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74058" w14:textId="689D01D9" w:rsidR="00890958" w:rsidRPr="00FE47C2" w:rsidRDefault="00AF1926">
      <w:pPr>
        <w:pStyle w:val="Zwykytekst"/>
        <w:rPr>
          <w:rFonts w:ascii="Times New Roman" w:hAnsi="Times New Roman"/>
          <w:sz w:val="24"/>
        </w:rPr>
      </w:pPr>
      <w:r w:rsidRPr="00E079A2">
        <w:rPr>
          <w:rFonts w:ascii="Calibri" w:eastAsia="Calibri" w:hAnsi="Calibri" w:cs="Calibri"/>
          <w:noProof/>
          <w:sz w:val="22"/>
          <w:szCs w:val="22"/>
        </w:rPr>
        <w:drawing>
          <wp:inline distT="0" distB="0" distL="0" distR="0" wp14:anchorId="6A5CD884" wp14:editId="06EB355F">
            <wp:extent cx="5730875" cy="572770"/>
            <wp:effectExtent l="0" t="0" r="3175" b="0"/>
            <wp:docPr id="132677980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0875" cy="572770"/>
                    </a:xfrm>
                    <a:prstGeom prst="rect">
                      <a:avLst/>
                    </a:prstGeom>
                    <a:noFill/>
                  </pic:spPr>
                </pic:pic>
              </a:graphicData>
            </a:graphic>
          </wp:inline>
        </w:drawing>
      </w:r>
    </w:p>
    <w:p w14:paraId="5D6C4409" w14:textId="77777777" w:rsidR="00890958" w:rsidRPr="00FE47C2" w:rsidRDefault="00890958">
      <w:pPr>
        <w:pStyle w:val="Zwykytekst"/>
        <w:rPr>
          <w:rFonts w:ascii="Times New Roman" w:hAnsi="Times New Roman"/>
          <w:sz w:val="24"/>
        </w:rPr>
      </w:pPr>
    </w:p>
    <w:p w14:paraId="1D7B05D5" w14:textId="77777777" w:rsidR="00890958" w:rsidRPr="00FE47C2" w:rsidRDefault="00890958">
      <w:pPr>
        <w:pStyle w:val="Zwykytekst"/>
        <w:rPr>
          <w:rFonts w:ascii="Times New Roman" w:hAnsi="Times New Roman"/>
          <w:sz w:val="24"/>
        </w:rPr>
      </w:pPr>
    </w:p>
    <w:p w14:paraId="139B79D3" w14:textId="77777777" w:rsidR="00890958" w:rsidRPr="00FE47C2" w:rsidRDefault="00890958">
      <w:pPr>
        <w:pStyle w:val="Zwykytekst"/>
        <w:rPr>
          <w:rFonts w:ascii="Times New Roman" w:hAnsi="Times New Roman"/>
          <w:sz w:val="24"/>
        </w:rPr>
      </w:pPr>
    </w:p>
    <w:p w14:paraId="4E9D4508" w14:textId="77777777" w:rsidR="00890958" w:rsidRPr="00FE47C2" w:rsidRDefault="00890958">
      <w:pPr>
        <w:pStyle w:val="Zwykytekst"/>
        <w:rPr>
          <w:rFonts w:ascii="Times New Roman" w:hAnsi="Times New Roman"/>
          <w:sz w:val="24"/>
        </w:rPr>
      </w:pPr>
    </w:p>
    <w:p w14:paraId="6DBCEE7D" w14:textId="77777777" w:rsidR="00332BB6" w:rsidRPr="001943D8" w:rsidRDefault="00332BB6" w:rsidP="00332BB6">
      <w:pPr>
        <w:pStyle w:val="Nagwek"/>
        <w:jc w:val="center"/>
        <w:rPr>
          <w:b/>
          <w:sz w:val="24"/>
        </w:rPr>
      </w:pPr>
      <w:r w:rsidRPr="001943D8">
        <w:rPr>
          <w:b/>
          <w:sz w:val="24"/>
        </w:rPr>
        <w:t xml:space="preserve">Wojewódzki Szpital Wielospecjalistyczny </w:t>
      </w:r>
    </w:p>
    <w:p w14:paraId="0416252E" w14:textId="77777777" w:rsidR="00332BB6" w:rsidRDefault="00332BB6" w:rsidP="00332BB6">
      <w:pPr>
        <w:pStyle w:val="Nagwek"/>
        <w:jc w:val="center"/>
        <w:rPr>
          <w:b/>
          <w:sz w:val="24"/>
        </w:rPr>
      </w:pPr>
      <w:r w:rsidRPr="001943D8">
        <w:rPr>
          <w:b/>
          <w:sz w:val="24"/>
        </w:rPr>
        <w:t xml:space="preserve">im. dr. Jana </w:t>
      </w:r>
      <w:proofErr w:type="spellStart"/>
      <w:r w:rsidRPr="001943D8">
        <w:rPr>
          <w:b/>
          <w:sz w:val="24"/>
        </w:rPr>
        <w:t>Jonstona</w:t>
      </w:r>
      <w:proofErr w:type="spellEnd"/>
      <w:r w:rsidRPr="001943D8">
        <w:rPr>
          <w:b/>
          <w:sz w:val="24"/>
        </w:rPr>
        <w:t xml:space="preserve"> w Lesznie</w:t>
      </w:r>
    </w:p>
    <w:p w14:paraId="609CFB40" w14:textId="77777777" w:rsidR="00332BB6" w:rsidRPr="001943D8" w:rsidRDefault="00332BB6" w:rsidP="00332BB6">
      <w:pPr>
        <w:pStyle w:val="Nagwek"/>
        <w:jc w:val="center"/>
        <w:rPr>
          <w:b/>
          <w:sz w:val="24"/>
        </w:rPr>
      </w:pPr>
    </w:p>
    <w:p w14:paraId="015FA02B" w14:textId="77777777" w:rsidR="00332BB6" w:rsidRPr="001943D8" w:rsidRDefault="00332BB6" w:rsidP="00332BB6">
      <w:pPr>
        <w:pStyle w:val="Nagwek"/>
        <w:jc w:val="center"/>
        <w:rPr>
          <w:b/>
          <w:sz w:val="24"/>
        </w:rPr>
      </w:pPr>
      <w:r w:rsidRPr="001943D8">
        <w:rPr>
          <w:b/>
          <w:sz w:val="24"/>
        </w:rPr>
        <w:t>ul. Jana Kiepury 45</w:t>
      </w:r>
      <w:r>
        <w:rPr>
          <w:b/>
          <w:sz w:val="24"/>
        </w:rPr>
        <w:t xml:space="preserve"> </w:t>
      </w:r>
      <w:r w:rsidRPr="001943D8">
        <w:rPr>
          <w:b/>
          <w:sz w:val="24"/>
        </w:rPr>
        <w:t>64-100 Leszno</w:t>
      </w:r>
    </w:p>
    <w:p w14:paraId="4C9043E6" w14:textId="77777777" w:rsidR="00332BB6" w:rsidRPr="007C7F46" w:rsidRDefault="00332BB6" w:rsidP="00332BB6">
      <w:pPr>
        <w:pStyle w:val="Nagwek"/>
        <w:jc w:val="center"/>
        <w:rPr>
          <w:i/>
          <w:sz w:val="24"/>
        </w:rPr>
      </w:pPr>
    </w:p>
    <w:p w14:paraId="5589A3D3" w14:textId="77777777" w:rsidR="00332BB6" w:rsidRPr="008B06F3" w:rsidRDefault="00332BB6" w:rsidP="00332BB6">
      <w:pPr>
        <w:pStyle w:val="Nagwek"/>
        <w:jc w:val="center"/>
        <w:rPr>
          <w:sz w:val="22"/>
          <w:szCs w:val="22"/>
          <w:lang w:val="en-US"/>
        </w:rPr>
      </w:pPr>
      <w:r w:rsidRPr="00D21BC0">
        <w:rPr>
          <w:sz w:val="22"/>
          <w:szCs w:val="22"/>
        </w:rPr>
        <w:t xml:space="preserve">tel.  </w:t>
      </w:r>
      <w:r w:rsidRPr="008B06F3">
        <w:rPr>
          <w:sz w:val="22"/>
          <w:szCs w:val="22"/>
          <w:lang w:val="en-US"/>
        </w:rPr>
        <w:t xml:space="preserve">65 52-53-100;            </w:t>
      </w:r>
    </w:p>
    <w:p w14:paraId="1C5EAFB8" w14:textId="36EFC62A" w:rsidR="00332BB6" w:rsidRPr="008B06F3" w:rsidRDefault="00147BB9" w:rsidP="00147BB9">
      <w:pPr>
        <w:pStyle w:val="Nagwek"/>
        <w:tabs>
          <w:tab w:val="clear" w:pos="4536"/>
          <w:tab w:val="clear" w:pos="9072"/>
          <w:tab w:val="left" w:pos="3300"/>
        </w:tabs>
        <w:rPr>
          <w:sz w:val="22"/>
          <w:szCs w:val="22"/>
          <w:lang w:val="en-US"/>
        </w:rPr>
      </w:pPr>
      <w:r>
        <w:rPr>
          <w:sz w:val="22"/>
          <w:szCs w:val="22"/>
          <w:lang w:val="en-US"/>
        </w:rPr>
        <w:tab/>
      </w:r>
    </w:p>
    <w:p w14:paraId="7787E60E" w14:textId="11F09279" w:rsidR="00332BB6" w:rsidRPr="008B06F3" w:rsidRDefault="00332BB6" w:rsidP="00332BB6">
      <w:pPr>
        <w:pStyle w:val="Nagwek"/>
        <w:jc w:val="center"/>
        <w:rPr>
          <w:sz w:val="22"/>
          <w:szCs w:val="22"/>
          <w:lang w:val="en-US"/>
        </w:rPr>
      </w:pPr>
      <w:r w:rsidRPr="008B06F3">
        <w:rPr>
          <w:sz w:val="22"/>
          <w:szCs w:val="22"/>
          <w:lang w:val="en-US"/>
        </w:rPr>
        <w:t>e-mail: hanna.mietka</w:t>
      </w:r>
      <w:r w:rsidR="00987ED5">
        <w:rPr>
          <w:sz w:val="22"/>
          <w:szCs w:val="22"/>
          <w:lang w:val="en-US"/>
        </w:rPr>
        <w:t>@wsw</w:t>
      </w:r>
      <w:r w:rsidRPr="008B06F3">
        <w:rPr>
          <w:sz w:val="22"/>
          <w:szCs w:val="22"/>
          <w:lang w:val="en-US"/>
        </w:rPr>
        <w:t>.leszno.pl                 www.ws</w:t>
      </w:r>
      <w:r w:rsidR="00D93160">
        <w:rPr>
          <w:sz w:val="22"/>
          <w:szCs w:val="22"/>
          <w:lang w:val="en-US"/>
        </w:rPr>
        <w:t>z</w:t>
      </w:r>
      <w:r w:rsidRPr="008B06F3">
        <w:rPr>
          <w:sz w:val="22"/>
          <w:szCs w:val="22"/>
          <w:lang w:val="en-US"/>
        </w:rPr>
        <w:t>.leszno.pl</w:t>
      </w:r>
    </w:p>
    <w:p w14:paraId="152A7C20" w14:textId="33919A7A" w:rsidR="001358C6" w:rsidRPr="00FE47C2" w:rsidRDefault="00332BB6" w:rsidP="00332BB6">
      <w:pPr>
        <w:pStyle w:val="Nagwek"/>
        <w:rPr>
          <w:b/>
          <w:sz w:val="24"/>
          <w:lang w:val="de-DE"/>
        </w:rPr>
      </w:pPr>
      <w:r w:rsidRPr="008B06F3">
        <w:rPr>
          <w:b/>
          <w:sz w:val="24"/>
          <w:lang w:val="en-US"/>
        </w:rPr>
        <w:cr/>
      </w:r>
      <w:r w:rsidR="001358C6" w:rsidRPr="00FE47C2">
        <w:rPr>
          <w:b/>
          <w:sz w:val="24"/>
          <w:lang w:val="de-DE"/>
        </w:rPr>
        <w:cr/>
      </w:r>
    </w:p>
    <w:p w14:paraId="19E886E8" w14:textId="77777777" w:rsidR="001358C6" w:rsidRPr="00FE47C2" w:rsidRDefault="001358C6" w:rsidP="001358C6">
      <w:pPr>
        <w:pStyle w:val="Zwykytekst"/>
        <w:jc w:val="center"/>
        <w:rPr>
          <w:rFonts w:ascii="Times New Roman" w:hAnsi="Times New Roman"/>
          <w:sz w:val="24"/>
          <w:lang w:val="de-DE"/>
        </w:rPr>
      </w:pPr>
    </w:p>
    <w:p w14:paraId="088C3D5D" w14:textId="77777777" w:rsidR="001358C6" w:rsidRPr="00FE47C2" w:rsidRDefault="001358C6" w:rsidP="001358C6">
      <w:pPr>
        <w:pStyle w:val="Zwykytekst"/>
        <w:rPr>
          <w:rFonts w:ascii="Times New Roman" w:hAnsi="Times New Roman"/>
          <w:sz w:val="24"/>
          <w:lang w:val="de-DE"/>
        </w:rPr>
      </w:pPr>
    </w:p>
    <w:p w14:paraId="071ACC6A" w14:textId="77777777" w:rsidR="001358C6" w:rsidRPr="00FE47C2" w:rsidRDefault="001358C6" w:rsidP="001358C6">
      <w:pPr>
        <w:pStyle w:val="Zwykytekst"/>
        <w:rPr>
          <w:rFonts w:ascii="Times New Roman" w:hAnsi="Times New Roman"/>
          <w:sz w:val="24"/>
          <w:lang w:val="de-DE"/>
        </w:rPr>
      </w:pPr>
    </w:p>
    <w:p w14:paraId="2A20B7C1" w14:textId="77777777" w:rsidR="001358C6" w:rsidRPr="00FE47C2" w:rsidRDefault="001358C6" w:rsidP="001358C6">
      <w:pPr>
        <w:pStyle w:val="Zwykytekst"/>
        <w:jc w:val="center"/>
        <w:outlineLvl w:val="0"/>
        <w:rPr>
          <w:rFonts w:ascii="Times New Roman" w:hAnsi="Times New Roman"/>
          <w:b/>
          <w:sz w:val="24"/>
        </w:rPr>
      </w:pPr>
      <w:r w:rsidRPr="00FE47C2">
        <w:rPr>
          <w:rFonts w:ascii="Times New Roman" w:hAnsi="Times New Roman"/>
          <w:b/>
          <w:sz w:val="24"/>
        </w:rPr>
        <w:t>SPECYFIKACJA WARUNKÓW ZAMÓWIENIA</w:t>
      </w:r>
    </w:p>
    <w:p w14:paraId="44363843" w14:textId="77777777" w:rsidR="001358C6" w:rsidRPr="00FE47C2" w:rsidRDefault="001358C6" w:rsidP="001358C6">
      <w:pPr>
        <w:pStyle w:val="Zwykytekst"/>
        <w:jc w:val="center"/>
        <w:outlineLvl w:val="0"/>
        <w:rPr>
          <w:rFonts w:ascii="Times New Roman" w:hAnsi="Times New Roman"/>
          <w:b/>
          <w:sz w:val="24"/>
        </w:rPr>
      </w:pPr>
      <w:r w:rsidRPr="00FE47C2">
        <w:rPr>
          <w:rFonts w:ascii="Times New Roman" w:hAnsi="Times New Roman"/>
          <w:b/>
          <w:sz w:val="24"/>
        </w:rPr>
        <w:cr/>
      </w:r>
    </w:p>
    <w:p w14:paraId="6F193150" w14:textId="77777777" w:rsidR="001358C6" w:rsidRPr="00FE47C2" w:rsidRDefault="001358C6" w:rsidP="001358C6">
      <w:pPr>
        <w:pStyle w:val="Zwykytekst"/>
        <w:jc w:val="center"/>
        <w:outlineLvl w:val="0"/>
        <w:rPr>
          <w:rFonts w:ascii="Times New Roman" w:hAnsi="Times New Roman"/>
          <w:b/>
          <w:sz w:val="24"/>
        </w:rPr>
      </w:pPr>
    </w:p>
    <w:p w14:paraId="3485B523" w14:textId="77777777" w:rsidR="001358C6" w:rsidRPr="00FE47C2" w:rsidRDefault="001358C6" w:rsidP="001358C6">
      <w:pPr>
        <w:pStyle w:val="Zwykytekst"/>
        <w:jc w:val="center"/>
        <w:rPr>
          <w:rFonts w:ascii="Times New Roman" w:hAnsi="Times New Roman"/>
          <w:b/>
          <w:bCs/>
          <w:sz w:val="24"/>
          <w:szCs w:val="24"/>
        </w:rPr>
      </w:pPr>
      <w:r w:rsidRPr="00FE47C2">
        <w:rPr>
          <w:rFonts w:ascii="Times New Roman" w:hAnsi="Times New Roman"/>
          <w:b/>
          <w:sz w:val="24"/>
          <w:szCs w:val="24"/>
        </w:rPr>
        <w:t>Dotyczy:</w:t>
      </w:r>
      <w:r w:rsidRPr="00FE47C2">
        <w:rPr>
          <w:rFonts w:ascii="Times New Roman" w:hAnsi="Times New Roman"/>
          <w:sz w:val="24"/>
          <w:szCs w:val="24"/>
        </w:rPr>
        <w:t xml:space="preserve"> </w:t>
      </w:r>
      <w:r w:rsidRPr="00FE47C2">
        <w:rPr>
          <w:rFonts w:ascii="Times New Roman" w:hAnsi="Times New Roman"/>
          <w:b/>
          <w:bCs/>
          <w:sz w:val="24"/>
          <w:szCs w:val="24"/>
        </w:rPr>
        <w:t>Postępowania o udzielenie zamówienia publicznego</w:t>
      </w:r>
    </w:p>
    <w:p w14:paraId="0882C8EC" w14:textId="77777777" w:rsidR="0087608D" w:rsidRDefault="001358C6" w:rsidP="001358C6">
      <w:pPr>
        <w:pStyle w:val="Zwykytekst"/>
        <w:jc w:val="center"/>
        <w:rPr>
          <w:rFonts w:ascii="Times New Roman" w:hAnsi="Times New Roman"/>
          <w:b/>
          <w:bCs/>
          <w:sz w:val="24"/>
          <w:szCs w:val="24"/>
        </w:rPr>
      </w:pPr>
      <w:r w:rsidRPr="00FE47C2">
        <w:rPr>
          <w:rFonts w:ascii="Times New Roman" w:hAnsi="Times New Roman"/>
          <w:b/>
          <w:bCs/>
          <w:sz w:val="24"/>
          <w:szCs w:val="24"/>
        </w:rPr>
        <w:t>prowadzonego w trybie</w:t>
      </w:r>
      <w:r w:rsidR="005E5758" w:rsidRPr="005E5758">
        <w:rPr>
          <w:rFonts w:ascii="Times New Roman" w:hAnsi="Times New Roman"/>
          <w:b/>
          <w:bCs/>
          <w:sz w:val="24"/>
          <w:szCs w:val="24"/>
        </w:rPr>
        <w:t xml:space="preserve"> podstawowym </w:t>
      </w:r>
    </w:p>
    <w:p w14:paraId="1C62CAF8" w14:textId="77777777" w:rsidR="001358C6" w:rsidRPr="00FE47C2" w:rsidRDefault="0087608D" w:rsidP="001358C6">
      <w:pPr>
        <w:pStyle w:val="Zwykytekst"/>
        <w:jc w:val="center"/>
        <w:rPr>
          <w:rFonts w:ascii="Times New Roman" w:hAnsi="Times New Roman"/>
          <w:b/>
          <w:bCs/>
          <w:sz w:val="24"/>
          <w:szCs w:val="24"/>
        </w:rPr>
      </w:pPr>
      <w:r>
        <w:rPr>
          <w:rFonts w:ascii="Times New Roman" w:hAnsi="Times New Roman"/>
          <w:b/>
          <w:bCs/>
          <w:sz w:val="24"/>
          <w:szCs w:val="24"/>
        </w:rPr>
        <w:t xml:space="preserve">z </w:t>
      </w:r>
      <w:r w:rsidRPr="0087608D">
        <w:rPr>
          <w:rFonts w:ascii="Times New Roman" w:hAnsi="Times New Roman"/>
          <w:b/>
          <w:bCs/>
          <w:sz w:val="24"/>
          <w:szCs w:val="24"/>
        </w:rPr>
        <w:t>mo</w:t>
      </w:r>
      <w:r>
        <w:rPr>
          <w:rFonts w:ascii="Times New Roman" w:hAnsi="Times New Roman"/>
          <w:b/>
          <w:bCs/>
          <w:sz w:val="24"/>
          <w:szCs w:val="24"/>
        </w:rPr>
        <w:t>żliwością</w:t>
      </w:r>
      <w:r w:rsidRPr="0087608D">
        <w:rPr>
          <w:rFonts w:ascii="Times New Roman" w:hAnsi="Times New Roman"/>
          <w:b/>
          <w:bCs/>
          <w:sz w:val="24"/>
          <w:szCs w:val="24"/>
        </w:rPr>
        <w:t xml:space="preserve"> prowadz</w:t>
      </w:r>
      <w:r>
        <w:rPr>
          <w:rFonts w:ascii="Times New Roman" w:hAnsi="Times New Roman"/>
          <w:b/>
          <w:bCs/>
          <w:sz w:val="24"/>
          <w:szCs w:val="24"/>
        </w:rPr>
        <w:t>enia</w:t>
      </w:r>
      <w:r w:rsidRPr="0087608D">
        <w:rPr>
          <w:rFonts w:ascii="Times New Roman" w:hAnsi="Times New Roman"/>
          <w:b/>
          <w:bCs/>
          <w:sz w:val="24"/>
          <w:szCs w:val="24"/>
        </w:rPr>
        <w:t xml:space="preserve"> negocjacj</w:t>
      </w:r>
      <w:r>
        <w:rPr>
          <w:rFonts w:ascii="Times New Roman" w:hAnsi="Times New Roman"/>
          <w:b/>
          <w:bCs/>
          <w:sz w:val="24"/>
          <w:szCs w:val="24"/>
        </w:rPr>
        <w:t>i</w:t>
      </w:r>
      <w:r w:rsidRPr="0087608D">
        <w:rPr>
          <w:rFonts w:ascii="Times New Roman" w:hAnsi="Times New Roman"/>
          <w:b/>
          <w:bCs/>
          <w:sz w:val="24"/>
          <w:szCs w:val="24"/>
        </w:rPr>
        <w:t xml:space="preserve"> </w:t>
      </w:r>
      <w:proofErr w:type="spellStart"/>
      <w:r w:rsidR="00250A8E">
        <w:rPr>
          <w:rFonts w:ascii="Times New Roman" w:hAnsi="Times New Roman"/>
          <w:b/>
          <w:bCs/>
          <w:sz w:val="24"/>
          <w:szCs w:val="24"/>
        </w:rPr>
        <w:t>pn</w:t>
      </w:r>
      <w:proofErr w:type="spellEnd"/>
      <w:r w:rsidR="001358C6" w:rsidRPr="00FE47C2">
        <w:rPr>
          <w:rFonts w:ascii="Times New Roman" w:hAnsi="Times New Roman"/>
          <w:b/>
          <w:bCs/>
          <w:sz w:val="24"/>
          <w:szCs w:val="24"/>
        </w:rPr>
        <w:t>:</w:t>
      </w:r>
    </w:p>
    <w:p w14:paraId="15115FA4" w14:textId="77777777" w:rsidR="001358C6" w:rsidRPr="00FE47C2" w:rsidRDefault="001358C6" w:rsidP="00551048">
      <w:pPr>
        <w:pStyle w:val="Zwykytekst"/>
        <w:jc w:val="center"/>
        <w:rPr>
          <w:rFonts w:ascii="Times New Roman" w:hAnsi="Times New Roman"/>
          <w:b/>
          <w:sz w:val="24"/>
        </w:rPr>
      </w:pPr>
    </w:p>
    <w:p w14:paraId="568EDE5C" w14:textId="25732E37" w:rsidR="00674603" w:rsidRDefault="00987ED5" w:rsidP="00674603">
      <w:pPr>
        <w:pStyle w:val="Zwykytekst"/>
        <w:jc w:val="center"/>
        <w:rPr>
          <w:rFonts w:ascii="Times New Roman" w:hAnsi="Times New Roman"/>
          <w:b/>
          <w:sz w:val="24"/>
        </w:rPr>
      </w:pPr>
      <w:bookmarkStart w:id="0" w:name="_Hlk196908899"/>
      <w:bookmarkStart w:id="1" w:name="_Hlk74912500"/>
      <w:r w:rsidRPr="00987ED5">
        <w:rPr>
          <w:rFonts w:ascii="Times New Roman" w:hAnsi="Times New Roman"/>
          <w:b/>
          <w:sz w:val="24"/>
        </w:rPr>
        <w:t xml:space="preserve">Modernizacja </w:t>
      </w:r>
      <w:bookmarkEnd w:id="0"/>
      <w:r w:rsidR="003F132A">
        <w:rPr>
          <w:rFonts w:ascii="Times New Roman" w:hAnsi="Times New Roman"/>
          <w:b/>
          <w:sz w:val="24"/>
        </w:rPr>
        <w:t>pomieszczenia DILO</w:t>
      </w:r>
    </w:p>
    <w:bookmarkEnd w:id="1"/>
    <w:p w14:paraId="41F549B6" w14:textId="77777777" w:rsidR="00890958" w:rsidRPr="00FE47C2" w:rsidRDefault="00890958" w:rsidP="00674603">
      <w:pPr>
        <w:pStyle w:val="Zwykytekst"/>
        <w:jc w:val="center"/>
        <w:rPr>
          <w:rFonts w:ascii="Times New Roman" w:hAnsi="Times New Roman"/>
          <w:b/>
          <w:sz w:val="24"/>
        </w:rPr>
      </w:pPr>
    </w:p>
    <w:p w14:paraId="7A19A03C" w14:textId="77777777" w:rsidR="00C07450" w:rsidRPr="00FE47C2" w:rsidRDefault="00C07450">
      <w:pPr>
        <w:pStyle w:val="Zwykytekst"/>
        <w:jc w:val="center"/>
        <w:rPr>
          <w:rFonts w:ascii="Times New Roman" w:hAnsi="Times New Roman"/>
          <w:b/>
          <w:sz w:val="24"/>
        </w:rPr>
      </w:pPr>
    </w:p>
    <w:p w14:paraId="442504D3" w14:textId="434F96A6" w:rsidR="00C07450" w:rsidRPr="00FE47C2" w:rsidRDefault="00C07450">
      <w:pPr>
        <w:pStyle w:val="Zwykytekst"/>
        <w:jc w:val="center"/>
        <w:rPr>
          <w:rFonts w:ascii="Times New Roman" w:hAnsi="Times New Roman"/>
          <w:b/>
          <w:sz w:val="24"/>
        </w:rPr>
      </w:pPr>
      <w:r w:rsidRPr="00FE47C2">
        <w:rPr>
          <w:rFonts w:ascii="Times New Roman" w:hAnsi="Times New Roman"/>
          <w:b/>
          <w:sz w:val="24"/>
        </w:rPr>
        <w:t>Znak sprawy: DZ-751-</w:t>
      </w:r>
      <w:r w:rsidR="0091626B">
        <w:rPr>
          <w:rFonts w:ascii="Times New Roman" w:hAnsi="Times New Roman"/>
          <w:b/>
          <w:sz w:val="24"/>
        </w:rPr>
        <w:t>95/25</w:t>
      </w:r>
    </w:p>
    <w:p w14:paraId="5B36E333" w14:textId="77777777" w:rsidR="00890958" w:rsidRPr="00FE47C2" w:rsidRDefault="00890958">
      <w:pPr>
        <w:pStyle w:val="Zwykytekst"/>
        <w:rPr>
          <w:rFonts w:ascii="Times New Roman" w:hAnsi="Times New Roman"/>
          <w:sz w:val="24"/>
        </w:rPr>
      </w:pPr>
    </w:p>
    <w:p w14:paraId="63B6FF7B" w14:textId="77777777" w:rsidR="00890958" w:rsidRPr="00FE47C2" w:rsidRDefault="00890958">
      <w:pPr>
        <w:pStyle w:val="Zwykytekst"/>
        <w:rPr>
          <w:rFonts w:ascii="Times New Roman" w:hAnsi="Times New Roman"/>
          <w:sz w:val="24"/>
        </w:rPr>
      </w:pPr>
    </w:p>
    <w:p w14:paraId="7E73F75C" w14:textId="77777777" w:rsidR="00890958" w:rsidRPr="00FE47C2" w:rsidRDefault="00890958">
      <w:pPr>
        <w:pStyle w:val="Zwykytekst"/>
        <w:rPr>
          <w:rFonts w:ascii="Times New Roman" w:hAnsi="Times New Roman"/>
          <w:sz w:val="24"/>
        </w:rPr>
      </w:pPr>
    </w:p>
    <w:p w14:paraId="41E570EB" w14:textId="77777777" w:rsidR="00890958" w:rsidRDefault="00890958">
      <w:pPr>
        <w:pStyle w:val="Zwykytekst"/>
        <w:rPr>
          <w:rFonts w:ascii="Times New Roman" w:hAnsi="Times New Roman"/>
          <w:sz w:val="24"/>
        </w:rPr>
      </w:pPr>
    </w:p>
    <w:p w14:paraId="5BBF6D65" w14:textId="77777777" w:rsidR="006A2A0F" w:rsidRDefault="006A2A0F">
      <w:pPr>
        <w:pStyle w:val="Zwykytekst"/>
        <w:rPr>
          <w:rFonts w:ascii="Times New Roman" w:hAnsi="Times New Roman"/>
          <w:sz w:val="24"/>
        </w:rPr>
      </w:pPr>
    </w:p>
    <w:p w14:paraId="59D4B347" w14:textId="77777777" w:rsidR="006A2A0F" w:rsidRDefault="006A2A0F">
      <w:pPr>
        <w:pStyle w:val="Zwykytekst"/>
        <w:rPr>
          <w:rFonts w:ascii="Times New Roman" w:hAnsi="Times New Roman"/>
          <w:sz w:val="24"/>
        </w:rPr>
      </w:pPr>
    </w:p>
    <w:p w14:paraId="4FEE80BC" w14:textId="77777777" w:rsidR="006A2A0F" w:rsidRDefault="006A2A0F">
      <w:pPr>
        <w:pStyle w:val="Zwykytekst"/>
        <w:rPr>
          <w:rFonts w:ascii="Times New Roman" w:hAnsi="Times New Roman"/>
          <w:sz w:val="24"/>
        </w:rPr>
      </w:pPr>
    </w:p>
    <w:p w14:paraId="0BCD9340" w14:textId="77777777" w:rsidR="006A2A0F" w:rsidRDefault="006A2A0F">
      <w:pPr>
        <w:pStyle w:val="Zwykytekst"/>
        <w:rPr>
          <w:rFonts w:ascii="Times New Roman" w:hAnsi="Times New Roman"/>
          <w:sz w:val="24"/>
        </w:rPr>
      </w:pPr>
    </w:p>
    <w:p w14:paraId="6896C7C1" w14:textId="77777777" w:rsidR="006A2A0F" w:rsidRPr="00FE47C2" w:rsidRDefault="006A2A0F">
      <w:pPr>
        <w:pStyle w:val="Zwykytekst"/>
        <w:rPr>
          <w:rFonts w:ascii="Times New Roman" w:hAnsi="Times New Roman"/>
          <w:sz w:val="24"/>
        </w:rPr>
      </w:pPr>
    </w:p>
    <w:p w14:paraId="7B7A1838" w14:textId="77777777" w:rsidR="00890958" w:rsidRPr="00FE47C2" w:rsidRDefault="00890958">
      <w:pPr>
        <w:pStyle w:val="Zwykytekst"/>
        <w:rPr>
          <w:rFonts w:ascii="Times New Roman" w:hAnsi="Times New Roman"/>
          <w:sz w:val="24"/>
        </w:rPr>
      </w:pPr>
    </w:p>
    <w:p w14:paraId="160005C5" w14:textId="77777777" w:rsidR="00890958" w:rsidRPr="00FE47C2" w:rsidRDefault="00890958">
      <w:pPr>
        <w:pStyle w:val="Zwykytekst"/>
        <w:ind w:left="708"/>
        <w:outlineLvl w:val="0"/>
        <w:rPr>
          <w:rFonts w:ascii="Times New Roman" w:hAnsi="Times New Roman"/>
          <w:sz w:val="24"/>
        </w:rPr>
      </w:pPr>
      <w:r w:rsidRPr="00FE47C2">
        <w:rPr>
          <w:rFonts w:ascii="Times New Roman" w:hAnsi="Times New Roman"/>
          <w:sz w:val="24"/>
        </w:rPr>
        <w:t>ZATWIERDZAM</w:t>
      </w:r>
    </w:p>
    <w:p w14:paraId="19EA1FED" w14:textId="77777777" w:rsidR="00890958" w:rsidRPr="00FE47C2" w:rsidRDefault="00890958">
      <w:pPr>
        <w:pStyle w:val="Zwykytekst"/>
        <w:rPr>
          <w:rFonts w:ascii="Times New Roman" w:hAnsi="Times New Roman"/>
          <w:sz w:val="24"/>
        </w:rPr>
      </w:pPr>
    </w:p>
    <w:p w14:paraId="45D773E8" w14:textId="77777777" w:rsidR="00890958" w:rsidRPr="00FE47C2" w:rsidRDefault="00890958">
      <w:pPr>
        <w:pStyle w:val="Zwykytekst"/>
        <w:rPr>
          <w:rFonts w:ascii="Times New Roman" w:hAnsi="Times New Roman"/>
          <w:sz w:val="24"/>
        </w:rPr>
      </w:pPr>
    </w:p>
    <w:p w14:paraId="75865695" w14:textId="18A3198B" w:rsidR="00890958" w:rsidRPr="00FE47C2" w:rsidRDefault="001358C6">
      <w:pPr>
        <w:pStyle w:val="Zwykytekst"/>
        <w:outlineLvl w:val="0"/>
        <w:rPr>
          <w:rFonts w:ascii="Times New Roman" w:hAnsi="Times New Roman"/>
          <w:sz w:val="24"/>
        </w:rPr>
      </w:pPr>
      <w:r w:rsidRPr="00FE47C2">
        <w:rPr>
          <w:rFonts w:ascii="Times New Roman" w:hAnsi="Times New Roman"/>
          <w:sz w:val="24"/>
        </w:rPr>
        <w:t xml:space="preserve">Leszno, dnia </w:t>
      </w:r>
      <w:r w:rsidR="00D345B4">
        <w:rPr>
          <w:rFonts w:ascii="Times New Roman" w:hAnsi="Times New Roman"/>
          <w:sz w:val="24"/>
        </w:rPr>
        <w:t>2</w:t>
      </w:r>
      <w:r w:rsidR="0091626B">
        <w:rPr>
          <w:rFonts w:ascii="Times New Roman" w:hAnsi="Times New Roman"/>
          <w:sz w:val="24"/>
        </w:rPr>
        <w:t>6</w:t>
      </w:r>
      <w:r w:rsidR="00EA3D0C" w:rsidRPr="00FE47C2">
        <w:rPr>
          <w:rFonts w:ascii="Times New Roman" w:hAnsi="Times New Roman"/>
          <w:sz w:val="24"/>
        </w:rPr>
        <w:t>.</w:t>
      </w:r>
      <w:r w:rsidR="00D770E3">
        <w:rPr>
          <w:rFonts w:ascii="Times New Roman" w:hAnsi="Times New Roman"/>
          <w:sz w:val="24"/>
        </w:rPr>
        <w:t>11</w:t>
      </w:r>
      <w:r w:rsidRPr="00FE47C2">
        <w:rPr>
          <w:rFonts w:ascii="Times New Roman" w:hAnsi="Times New Roman"/>
          <w:sz w:val="24"/>
        </w:rPr>
        <w:t>.20</w:t>
      </w:r>
      <w:r w:rsidR="008C5BE0" w:rsidRPr="00FE47C2">
        <w:rPr>
          <w:rFonts w:ascii="Times New Roman" w:hAnsi="Times New Roman"/>
          <w:sz w:val="24"/>
        </w:rPr>
        <w:t>2</w:t>
      </w:r>
      <w:r w:rsidR="00987ED5">
        <w:rPr>
          <w:rFonts w:ascii="Times New Roman" w:hAnsi="Times New Roman"/>
          <w:sz w:val="24"/>
        </w:rPr>
        <w:t>5</w:t>
      </w:r>
      <w:r w:rsidR="00534FA5" w:rsidRPr="00FE47C2">
        <w:rPr>
          <w:rFonts w:ascii="Times New Roman" w:hAnsi="Times New Roman"/>
          <w:sz w:val="24"/>
        </w:rPr>
        <w:t xml:space="preserve"> </w:t>
      </w:r>
      <w:r w:rsidR="00890958" w:rsidRPr="00FE47C2">
        <w:rPr>
          <w:rFonts w:ascii="Times New Roman" w:hAnsi="Times New Roman"/>
          <w:sz w:val="24"/>
        </w:rPr>
        <w:t>r.</w:t>
      </w:r>
    </w:p>
    <w:p w14:paraId="6D85A5DE" w14:textId="77777777" w:rsidR="00890958" w:rsidRPr="00FE47C2" w:rsidRDefault="00890958"/>
    <w:p w14:paraId="3B39206C" w14:textId="77777777" w:rsidR="00890958" w:rsidRPr="00FE47C2" w:rsidRDefault="00890958"/>
    <w:p w14:paraId="199DA2EF" w14:textId="77777777" w:rsidR="001358C6" w:rsidRPr="00FE47C2" w:rsidRDefault="001358C6" w:rsidP="002F008B">
      <w:pPr>
        <w:pageBreakBefore/>
        <w:numPr>
          <w:ilvl w:val="0"/>
          <w:numId w:val="3"/>
        </w:numPr>
        <w:tabs>
          <w:tab w:val="left" w:pos="437"/>
        </w:tabs>
        <w:jc w:val="both"/>
        <w:outlineLvl w:val="6"/>
        <w:rPr>
          <w:b/>
          <w:bCs/>
        </w:rPr>
      </w:pPr>
      <w:r w:rsidRPr="00FE47C2">
        <w:rPr>
          <w:b/>
          <w:bCs/>
        </w:rPr>
        <w:lastRenderedPageBreak/>
        <w:t>ZAMAWIAJĄCY</w:t>
      </w:r>
    </w:p>
    <w:p w14:paraId="765A9755" w14:textId="77777777" w:rsidR="00332BB6" w:rsidRPr="00332BB6" w:rsidRDefault="00332BB6" w:rsidP="00332BB6">
      <w:pPr>
        <w:shd w:val="clear" w:color="auto" w:fill="FFFFFF"/>
        <w:tabs>
          <w:tab w:val="left" w:pos="1714"/>
        </w:tabs>
        <w:ind w:left="284"/>
        <w:jc w:val="both"/>
        <w:rPr>
          <w:b/>
        </w:rPr>
      </w:pPr>
      <w:r w:rsidRPr="00332BB6">
        <w:rPr>
          <w:b/>
        </w:rPr>
        <w:t xml:space="preserve">Wojewódzki Szpital Wielospecjalistyczny </w:t>
      </w:r>
    </w:p>
    <w:p w14:paraId="0C6C947D" w14:textId="77777777" w:rsidR="00332BB6" w:rsidRPr="00332BB6" w:rsidRDefault="00332BB6" w:rsidP="00332BB6">
      <w:pPr>
        <w:shd w:val="clear" w:color="auto" w:fill="FFFFFF"/>
        <w:tabs>
          <w:tab w:val="left" w:pos="1714"/>
        </w:tabs>
        <w:ind w:left="284"/>
        <w:jc w:val="both"/>
        <w:rPr>
          <w:b/>
        </w:rPr>
      </w:pPr>
      <w:r w:rsidRPr="00332BB6">
        <w:rPr>
          <w:b/>
        </w:rPr>
        <w:t xml:space="preserve">im. dr. Jana </w:t>
      </w:r>
      <w:proofErr w:type="spellStart"/>
      <w:r w:rsidRPr="00332BB6">
        <w:rPr>
          <w:b/>
        </w:rPr>
        <w:t>Jonstona</w:t>
      </w:r>
      <w:proofErr w:type="spellEnd"/>
      <w:r w:rsidRPr="00332BB6">
        <w:rPr>
          <w:b/>
        </w:rPr>
        <w:t xml:space="preserve"> w Lesznie</w:t>
      </w:r>
    </w:p>
    <w:p w14:paraId="3C893595" w14:textId="77777777" w:rsidR="00332BB6" w:rsidRPr="00332BB6" w:rsidRDefault="00332BB6" w:rsidP="00332BB6">
      <w:pPr>
        <w:shd w:val="clear" w:color="auto" w:fill="FFFFFF"/>
        <w:tabs>
          <w:tab w:val="left" w:pos="1714"/>
        </w:tabs>
        <w:ind w:left="284"/>
        <w:jc w:val="both"/>
        <w:rPr>
          <w:b/>
        </w:rPr>
      </w:pPr>
      <w:r w:rsidRPr="00332BB6">
        <w:rPr>
          <w:b/>
        </w:rPr>
        <w:t>ul. Jana Kiepury 45</w:t>
      </w:r>
    </w:p>
    <w:p w14:paraId="76D97B7A" w14:textId="77777777" w:rsidR="00332BB6" w:rsidRPr="00332BB6" w:rsidRDefault="00332BB6" w:rsidP="00332BB6">
      <w:pPr>
        <w:shd w:val="clear" w:color="auto" w:fill="FFFFFF"/>
        <w:tabs>
          <w:tab w:val="left" w:pos="1714"/>
        </w:tabs>
        <w:ind w:left="284"/>
        <w:jc w:val="both"/>
        <w:rPr>
          <w:b/>
        </w:rPr>
      </w:pPr>
      <w:r w:rsidRPr="00332BB6">
        <w:rPr>
          <w:b/>
        </w:rPr>
        <w:t>64-100 Leszno</w:t>
      </w:r>
    </w:p>
    <w:p w14:paraId="1062FC2C" w14:textId="77777777" w:rsidR="00332BB6" w:rsidRPr="008B06F3" w:rsidRDefault="00332BB6" w:rsidP="00332BB6">
      <w:pPr>
        <w:shd w:val="clear" w:color="auto" w:fill="FFFFFF"/>
        <w:tabs>
          <w:tab w:val="left" w:pos="1714"/>
        </w:tabs>
        <w:ind w:left="284"/>
        <w:jc w:val="both"/>
        <w:rPr>
          <w:b/>
          <w:lang w:val="en-US"/>
        </w:rPr>
      </w:pPr>
      <w:r w:rsidRPr="00332BB6">
        <w:rPr>
          <w:b/>
        </w:rPr>
        <w:t xml:space="preserve">tel.  </w:t>
      </w:r>
      <w:r w:rsidRPr="008B06F3">
        <w:rPr>
          <w:b/>
          <w:lang w:val="en-US"/>
        </w:rPr>
        <w:t xml:space="preserve">65 52-53-100;            </w:t>
      </w:r>
    </w:p>
    <w:p w14:paraId="4070D969" w14:textId="7AFEB800" w:rsidR="00332BB6" w:rsidRPr="008B06F3" w:rsidRDefault="00332BB6" w:rsidP="00332BB6">
      <w:pPr>
        <w:shd w:val="clear" w:color="auto" w:fill="FFFFFF"/>
        <w:tabs>
          <w:tab w:val="left" w:pos="1714"/>
        </w:tabs>
        <w:ind w:left="284"/>
        <w:jc w:val="both"/>
        <w:rPr>
          <w:b/>
          <w:lang w:val="en-US"/>
        </w:rPr>
      </w:pPr>
      <w:r w:rsidRPr="008B06F3">
        <w:rPr>
          <w:b/>
          <w:lang w:val="en-US"/>
        </w:rPr>
        <w:t>e-mail: hanna.mietka</w:t>
      </w:r>
      <w:r w:rsidR="00987ED5">
        <w:rPr>
          <w:b/>
          <w:lang w:val="en-US"/>
        </w:rPr>
        <w:t>@wsw</w:t>
      </w:r>
      <w:r w:rsidRPr="008B06F3">
        <w:rPr>
          <w:b/>
          <w:lang w:val="en-US"/>
        </w:rPr>
        <w:t xml:space="preserve">.leszno.pl;   </w:t>
      </w:r>
    </w:p>
    <w:p w14:paraId="4451582D" w14:textId="77777777" w:rsidR="00332BB6" w:rsidRPr="00332BB6" w:rsidRDefault="00332BB6" w:rsidP="00332BB6">
      <w:pPr>
        <w:shd w:val="clear" w:color="auto" w:fill="FFFFFF"/>
        <w:tabs>
          <w:tab w:val="left" w:pos="1714"/>
        </w:tabs>
        <w:ind w:left="284"/>
        <w:jc w:val="both"/>
        <w:rPr>
          <w:b/>
        </w:rPr>
      </w:pPr>
      <w:r w:rsidRPr="00332BB6">
        <w:rPr>
          <w:b/>
        </w:rPr>
        <w:t>godziny urzędowania: poniedziałek – piątek 7:30-15:05..</w:t>
      </w:r>
    </w:p>
    <w:p w14:paraId="7FB097AD" w14:textId="743817BF" w:rsidR="00332BB6" w:rsidRPr="00332BB6" w:rsidRDefault="00332BB6" w:rsidP="00332BB6">
      <w:pPr>
        <w:shd w:val="clear" w:color="auto" w:fill="FFFFFF"/>
        <w:tabs>
          <w:tab w:val="left" w:pos="1714"/>
        </w:tabs>
        <w:ind w:left="284"/>
        <w:jc w:val="both"/>
        <w:rPr>
          <w:b/>
        </w:rPr>
      </w:pPr>
      <w:r w:rsidRPr="00332BB6">
        <w:rPr>
          <w:b/>
        </w:rPr>
        <w:t xml:space="preserve">Adres strony internetowej prowadzonego postępowania z bezpłatnym, pełnym, bezpośrednim i nieograniczonym dostępem do SWZ, na której udostępniane będą zmiany i wyjaśnienia treści SWZ oraz inne dokumenty zamówienia bezpośrednio związane z postępowaniem o udzielenie zamówienia: </w:t>
      </w:r>
      <w:r w:rsidR="00C70D1A">
        <w:rPr>
          <w:b/>
        </w:rPr>
        <w:t xml:space="preserve"> </w:t>
      </w:r>
    </w:p>
    <w:p w14:paraId="59DC6365" w14:textId="7441DF06" w:rsidR="0091626B" w:rsidRPr="0091626B" w:rsidRDefault="0091626B" w:rsidP="00332BB6">
      <w:pPr>
        <w:shd w:val="clear" w:color="auto" w:fill="FFFFFF"/>
        <w:tabs>
          <w:tab w:val="left" w:pos="1714"/>
        </w:tabs>
        <w:ind w:left="284"/>
        <w:jc w:val="both"/>
        <w:rPr>
          <w:b/>
          <w:color w:val="000000"/>
          <w:spacing w:val="-2"/>
        </w:rPr>
      </w:pPr>
      <w:hyperlink r:id="rId9" w:history="1">
        <w:r w:rsidRPr="0091626B">
          <w:rPr>
            <w:rStyle w:val="Hipercze"/>
            <w:b/>
            <w:spacing w:val="-2"/>
          </w:rPr>
          <w:t>https://ezamowienia.gov.pl/mp-client/search/list/ocds-148610-9b380b77-7b79-4581-b034-6287c8d24845</w:t>
        </w:r>
      </w:hyperlink>
      <w:r w:rsidRPr="0091626B">
        <w:rPr>
          <w:b/>
          <w:color w:val="000000"/>
          <w:spacing w:val="-2"/>
        </w:rPr>
        <w:t xml:space="preserve"> </w:t>
      </w:r>
    </w:p>
    <w:p w14:paraId="3C3ED54B" w14:textId="77777777" w:rsidR="0091626B" w:rsidRPr="005572F0" w:rsidRDefault="0091626B" w:rsidP="00332BB6">
      <w:pPr>
        <w:shd w:val="clear" w:color="auto" w:fill="FFFFFF"/>
        <w:tabs>
          <w:tab w:val="left" w:pos="1714"/>
        </w:tabs>
        <w:ind w:left="284"/>
        <w:jc w:val="both"/>
        <w:rPr>
          <w:bCs/>
          <w:color w:val="000000"/>
          <w:spacing w:val="-2"/>
        </w:rPr>
      </w:pPr>
    </w:p>
    <w:p w14:paraId="6FA02A20" w14:textId="77777777" w:rsidR="001358C6" w:rsidRPr="00FE47C2" w:rsidRDefault="001358C6" w:rsidP="001358C6">
      <w:pPr>
        <w:shd w:val="clear" w:color="auto" w:fill="FFFFFF"/>
        <w:tabs>
          <w:tab w:val="left" w:pos="437"/>
        </w:tabs>
        <w:jc w:val="both"/>
        <w:rPr>
          <w:b/>
        </w:rPr>
      </w:pPr>
      <w:r w:rsidRPr="00FE47C2">
        <w:rPr>
          <w:b/>
        </w:rPr>
        <w:t>2.</w:t>
      </w:r>
      <w:r w:rsidRPr="00FE47C2">
        <w:rPr>
          <w:b/>
        </w:rPr>
        <w:tab/>
        <w:t>TRYB UDZIELENIA ZAMÓWIENIA</w:t>
      </w:r>
    </w:p>
    <w:p w14:paraId="6E7CF014" w14:textId="77777777" w:rsidR="004F5920" w:rsidRPr="004F5920" w:rsidRDefault="004F5920" w:rsidP="002F008B">
      <w:pPr>
        <w:numPr>
          <w:ilvl w:val="1"/>
          <w:numId w:val="13"/>
        </w:numPr>
        <w:shd w:val="clear" w:color="auto" w:fill="FFFFFF"/>
        <w:ind w:left="426" w:hanging="426"/>
        <w:jc w:val="both"/>
      </w:pPr>
      <w:r w:rsidRPr="004F5920">
        <w:t xml:space="preserve">Niniejsze postępowanie prowadzone jest w trybie podstawowym </w:t>
      </w:r>
      <w:r w:rsidR="0087608D" w:rsidRPr="0087608D">
        <w:t xml:space="preserve">z możliwością prowadzenia negocjacji </w:t>
      </w:r>
      <w:r w:rsidRPr="004F5920">
        <w:t xml:space="preserve">o jakim stanowi art. 275 pkt 2 </w:t>
      </w:r>
      <w:proofErr w:type="spellStart"/>
      <w:r w:rsidRPr="004F5920">
        <w:t>p.z.p</w:t>
      </w:r>
      <w:proofErr w:type="spellEnd"/>
      <w:r w:rsidRPr="004F5920">
        <w:t xml:space="preserve">. oraz niniejszej Specyfikacji Warunków Zamówienia, zwaną dalej "SWZ". </w:t>
      </w:r>
    </w:p>
    <w:p w14:paraId="4A13232E" w14:textId="77777777" w:rsidR="004F5920" w:rsidRPr="004F5920" w:rsidRDefault="004F5920" w:rsidP="002F008B">
      <w:pPr>
        <w:numPr>
          <w:ilvl w:val="1"/>
          <w:numId w:val="13"/>
        </w:numPr>
        <w:shd w:val="clear" w:color="auto" w:fill="FFFFFF"/>
        <w:ind w:left="426" w:hanging="426"/>
        <w:jc w:val="both"/>
      </w:pPr>
      <w:r w:rsidRPr="004F5920">
        <w:t xml:space="preserve">Zamawiający przewiduje wyboru najkorzystniejszej oferty z możliwością prowadzenia negocjacji. </w:t>
      </w:r>
    </w:p>
    <w:p w14:paraId="5B39758C" w14:textId="77777777" w:rsidR="004F5920" w:rsidRPr="004F5920" w:rsidRDefault="004F5920" w:rsidP="002F008B">
      <w:pPr>
        <w:numPr>
          <w:ilvl w:val="1"/>
          <w:numId w:val="13"/>
        </w:numPr>
        <w:shd w:val="clear" w:color="auto" w:fill="FFFFFF"/>
        <w:ind w:left="426" w:hanging="426"/>
        <w:jc w:val="both"/>
      </w:pPr>
      <w:r w:rsidRPr="004F5920">
        <w:t xml:space="preserve">Szacunkowa wartość przedmiotowego zamówienia nie przekracza progów unijnych o jakich mowa w art. 3 ustawy </w:t>
      </w:r>
      <w:proofErr w:type="spellStart"/>
      <w:r w:rsidRPr="004F5920">
        <w:t>p.z.p</w:t>
      </w:r>
      <w:proofErr w:type="spellEnd"/>
      <w:r w:rsidRPr="004F5920">
        <w:t xml:space="preserve">.  </w:t>
      </w:r>
    </w:p>
    <w:p w14:paraId="465F73E5" w14:textId="77777777" w:rsidR="004F5920" w:rsidRPr="004F5920" w:rsidRDefault="004F5920" w:rsidP="002F008B">
      <w:pPr>
        <w:numPr>
          <w:ilvl w:val="1"/>
          <w:numId w:val="13"/>
        </w:numPr>
        <w:shd w:val="clear" w:color="auto" w:fill="FFFFFF"/>
        <w:ind w:left="426" w:hanging="426"/>
        <w:jc w:val="both"/>
      </w:pPr>
      <w:r w:rsidRPr="004F5920">
        <w:t xml:space="preserve">Zgodnie z art. 310 pkt 1 </w:t>
      </w:r>
      <w:proofErr w:type="spellStart"/>
      <w:r w:rsidRPr="004F5920">
        <w:t>p.z.p</w:t>
      </w:r>
      <w:proofErr w:type="spellEnd"/>
      <w:r w:rsidRPr="004F5920">
        <w:t>. Zamawiający przewiduje możliwość unieważnienia przedmiotowego postępowania, jeżeli środki, które Zamawiający zamierzał przeznaczyć na sfinansowanie całości lub części zamówienia, nie zostały mu przyznane.</w:t>
      </w:r>
    </w:p>
    <w:p w14:paraId="56EDF194" w14:textId="77777777" w:rsidR="004F5920" w:rsidRDefault="004F5920">
      <w:pPr>
        <w:shd w:val="clear" w:color="auto" w:fill="FFFFFF"/>
        <w:ind w:left="540" w:hanging="540"/>
        <w:jc w:val="both"/>
      </w:pPr>
    </w:p>
    <w:p w14:paraId="0159AF5C" w14:textId="77777777" w:rsidR="0032362E" w:rsidRPr="00FE47C2" w:rsidRDefault="00890958" w:rsidP="002F008B">
      <w:pPr>
        <w:numPr>
          <w:ilvl w:val="0"/>
          <w:numId w:val="1"/>
        </w:numPr>
        <w:tabs>
          <w:tab w:val="left" w:pos="437"/>
        </w:tabs>
        <w:rPr>
          <w:b/>
          <w:bCs/>
        </w:rPr>
      </w:pPr>
      <w:r w:rsidRPr="00FE47C2">
        <w:rPr>
          <w:b/>
          <w:bCs/>
        </w:rPr>
        <w:t>OPIS PRZEDMIOTU ZAMÓWIENIA</w:t>
      </w:r>
    </w:p>
    <w:p w14:paraId="5EADF8BD" w14:textId="64C161ED" w:rsidR="00332BB6" w:rsidRPr="00E71508" w:rsidRDefault="009F0A30" w:rsidP="00E71508">
      <w:pPr>
        <w:pStyle w:val="Akapitzlist"/>
        <w:numPr>
          <w:ilvl w:val="1"/>
          <w:numId w:val="1"/>
        </w:numPr>
        <w:jc w:val="both"/>
        <w:rPr>
          <w:sz w:val="20"/>
          <w:szCs w:val="20"/>
        </w:rPr>
      </w:pPr>
      <w:r w:rsidRPr="00E71508">
        <w:rPr>
          <w:sz w:val="20"/>
          <w:szCs w:val="20"/>
        </w:rPr>
        <w:t xml:space="preserve">Przedmiotem zamówienia </w:t>
      </w:r>
      <w:r w:rsidR="00F606E7" w:rsidRPr="00E71508">
        <w:rPr>
          <w:sz w:val="20"/>
          <w:szCs w:val="20"/>
        </w:rPr>
        <w:t xml:space="preserve">jest wykonanie </w:t>
      </w:r>
      <w:r w:rsidR="00332BB6" w:rsidRPr="00E71508">
        <w:rPr>
          <w:sz w:val="20"/>
          <w:szCs w:val="20"/>
        </w:rPr>
        <w:t xml:space="preserve">robót budowlanych </w:t>
      </w:r>
      <w:r w:rsidR="00E71508" w:rsidRPr="00E71508">
        <w:rPr>
          <w:sz w:val="20"/>
          <w:szCs w:val="20"/>
        </w:rPr>
        <w:t>Modernizacj</w:t>
      </w:r>
      <w:r w:rsidR="00D345B4">
        <w:rPr>
          <w:sz w:val="20"/>
          <w:szCs w:val="20"/>
        </w:rPr>
        <w:t>i</w:t>
      </w:r>
      <w:r w:rsidR="00E71508" w:rsidRPr="00E71508">
        <w:rPr>
          <w:sz w:val="20"/>
          <w:szCs w:val="20"/>
        </w:rPr>
        <w:t xml:space="preserve"> </w:t>
      </w:r>
      <w:r w:rsidR="003F132A">
        <w:rPr>
          <w:sz w:val="20"/>
          <w:szCs w:val="20"/>
        </w:rPr>
        <w:t>pomieszczenia DILO</w:t>
      </w:r>
      <w:r w:rsidR="00E71508">
        <w:rPr>
          <w:sz w:val="20"/>
          <w:szCs w:val="20"/>
        </w:rPr>
        <w:t xml:space="preserve"> </w:t>
      </w:r>
      <w:r w:rsidR="00F606E7" w:rsidRPr="00E71508">
        <w:rPr>
          <w:sz w:val="20"/>
          <w:szCs w:val="20"/>
        </w:rPr>
        <w:t xml:space="preserve">w </w:t>
      </w:r>
      <w:r w:rsidR="00332BB6" w:rsidRPr="00E71508">
        <w:rPr>
          <w:sz w:val="20"/>
          <w:szCs w:val="20"/>
        </w:rPr>
        <w:t>pełnym zakresie</w:t>
      </w:r>
      <w:r w:rsidR="00AF1926" w:rsidRPr="00E71508">
        <w:rPr>
          <w:sz w:val="20"/>
          <w:szCs w:val="20"/>
        </w:rPr>
        <w:t xml:space="preserve"> w systemie zaprojektuj i wybuduj</w:t>
      </w:r>
      <w:r w:rsidR="00332BB6" w:rsidRPr="00E71508">
        <w:rPr>
          <w:sz w:val="20"/>
          <w:szCs w:val="20"/>
        </w:rPr>
        <w:t xml:space="preserve"> </w:t>
      </w:r>
      <w:r w:rsidR="008249E9">
        <w:rPr>
          <w:sz w:val="20"/>
          <w:szCs w:val="20"/>
        </w:rPr>
        <w:t xml:space="preserve">wraz z wyposażeniem </w:t>
      </w:r>
      <w:r w:rsidR="00AF1926" w:rsidRPr="00E71508">
        <w:rPr>
          <w:sz w:val="20"/>
          <w:szCs w:val="20"/>
        </w:rPr>
        <w:t xml:space="preserve">w ramach przedsięwzięcia Rozwój nowoczesnej opieki wysokospecjalistycznej, onkologicznej poprzez modernizację infrastruktury Wojewódzkiego Szpitala Wielospecjalistycznego im. dr. Jana </w:t>
      </w:r>
      <w:proofErr w:type="spellStart"/>
      <w:r w:rsidR="00AF1926" w:rsidRPr="00E71508">
        <w:rPr>
          <w:sz w:val="20"/>
          <w:szCs w:val="20"/>
        </w:rPr>
        <w:t>Jonstona</w:t>
      </w:r>
      <w:proofErr w:type="spellEnd"/>
      <w:r w:rsidR="00AF1926" w:rsidRPr="00E71508">
        <w:rPr>
          <w:sz w:val="20"/>
          <w:szCs w:val="20"/>
        </w:rPr>
        <w:t xml:space="preserve"> w Lesznie realizowanego w ramach Krajowego Planu Odbudowy i Zwiększania Odporności: Komponent D „Efektywność, dostępność i jakość systemu ochrony zdrowia”, Inwestycja D1.1.1 „Rozwój i modernizacja infrastruktury centrów opieki wysokospecjalistycznej i innych podmiotów leczniczych”.– zgodnie z warunkami, szczegółowym opisem przedmiotu zamówienia.</w:t>
      </w:r>
    </w:p>
    <w:p w14:paraId="36B7548B" w14:textId="77777777" w:rsidR="00F606E7" w:rsidRPr="00F526ED" w:rsidRDefault="00F606E7" w:rsidP="00F606E7">
      <w:pPr>
        <w:numPr>
          <w:ilvl w:val="1"/>
          <w:numId w:val="1"/>
        </w:numPr>
        <w:shd w:val="clear" w:color="auto" w:fill="FFFFFF"/>
        <w:tabs>
          <w:tab w:val="left" w:pos="540"/>
        </w:tabs>
        <w:ind w:right="-110"/>
        <w:jc w:val="both"/>
      </w:pPr>
      <w:r w:rsidRPr="00F526ED">
        <w:t xml:space="preserve">Główny przedmiot zamówienia wg Wspólnego Słownika Zamówień (CPV): </w:t>
      </w:r>
    </w:p>
    <w:p w14:paraId="0CC3BB14" w14:textId="77777777" w:rsidR="00AF1926" w:rsidRPr="00F526ED" w:rsidRDefault="00AF1926" w:rsidP="00AF1926">
      <w:pPr>
        <w:shd w:val="clear" w:color="auto" w:fill="FFFFFF"/>
        <w:ind w:left="567" w:right="-110"/>
        <w:jc w:val="both"/>
      </w:pPr>
      <w:bookmarkStart w:id="2" w:name="_Hlk74912533"/>
      <w:bookmarkStart w:id="3" w:name="_Hlk105754086"/>
      <w:r w:rsidRPr="00F526ED">
        <w:t xml:space="preserve">45000000-7 Roboty budowlane </w:t>
      </w:r>
    </w:p>
    <w:p w14:paraId="5161A862" w14:textId="77777777" w:rsidR="00F773CE" w:rsidRDefault="00F773CE" w:rsidP="00F773CE">
      <w:pPr>
        <w:shd w:val="clear" w:color="auto" w:fill="FFFFFF"/>
        <w:ind w:left="567" w:right="-110"/>
        <w:jc w:val="both"/>
      </w:pPr>
      <w:r>
        <w:t>71000000-8 Usługi architektoniczne, budowlane, inżynieryjne i kontrolne</w:t>
      </w:r>
    </w:p>
    <w:p w14:paraId="2A858BDC" w14:textId="77777777" w:rsidR="00F773CE" w:rsidRDefault="00F773CE" w:rsidP="00F773CE">
      <w:pPr>
        <w:shd w:val="clear" w:color="auto" w:fill="FFFFFF"/>
        <w:ind w:left="567" w:right="-110"/>
        <w:jc w:val="both"/>
      </w:pPr>
      <w:r>
        <w:t>45453000-7 Roboty remontowe i renowacyjne</w:t>
      </w:r>
    </w:p>
    <w:p w14:paraId="75E6CAAD" w14:textId="77777777" w:rsidR="00F773CE" w:rsidRDefault="00F773CE" w:rsidP="00F773CE">
      <w:pPr>
        <w:shd w:val="clear" w:color="auto" w:fill="FFFFFF"/>
        <w:ind w:left="567" w:right="-110"/>
        <w:jc w:val="both"/>
      </w:pPr>
      <w:r>
        <w:t>45100000-8 Przygotowanie terenu pod budowę</w:t>
      </w:r>
    </w:p>
    <w:p w14:paraId="4F2E89C6" w14:textId="77777777" w:rsidR="00F773CE" w:rsidRDefault="00F773CE" w:rsidP="00F773CE">
      <w:pPr>
        <w:shd w:val="clear" w:color="auto" w:fill="FFFFFF"/>
        <w:ind w:left="567" w:right="-110"/>
        <w:jc w:val="both"/>
      </w:pPr>
      <w:r>
        <w:t>45400000-1 Roboty wykończeniowe w zakresie obiektów budowlanych</w:t>
      </w:r>
    </w:p>
    <w:p w14:paraId="4768423A" w14:textId="77777777" w:rsidR="00F773CE" w:rsidRDefault="00F773CE" w:rsidP="00F773CE">
      <w:pPr>
        <w:shd w:val="clear" w:color="auto" w:fill="FFFFFF"/>
        <w:ind w:left="567" w:right="-110"/>
        <w:jc w:val="both"/>
      </w:pPr>
      <w:r>
        <w:t>45300000-0 Roboty instalacyjne w budynkach</w:t>
      </w:r>
    </w:p>
    <w:p w14:paraId="220EB49E" w14:textId="77777777" w:rsidR="00F773CE" w:rsidRDefault="00F773CE" w:rsidP="00F773CE">
      <w:pPr>
        <w:shd w:val="clear" w:color="auto" w:fill="FFFFFF"/>
        <w:ind w:left="567" w:right="-110"/>
        <w:jc w:val="both"/>
      </w:pPr>
      <w:r>
        <w:t>45310000-3 Roboty instalacyjne elektryczne</w:t>
      </w:r>
    </w:p>
    <w:p w14:paraId="2933CDCB" w14:textId="77777777" w:rsidR="00F773CE" w:rsidRDefault="00F773CE" w:rsidP="00F773CE">
      <w:pPr>
        <w:shd w:val="clear" w:color="auto" w:fill="FFFFFF"/>
        <w:ind w:left="567" w:right="-110"/>
        <w:jc w:val="both"/>
      </w:pPr>
      <w:r>
        <w:t>45311000-0 Roboty w zakresie okablowania oraz instalacji elektrycznych</w:t>
      </w:r>
    </w:p>
    <w:p w14:paraId="68677973" w14:textId="3892468F" w:rsidR="0055025C" w:rsidRPr="00F526ED" w:rsidRDefault="00F773CE" w:rsidP="00F773CE">
      <w:pPr>
        <w:shd w:val="clear" w:color="auto" w:fill="FFFFFF"/>
        <w:ind w:left="567" w:right="-110"/>
        <w:jc w:val="both"/>
      </w:pPr>
      <w:r>
        <w:t>39290000-1 Wyposażenie różne</w:t>
      </w:r>
    </w:p>
    <w:p w14:paraId="69FE2BB4" w14:textId="1F7F648C" w:rsidR="00AF1926" w:rsidRPr="00F526ED" w:rsidRDefault="00AF1926" w:rsidP="00AF1926">
      <w:pPr>
        <w:pStyle w:val="Akapitzlist"/>
        <w:numPr>
          <w:ilvl w:val="1"/>
          <w:numId w:val="1"/>
        </w:numPr>
        <w:shd w:val="clear" w:color="auto" w:fill="FFFFFF"/>
        <w:tabs>
          <w:tab w:val="left" w:pos="1134"/>
        </w:tabs>
        <w:jc w:val="both"/>
        <w:rPr>
          <w:sz w:val="20"/>
          <w:szCs w:val="20"/>
        </w:rPr>
      </w:pPr>
      <w:bookmarkStart w:id="4" w:name="_Hlk516641380"/>
      <w:bookmarkEnd w:id="2"/>
      <w:bookmarkEnd w:id="3"/>
      <w:r w:rsidRPr="00F526ED">
        <w:rPr>
          <w:sz w:val="20"/>
          <w:szCs w:val="20"/>
        </w:rPr>
        <w:t>Szczegółowy opis przedmiotu zamówienia</w:t>
      </w:r>
    </w:p>
    <w:p w14:paraId="19313F98" w14:textId="3179A195" w:rsidR="00F606E7" w:rsidRPr="00F526ED" w:rsidRDefault="00AF1926" w:rsidP="00AF1926">
      <w:pPr>
        <w:pStyle w:val="Akapitzlist"/>
        <w:numPr>
          <w:ilvl w:val="2"/>
          <w:numId w:val="1"/>
        </w:numPr>
        <w:shd w:val="clear" w:color="auto" w:fill="FFFFFF"/>
        <w:tabs>
          <w:tab w:val="left" w:pos="1134"/>
        </w:tabs>
        <w:jc w:val="both"/>
        <w:rPr>
          <w:sz w:val="20"/>
          <w:szCs w:val="20"/>
        </w:rPr>
      </w:pPr>
      <w:r w:rsidRPr="00F526ED">
        <w:rPr>
          <w:sz w:val="20"/>
          <w:szCs w:val="20"/>
        </w:rPr>
        <w:t>Wykonanie robót budowlanych objętych przedmiotem zamówienia nastąpi w formule „zaprojektuj i wybuduj”. Szczegółowy opis przedmiotu zamówienia, niezbędne informacje do zaprojektowania i wykonania robót</w:t>
      </w:r>
      <w:r w:rsidR="008249E9">
        <w:rPr>
          <w:sz w:val="20"/>
          <w:szCs w:val="20"/>
        </w:rPr>
        <w:t xml:space="preserve"> a także zakresu </w:t>
      </w:r>
      <w:proofErr w:type="spellStart"/>
      <w:r w:rsidR="008249E9">
        <w:rPr>
          <w:sz w:val="20"/>
          <w:szCs w:val="20"/>
        </w:rPr>
        <w:t>wyposżenia</w:t>
      </w:r>
      <w:proofErr w:type="spellEnd"/>
      <w:r w:rsidRPr="00F526ED">
        <w:rPr>
          <w:sz w:val="20"/>
          <w:szCs w:val="20"/>
        </w:rPr>
        <w:t xml:space="preserve"> oraz wymagania w stosunku do wykonania przedmiotu zamówienia zawiera Program Fun</w:t>
      </w:r>
      <w:r w:rsidR="00854C93">
        <w:rPr>
          <w:sz w:val="20"/>
          <w:szCs w:val="20"/>
        </w:rPr>
        <w:t>k</w:t>
      </w:r>
      <w:r w:rsidRPr="00F526ED">
        <w:rPr>
          <w:sz w:val="20"/>
          <w:szCs w:val="20"/>
        </w:rPr>
        <w:t>cjonalno-Użytkowy – Załącznik 23.</w:t>
      </w:r>
      <w:r w:rsidR="00B04555">
        <w:rPr>
          <w:sz w:val="20"/>
          <w:szCs w:val="20"/>
        </w:rPr>
        <w:t>8</w:t>
      </w:r>
      <w:r w:rsidRPr="00F526ED">
        <w:rPr>
          <w:sz w:val="20"/>
          <w:szCs w:val="20"/>
        </w:rPr>
        <w:t>. do SWZ</w:t>
      </w:r>
    </w:p>
    <w:p w14:paraId="29B83359" w14:textId="77777777" w:rsidR="00AF1926" w:rsidRPr="00F526ED" w:rsidRDefault="00AF1926" w:rsidP="00AF1926">
      <w:pPr>
        <w:pStyle w:val="Akapitzlist"/>
        <w:numPr>
          <w:ilvl w:val="2"/>
          <w:numId w:val="1"/>
        </w:numPr>
        <w:shd w:val="clear" w:color="auto" w:fill="FFFFFF"/>
        <w:tabs>
          <w:tab w:val="left" w:pos="1134"/>
        </w:tabs>
        <w:jc w:val="both"/>
        <w:rPr>
          <w:sz w:val="20"/>
          <w:szCs w:val="20"/>
        </w:rPr>
      </w:pPr>
      <w:r w:rsidRPr="00F526ED">
        <w:rPr>
          <w:sz w:val="20"/>
          <w:szCs w:val="20"/>
        </w:rPr>
        <w:t>Ponadto zakres prac obejmuje wykonanie wszelkich prac i czynności niezbędnych do prawidłowego zrealizowania niniejszego zamówienia</w:t>
      </w:r>
      <w:bookmarkEnd w:id="4"/>
    </w:p>
    <w:p w14:paraId="4FA8F288" w14:textId="27627FDB" w:rsidR="00AF1926" w:rsidRPr="002F2B43" w:rsidRDefault="0027570D" w:rsidP="00AF1926">
      <w:pPr>
        <w:pStyle w:val="Akapitzlist"/>
        <w:numPr>
          <w:ilvl w:val="2"/>
          <w:numId w:val="1"/>
        </w:numPr>
        <w:shd w:val="clear" w:color="auto" w:fill="FFFFFF"/>
        <w:tabs>
          <w:tab w:val="left" w:pos="1134"/>
        </w:tabs>
        <w:jc w:val="both"/>
        <w:rPr>
          <w:sz w:val="20"/>
          <w:szCs w:val="20"/>
        </w:rPr>
      </w:pPr>
      <w:r w:rsidRPr="002F2B43">
        <w:rPr>
          <w:sz w:val="20"/>
          <w:szCs w:val="20"/>
        </w:rPr>
        <w:t xml:space="preserve">Zamawiający </w:t>
      </w:r>
      <w:r w:rsidRPr="002F2B43">
        <w:rPr>
          <w:sz w:val="20"/>
          <w:szCs w:val="20"/>
          <w:u w:val="single"/>
        </w:rPr>
        <w:t>wymaga</w:t>
      </w:r>
      <w:r w:rsidR="00F606E7" w:rsidRPr="002F2B43">
        <w:rPr>
          <w:sz w:val="20"/>
          <w:szCs w:val="20"/>
        </w:rPr>
        <w:t xml:space="preserve">, aby każdy </w:t>
      </w:r>
      <w:r w:rsidR="00DD4223" w:rsidRPr="002F2B43">
        <w:rPr>
          <w:sz w:val="20"/>
          <w:szCs w:val="20"/>
        </w:rPr>
        <w:t>W</w:t>
      </w:r>
      <w:r w:rsidR="00F606E7" w:rsidRPr="002F2B43">
        <w:rPr>
          <w:sz w:val="20"/>
          <w:szCs w:val="20"/>
        </w:rPr>
        <w:t xml:space="preserve">ykonawca przed złożeniem oferty, dokonał wizji lokalnej miejsca wykonywania robót budowlanych celem sprawdzenia warunków związanych z wykonaniem prac będących przedmiotem przetargu, gdyż wyklucza się możliwość roszczeń wykonawcy z tytułu błędnego skalkulowania ceny lub pominięcia elementów niezbędnych do wykonania umowy. Zamawiający umożliwi wizję lokalną obiektu, w uzgodnionym wcześniej terminie – po uprzednim kontakcie telefonicznym z </w:t>
      </w:r>
      <w:r w:rsidR="00B93088" w:rsidRPr="002F2B43">
        <w:rPr>
          <w:sz w:val="20"/>
          <w:szCs w:val="20"/>
        </w:rPr>
        <w:t xml:space="preserve">Kierownikiem </w:t>
      </w:r>
      <w:r w:rsidR="00987ED5" w:rsidRPr="002F2B43">
        <w:rPr>
          <w:sz w:val="20"/>
          <w:szCs w:val="20"/>
        </w:rPr>
        <w:t xml:space="preserve">Działu </w:t>
      </w:r>
      <w:r w:rsidR="00D770E3">
        <w:rPr>
          <w:sz w:val="20"/>
          <w:szCs w:val="20"/>
        </w:rPr>
        <w:t>Technicznego</w:t>
      </w:r>
      <w:r w:rsidR="00987ED5" w:rsidRPr="002F2B43">
        <w:rPr>
          <w:sz w:val="20"/>
          <w:szCs w:val="20"/>
        </w:rPr>
        <w:t xml:space="preserve"> </w:t>
      </w:r>
      <w:r w:rsidR="00B93088" w:rsidRPr="002F2B43">
        <w:rPr>
          <w:sz w:val="20"/>
          <w:szCs w:val="20"/>
        </w:rPr>
        <w:t xml:space="preserve">Panem </w:t>
      </w:r>
      <w:r w:rsidR="00987ED5" w:rsidRPr="002F2B43">
        <w:rPr>
          <w:sz w:val="20"/>
          <w:szCs w:val="20"/>
        </w:rPr>
        <w:t>Jarosławem Sową</w:t>
      </w:r>
      <w:r w:rsidR="00F606E7" w:rsidRPr="002F2B43">
        <w:rPr>
          <w:sz w:val="20"/>
          <w:szCs w:val="20"/>
        </w:rPr>
        <w:t xml:space="preserve"> tel. 65 52 53 7</w:t>
      </w:r>
      <w:r w:rsidR="00987ED5" w:rsidRPr="002F2B43">
        <w:rPr>
          <w:sz w:val="20"/>
          <w:szCs w:val="20"/>
        </w:rPr>
        <w:t>20</w:t>
      </w:r>
      <w:r w:rsidR="00F606E7" w:rsidRPr="002F2B43">
        <w:rPr>
          <w:sz w:val="20"/>
          <w:szCs w:val="20"/>
        </w:rPr>
        <w:t xml:space="preserve"> od poniedziałku do piątku w godzinach 7:30-1</w:t>
      </w:r>
      <w:r w:rsidR="00987ED5" w:rsidRPr="002F2B43">
        <w:rPr>
          <w:sz w:val="20"/>
          <w:szCs w:val="20"/>
        </w:rPr>
        <w:t>4</w:t>
      </w:r>
      <w:r w:rsidR="00F606E7" w:rsidRPr="002F2B43">
        <w:rPr>
          <w:sz w:val="20"/>
          <w:szCs w:val="20"/>
        </w:rPr>
        <w:t xml:space="preserve">:00. </w:t>
      </w:r>
      <w:r w:rsidRPr="002F2B43">
        <w:rPr>
          <w:sz w:val="20"/>
          <w:szCs w:val="20"/>
        </w:rPr>
        <w:t>Koszty wizji lokalnej miejsca robót ponosi Wykonawca. (</w:t>
      </w:r>
      <w:r w:rsidRPr="0015752E">
        <w:rPr>
          <w:sz w:val="20"/>
          <w:szCs w:val="20"/>
          <w:u w:val="single"/>
        </w:rPr>
        <w:t>Wizja lokalna jest obowiązkowa</w:t>
      </w:r>
      <w:r w:rsidRPr="002F2B43">
        <w:rPr>
          <w:sz w:val="20"/>
          <w:szCs w:val="20"/>
        </w:rPr>
        <w:t xml:space="preserve">). Potwierdzeniem odbycia wizji lokalnej będzie podpisane przez strony „Oświadczenie o odbyciu wizji lokalnej” – </w:t>
      </w:r>
      <w:r w:rsidR="00B04555" w:rsidRPr="002F2B43">
        <w:rPr>
          <w:b/>
          <w:bCs/>
          <w:sz w:val="20"/>
          <w:szCs w:val="20"/>
        </w:rPr>
        <w:t>Z</w:t>
      </w:r>
      <w:r w:rsidRPr="002F2B43">
        <w:rPr>
          <w:b/>
          <w:bCs/>
          <w:sz w:val="20"/>
          <w:szCs w:val="20"/>
        </w:rPr>
        <w:t>ałącznik 23.7 do SWZ</w:t>
      </w:r>
    </w:p>
    <w:p w14:paraId="2812EC52" w14:textId="5A0A13DD" w:rsidR="000F51A0" w:rsidRPr="002F2B43" w:rsidRDefault="000F51A0" w:rsidP="00AF1926">
      <w:pPr>
        <w:pStyle w:val="Akapitzlist"/>
        <w:numPr>
          <w:ilvl w:val="2"/>
          <w:numId w:val="1"/>
        </w:numPr>
        <w:shd w:val="clear" w:color="auto" w:fill="FFFFFF"/>
        <w:tabs>
          <w:tab w:val="left" w:pos="1134"/>
        </w:tabs>
        <w:jc w:val="both"/>
        <w:rPr>
          <w:sz w:val="20"/>
          <w:szCs w:val="20"/>
        </w:rPr>
      </w:pPr>
      <w:r w:rsidRPr="002F2B43">
        <w:rPr>
          <w:sz w:val="20"/>
          <w:szCs w:val="20"/>
        </w:rPr>
        <w:t xml:space="preserve">Wykonawca uwzględni utrudnienia wynikające z wykonywania prac w czynnym obiekcie i konieczności utrzymania działalności medycznej w przyległych pomieszczeniach. Ze względu na konieczność utrzymania działalności w przyległych pomieszczeniach, Wykonawca będzie mógł wykonywać roboty w godzinach od 07:00 do 19:00. </w:t>
      </w:r>
    </w:p>
    <w:p w14:paraId="7900BDC2" w14:textId="77777777" w:rsidR="000F51A0" w:rsidRPr="002F2B43" w:rsidRDefault="000F51A0" w:rsidP="000F51A0">
      <w:pPr>
        <w:shd w:val="clear" w:color="auto" w:fill="FFFFFF"/>
        <w:tabs>
          <w:tab w:val="left" w:pos="540"/>
        </w:tabs>
        <w:ind w:left="426"/>
        <w:jc w:val="both"/>
      </w:pPr>
      <w:r w:rsidRPr="002F2B43">
        <w:t>UWAGA!</w:t>
      </w:r>
    </w:p>
    <w:p w14:paraId="2C7CAF9E" w14:textId="24D4D9F3" w:rsidR="000F51A0" w:rsidRPr="002F2B43" w:rsidRDefault="000F51A0" w:rsidP="000F51A0">
      <w:pPr>
        <w:shd w:val="clear" w:color="auto" w:fill="FFFFFF"/>
        <w:tabs>
          <w:tab w:val="left" w:pos="540"/>
        </w:tabs>
        <w:ind w:left="426"/>
        <w:jc w:val="both"/>
        <w:rPr>
          <w:u w:val="single"/>
        </w:rPr>
      </w:pPr>
      <w:r w:rsidRPr="002F2B43">
        <w:rPr>
          <w:u w:val="single"/>
        </w:rPr>
        <w:lastRenderedPageBreak/>
        <w:t>Roboty uciążliwe będą musiały być każdorazowo uzgodnione z upoważnioną osobą odpowiedzialną za bieżącą realizację umowy oraz za kontakty Zamawiającego z Wykonawcą.</w:t>
      </w:r>
      <w:r w:rsidR="004C22A4">
        <w:rPr>
          <w:u w:val="single"/>
        </w:rPr>
        <w:t xml:space="preserve"> Zakazuje się prowadzenia prac szczególnie uciążliwych (np. wiercenia, kucia, szlifowania) w godzinach ciszy nocnej oraz w czasie wykonywania zabiegów medycznych w bezpośrednim sąsiedztwie prowadzonych robót – zgodnie z wytycznymi ustalonymi z Zamawiającym.</w:t>
      </w:r>
    </w:p>
    <w:p w14:paraId="473B19FD" w14:textId="77777777" w:rsidR="00AF1926" w:rsidRPr="002F2B43" w:rsidRDefault="000F51A0" w:rsidP="00AF1926">
      <w:pPr>
        <w:pStyle w:val="Akapitzlist"/>
        <w:numPr>
          <w:ilvl w:val="2"/>
          <w:numId w:val="1"/>
        </w:numPr>
        <w:shd w:val="clear" w:color="auto" w:fill="FFFFFF"/>
        <w:tabs>
          <w:tab w:val="left" w:pos="540"/>
        </w:tabs>
        <w:jc w:val="both"/>
        <w:rPr>
          <w:sz w:val="20"/>
          <w:szCs w:val="20"/>
        </w:rPr>
      </w:pPr>
      <w:r w:rsidRPr="002F2B43">
        <w:rPr>
          <w:sz w:val="20"/>
          <w:szCs w:val="20"/>
        </w:rPr>
        <w:t>Wykonawca zobowiązany jest do zabezpieczenia dróg, korytarzy, wind, pomieszczeń, urządzeń, sprzętu bezpośrednio narażonych na uszkodzenie, zabrudzenie, zapylenie, itp., związane z prowadzonymi robotami, przewozem gruzu, dostawami materiałów i narzędzi i przemieszczaniem się pracowników. Prowadzone roboty nie mogą zakłócać organizacji i ciągłej pracy jednostki szpitalnej jak i jej poszczególnych oddziałów i jednostek. Wykonawca będzie zobowiązany do pokrycia wszelkich strat wynikających z uszkodzenia tych elementów w trakcie prac.</w:t>
      </w:r>
    </w:p>
    <w:p w14:paraId="4B345A2F" w14:textId="356AE036" w:rsidR="00AF1926" w:rsidRPr="00031086" w:rsidRDefault="000F51A0" w:rsidP="00AF1926">
      <w:pPr>
        <w:pStyle w:val="Akapitzlist"/>
        <w:numPr>
          <w:ilvl w:val="2"/>
          <w:numId w:val="1"/>
        </w:numPr>
        <w:shd w:val="clear" w:color="auto" w:fill="FFFFFF"/>
        <w:tabs>
          <w:tab w:val="left" w:pos="540"/>
        </w:tabs>
        <w:jc w:val="both"/>
        <w:rPr>
          <w:sz w:val="20"/>
          <w:szCs w:val="20"/>
        </w:rPr>
      </w:pPr>
      <w:r w:rsidRPr="002F2B43">
        <w:rPr>
          <w:sz w:val="20"/>
          <w:szCs w:val="20"/>
        </w:rPr>
        <w:t>Roboty winny być prowadzone w sposób ciągły przez cały okres realizacji umowy – od dnia przekazania terenu etapu budowy.</w:t>
      </w:r>
      <w:r w:rsidR="004C22A4">
        <w:rPr>
          <w:sz w:val="20"/>
          <w:szCs w:val="20"/>
        </w:rPr>
        <w:t xml:space="preserve"> Wykonawca zobowiązany jest do realizacji robót w sposób etapowy, niewpływający </w:t>
      </w:r>
      <w:r w:rsidR="004C22A4" w:rsidRPr="00031086">
        <w:rPr>
          <w:sz w:val="20"/>
          <w:szCs w:val="20"/>
        </w:rPr>
        <w:t xml:space="preserve">negatywnie na ciągłość funkcjonowania </w:t>
      </w:r>
      <w:r w:rsidR="00031086" w:rsidRPr="00031086">
        <w:rPr>
          <w:sz w:val="20"/>
          <w:szCs w:val="20"/>
        </w:rPr>
        <w:t>Szpitala</w:t>
      </w:r>
      <w:r w:rsidR="004C22A4" w:rsidRPr="00031086">
        <w:rPr>
          <w:sz w:val="20"/>
          <w:szCs w:val="20"/>
        </w:rPr>
        <w:t xml:space="preserve"> oraz bezpieczeństwo pacjentów i personelu.</w:t>
      </w:r>
    </w:p>
    <w:p w14:paraId="4A63FEAF" w14:textId="60284265" w:rsidR="00AF1926" w:rsidRPr="002F2B43" w:rsidRDefault="000F51A0" w:rsidP="00AF1926">
      <w:pPr>
        <w:pStyle w:val="Akapitzlist"/>
        <w:numPr>
          <w:ilvl w:val="2"/>
          <w:numId w:val="1"/>
        </w:numPr>
        <w:shd w:val="clear" w:color="auto" w:fill="FFFFFF"/>
        <w:tabs>
          <w:tab w:val="left" w:pos="540"/>
        </w:tabs>
        <w:jc w:val="both"/>
        <w:rPr>
          <w:sz w:val="20"/>
          <w:szCs w:val="20"/>
        </w:rPr>
      </w:pPr>
      <w:r w:rsidRPr="002F2B43">
        <w:rPr>
          <w:sz w:val="20"/>
          <w:szCs w:val="20"/>
        </w:rPr>
        <w:t>Zamawiający wymaga ciągłej obecności na terenie prowadzonych robót osoby wyznaczonej przez Wykonawcę - odpowiedzialnej za prowadzenie, organizację i koordynację robót.</w:t>
      </w:r>
    </w:p>
    <w:p w14:paraId="7FD5D3E0" w14:textId="77777777" w:rsidR="00AF1926" w:rsidRPr="002F2B43" w:rsidRDefault="000F51A0" w:rsidP="00AF1926">
      <w:pPr>
        <w:pStyle w:val="Akapitzlist"/>
        <w:numPr>
          <w:ilvl w:val="2"/>
          <w:numId w:val="1"/>
        </w:numPr>
        <w:shd w:val="clear" w:color="auto" w:fill="FFFFFF"/>
        <w:tabs>
          <w:tab w:val="left" w:pos="540"/>
        </w:tabs>
        <w:jc w:val="both"/>
        <w:rPr>
          <w:sz w:val="20"/>
          <w:szCs w:val="20"/>
        </w:rPr>
      </w:pPr>
      <w:r w:rsidRPr="002F2B43">
        <w:rPr>
          <w:sz w:val="20"/>
          <w:szCs w:val="20"/>
        </w:rPr>
        <w:t>W czasie wykonywania robót miejsce prowadzenia prac należy tak zabezpieczyć, aby uniknąć wszelkich przypadkowych uszkodzeń ludzi i mienia - prace wykonywane w czynnym obiekcie. Roboty budowlane należy wykonać tak, aby nie uszkodzić istniejących instalacji znajdujących się w budynku</w:t>
      </w:r>
      <w:r w:rsidR="00702537" w:rsidRPr="002F2B43">
        <w:rPr>
          <w:sz w:val="20"/>
          <w:szCs w:val="20"/>
        </w:rPr>
        <w:t>.</w:t>
      </w:r>
    </w:p>
    <w:p w14:paraId="556907CF" w14:textId="575951B2" w:rsidR="00AF1926" w:rsidRPr="002F2B43" w:rsidRDefault="00F606E7" w:rsidP="00AF1926">
      <w:pPr>
        <w:pStyle w:val="Akapitzlist"/>
        <w:numPr>
          <w:ilvl w:val="2"/>
          <w:numId w:val="1"/>
        </w:numPr>
        <w:shd w:val="clear" w:color="auto" w:fill="FFFFFF"/>
        <w:tabs>
          <w:tab w:val="left" w:pos="540"/>
        </w:tabs>
        <w:jc w:val="both"/>
        <w:rPr>
          <w:sz w:val="20"/>
          <w:szCs w:val="20"/>
        </w:rPr>
      </w:pPr>
      <w:r w:rsidRPr="002F2B43">
        <w:rPr>
          <w:sz w:val="20"/>
          <w:szCs w:val="20"/>
        </w:rPr>
        <w:t>Wykonawca wykona przedmiot zamówienia zgodnie z obowiązującymi normami i przepisami z własnych materiałów i urządzeń oraz przy wykorzystaniu własnego sprzętu i narzędzi. Materiały i urządzenia musza odpowiadać wymog</w:t>
      </w:r>
      <w:r w:rsidR="00AA0EA4">
        <w:rPr>
          <w:sz w:val="20"/>
          <w:szCs w:val="20"/>
        </w:rPr>
        <w:t>om</w:t>
      </w:r>
      <w:r w:rsidRPr="002F2B43">
        <w:rPr>
          <w:sz w:val="20"/>
          <w:szCs w:val="20"/>
        </w:rPr>
        <w:t xml:space="preserve"> wyrobów dopuszczonych do obrotu i stosowania w budownictwie określonym w art. 10 ustawy z dnia 7 lipca 1994 r. Prawo budowlane. Wszelkie stosowane materiały i urządzenia powinny odpowiadać Polskim Normom lub aprobatom technicznym oraz posiadać dokumenty takie jak: atest, świadectwo, certyfikat na znak bezpieczeństwa, certyfikat zgodności lub deklarację zgodności.</w:t>
      </w:r>
    </w:p>
    <w:p w14:paraId="7B6A003F" w14:textId="77777777" w:rsidR="00AF1926" w:rsidRPr="002F2B43" w:rsidRDefault="00F606E7" w:rsidP="00AF1926">
      <w:pPr>
        <w:pStyle w:val="Akapitzlist"/>
        <w:numPr>
          <w:ilvl w:val="2"/>
          <w:numId w:val="1"/>
        </w:numPr>
        <w:shd w:val="clear" w:color="auto" w:fill="FFFFFF"/>
        <w:tabs>
          <w:tab w:val="left" w:pos="540"/>
        </w:tabs>
        <w:jc w:val="both"/>
        <w:rPr>
          <w:sz w:val="20"/>
          <w:szCs w:val="20"/>
        </w:rPr>
      </w:pPr>
      <w:r w:rsidRPr="002F2B43">
        <w:rPr>
          <w:sz w:val="20"/>
          <w:szCs w:val="20"/>
        </w:rPr>
        <w:t>Wykonawca do wykonania zamówienia będzie stosował wyroby budowlane wprowadzone do obrotu na zasadach określonych w ustawie z dnia 16 kwietnia 2004 r. o wyrobach budowlanych.</w:t>
      </w:r>
    </w:p>
    <w:p w14:paraId="514CCD49" w14:textId="77777777" w:rsidR="00AF1926" w:rsidRPr="002F2B43" w:rsidRDefault="00F606E7" w:rsidP="00AF1926">
      <w:pPr>
        <w:pStyle w:val="Akapitzlist"/>
        <w:numPr>
          <w:ilvl w:val="2"/>
          <w:numId w:val="1"/>
        </w:numPr>
        <w:shd w:val="clear" w:color="auto" w:fill="FFFFFF"/>
        <w:tabs>
          <w:tab w:val="left" w:pos="540"/>
        </w:tabs>
        <w:jc w:val="both"/>
        <w:rPr>
          <w:sz w:val="20"/>
          <w:szCs w:val="20"/>
        </w:rPr>
      </w:pPr>
      <w:r w:rsidRPr="002F2B43">
        <w:rPr>
          <w:sz w:val="20"/>
          <w:szCs w:val="20"/>
        </w:rPr>
        <w:t>Wykonawca jest zobowiązany wykonywać roboty z należytą starannością oraz zgodnie ze sztuką budowlaną.</w:t>
      </w:r>
    </w:p>
    <w:p w14:paraId="62F50E8E" w14:textId="25A8EC31" w:rsidR="00F26C0B" w:rsidRPr="002F2B43" w:rsidRDefault="00F26C0B" w:rsidP="00F26C0B">
      <w:pPr>
        <w:pStyle w:val="Akapitzlist"/>
        <w:numPr>
          <w:ilvl w:val="2"/>
          <w:numId w:val="1"/>
        </w:numPr>
        <w:jc w:val="both"/>
        <w:rPr>
          <w:sz w:val="20"/>
          <w:szCs w:val="20"/>
        </w:rPr>
      </w:pPr>
      <w:r w:rsidRPr="002F2B43">
        <w:rPr>
          <w:sz w:val="20"/>
          <w:szCs w:val="20"/>
        </w:rPr>
        <w:t xml:space="preserve">Wykonawca ponosi odpowiedzialność cywilną i karną </w:t>
      </w:r>
      <w:r w:rsidR="00AF1926" w:rsidRPr="002F2B43">
        <w:rPr>
          <w:sz w:val="20"/>
          <w:szCs w:val="20"/>
        </w:rPr>
        <w:t>za jakość oraz zgodność opracowanej dokumentacji projektowej oraz robót budowlanych z warunkami technicznymi i jakościowymi opisanymi dla niniejszego przedmiotu zamówienia w Programie funkc</w:t>
      </w:r>
      <w:r w:rsidR="00EC3DE1" w:rsidRPr="002F2B43">
        <w:rPr>
          <w:sz w:val="20"/>
          <w:szCs w:val="20"/>
        </w:rPr>
        <w:t>j</w:t>
      </w:r>
      <w:r w:rsidR="00AF1926" w:rsidRPr="002F2B43">
        <w:rPr>
          <w:sz w:val="20"/>
          <w:szCs w:val="20"/>
        </w:rPr>
        <w:t>onalno-użytkowym, jak również zgodnie z obowiązującymi przepisami prawa budowlanego, przepisami szczegółowymi i wykonawczymi oraz sztuką budowlaną.</w:t>
      </w:r>
    </w:p>
    <w:p w14:paraId="6A66D9A2" w14:textId="1D3A5C56" w:rsidR="00F606E7" w:rsidRPr="002F2B43" w:rsidRDefault="00F606E7" w:rsidP="00F26C0B">
      <w:pPr>
        <w:pStyle w:val="Akapitzlist"/>
        <w:numPr>
          <w:ilvl w:val="2"/>
          <w:numId w:val="1"/>
        </w:numPr>
        <w:jc w:val="both"/>
        <w:rPr>
          <w:sz w:val="20"/>
          <w:szCs w:val="20"/>
        </w:rPr>
      </w:pPr>
      <w:r w:rsidRPr="002F2B43">
        <w:rPr>
          <w:sz w:val="20"/>
          <w:szCs w:val="20"/>
        </w:rPr>
        <w:t>Zakres robót oraz odpowiedzialność wykonawcy obejmuje także:</w:t>
      </w:r>
    </w:p>
    <w:p w14:paraId="06B81863" w14:textId="1FFB6E68" w:rsidR="00F606E7" w:rsidRPr="002F2B43" w:rsidRDefault="00F606E7" w:rsidP="0027570D">
      <w:pPr>
        <w:numPr>
          <w:ilvl w:val="0"/>
          <w:numId w:val="16"/>
        </w:numPr>
        <w:ind w:left="720" w:right="5"/>
        <w:jc w:val="both"/>
      </w:pPr>
      <w:r w:rsidRPr="002F2B43">
        <w:t>organizację i zagospodarowanie zaplecza budowy, ustanowienie kierownika budowy oraz wykonanie planu bezpieczeństwa i ochrony zdrowia, zgodnie z Rozporządzeniem Ministra Infrastruktury z dnia 23.06.2003r. w sprawie informacji dotyczącej bezpieczeństwa i ochrony zdrowia oraz planu bezpieczeństwa i ochrony zdrowia,</w:t>
      </w:r>
    </w:p>
    <w:p w14:paraId="5F8C3D18" w14:textId="77777777" w:rsidR="00F606E7" w:rsidRPr="002F2B43" w:rsidRDefault="00F606E7" w:rsidP="0027570D">
      <w:pPr>
        <w:numPr>
          <w:ilvl w:val="0"/>
          <w:numId w:val="16"/>
        </w:numPr>
        <w:ind w:left="720"/>
        <w:jc w:val="both"/>
      </w:pPr>
      <w:r w:rsidRPr="002F2B43">
        <w:t>opracowanie przed przystąpieniem do robót szczegółowego harmonogramu prac,</w:t>
      </w:r>
    </w:p>
    <w:p w14:paraId="2210A53A" w14:textId="77777777" w:rsidR="00F606E7" w:rsidRPr="002F2B43" w:rsidRDefault="00F606E7" w:rsidP="0027570D">
      <w:pPr>
        <w:numPr>
          <w:ilvl w:val="0"/>
          <w:numId w:val="16"/>
        </w:numPr>
        <w:ind w:left="720"/>
        <w:jc w:val="both"/>
      </w:pPr>
      <w:r w:rsidRPr="002F2B43">
        <w:t>uwzględnienie utrudnień wynikających z wykonywania robót w czynnym obiekcie,</w:t>
      </w:r>
    </w:p>
    <w:p w14:paraId="739F5DEF" w14:textId="77777777" w:rsidR="00F606E7" w:rsidRPr="002F2B43" w:rsidRDefault="00F606E7" w:rsidP="0027570D">
      <w:pPr>
        <w:numPr>
          <w:ilvl w:val="0"/>
          <w:numId w:val="16"/>
        </w:numPr>
        <w:ind w:left="720"/>
        <w:jc w:val="both"/>
      </w:pPr>
      <w:r w:rsidRPr="002F2B43">
        <w:t>zorganizowanie i przeprowadzenie niezbędnych badań i odbiorów oraz sporządzenie dokumentacji odbiorowej,</w:t>
      </w:r>
    </w:p>
    <w:p w14:paraId="5659755D" w14:textId="0388012D" w:rsidR="00F26C0B" w:rsidRPr="002F2B43" w:rsidRDefault="00F606E7" w:rsidP="00F26C0B">
      <w:pPr>
        <w:pStyle w:val="Akapitzlist"/>
        <w:numPr>
          <w:ilvl w:val="2"/>
          <w:numId w:val="1"/>
        </w:numPr>
        <w:shd w:val="clear" w:color="auto" w:fill="FFFFFF"/>
        <w:tabs>
          <w:tab w:val="left" w:pos="540"/>
        </w:tabs>
        <w:jc w:val="both"/>
        <w:rPr>
          <w:sz w:val="20"/>
          <w:szCs w:val="20"/>
        </w:rPr>
      </w:pPr>
      <w:r w:rsidRPr="002F2B43">
        <w:rPr>
          <w:sz w:val="20"/>
          <w:szCs w:val="20"/>
        </w:rPr>
        <w:t>Powstałe podczas prowadzenia robót odpady zagospodaruje Wykonawca. Utylizację należy przeprowadzić zgodnie z przepisami ustawy z dnia 14 grudnia 2012 r. o odpadach i jej koszt uwzględnić w cenie ofertowej.</w:t>
      </w:r>
    </w:p>
    <w:p w14:paraId="461C61CA" w14:textId="5C79CD7F" w:rsidR="00F26C0B" w:rsidRPr="002F2B43" w:rsidRDefault="00F606E7" w:rsidP="00F26C0B">
      <w:pPr>
        <w:pStyle w:val="Akapitzlist"/>
        <w:numPr>
          <w:ilvl w:val="2"/>
          <w:numId w:val="1"/>
        </w:numPr>
        <w:shd w:val="clear" w:color="auto" w:fill="FFFFFF"/>
        <w:tabs>
          <w:tab w:val="left" w:pos="540"/>
        </w:tabs>
        <w:jc w:val="both"/>
        <w:rPr>
          <w:sz w:val="20"/>
          <w:szCs w:val="20"/>
        </w:rPr>
      </w:pPr>
      <w:r w:rsidRPr="002F2B43">
        <w:rPr>
          <w:sz w:val="20"/>
          <w:szCs w:val="20"/>
        </w:rPr>
        <w:t xml:space="preserve">Dobrane </w:t>
      </w:r>
      <w:r w:rsidR="00F26C0B" w:rsidRPr="002F2B43">
        <w:rPr>
          <w:sz w:val="20"/>
          <w:szCs w:val="20"/>
        </w:rPr>
        <w:t>w Programie fun</w:t>
      </w:r>
      <w:r w:rsidR="00EC3DE1" w:rsidRPr="002F2B43">
        <w:rPr>
          <w:sz w:val="20"/>
          <w:szCs w:val="20"/>
        </w:rPr>
        <w:t>k</w:t>
      </w:r>
      <w:r w:rsidR="00F26C0B" w:rsidRPr="002F2B43">
        <w:rPr>
          <w:sz w:val="20"/>
          <w:szCs w:val="20"/>
        </w:rPr>
        <w:t>cjonalno- użytkowym</w:t>
      </w:r>
      <w:r w:rsidRPr="002F2B43">
        <w:rPr>
          <w:sz w:val="20"/>
          <w:szCs w:val="20"/>
        </w:rPr>
        <w:t xml:space="preserve"> materiały i urządzenia konkretnych producentów zamawiający traktuje zgodnie z art. </w:t>
      </w:r>
      <w:r w:rsidR="0079687E" w:rsidRPr="002F2B43">
        <w:rPr>
          <w:sz w:val="20"/>
          <w:szCs w:val="20"/>
        </w:rPr>
        <w:t xml:space="preserve">99 </w:t>
      </w:r>
      <w:r w:rsidRPr="002F2B43">
        <w:rPr>
          <w:sz w:val="20"/>
          <w:szCs w:val="20"/>
        </w:rPr>
        <w:t xml:space="preserve">ust. </w:t>
      </w:r>
      <w:r w:rsidR="0079687E" w:rsidRPr="002F2B43">
        <w:rPr>
          <w:sz w:val="20"/>
          <w:szCs w:val="20"/>
        </w:rPr>
        <w:t>5</w:t>
      </w:r>
      <w:r w:rsidRPr="002F2B43">
        <w:rPr>
          <w:sz w:val="20"/>
          <w:szCs w:val="20"/>
        </w:rPr>
        <w:t xml:space="preserve"> ustawy, jako określenie parametrów przedmiotu zamówienia za pomocą podania standardu. Zamawiający dopuszcza możliwość zastosowania (zaproponowania w ofercie) rozwiązań równoważnych, pod warunkiem, że zaproponowane rozwiązania równoważne </w:t>
      </w:r>
      <w:r w:rsidR="0079687E" w:rsidRPr="002F2B43">
        <w:rPr>
          <w:sz w:val="20"/>
          <w:szCs w:val="20"/>
        </w:rPr>
        <w:t xml:space="preserve">zagwarantują prawidłową realizację robót oraz zapewnią uzyskanie parametrów technicznych nie gorszych </w:t>
      </w:r>
      <w:r w:rsidRPr="002F2B43">
        <w:rPr>
          <w:sz w:val="20"/>
          <w:szCs w:val="20"/>
        </w:rPr>
        <w:t>nie gorsze niż te, które są dobrane przez projektanta i zagwarantują uzyskanie takich samych lub lepszych parametrów technicznych i eksploatacyjnych materiałów i urządzeń zaprojektowanych oraz posiadać niezbędne atesty i dopuszczenia do stosowania określone w przedmiotowych dokumentach. Wykonawca, który powołuje się na rozwiązania równoważne opisane przez Zamawiającego w w/w dokumentach jest obowiązany wykazać, że oferowane przez niego materiały, urządzenia techniczne i elementy wyposażenia spełniają wymagania określone przez Zamawiającego. Dla wszelkich odniesień w dokumentacji do norm, europejskich ocen technicznych, aprobat, specyfikacji technicznych i systemów referencji technicznych, zamawiający informuje, że dopuszcza rozwiązania równoważne opisywanym.</w:t>
      </w:r>
    </w:p>
    <w:p w14:paraId="16EC1DCA" w14:textId="4E5FA3D1" w:rsidR="00F606E7" w:rsidRPr="002F2B43" w:rsidRDefault="00F606E7" w:rsidP="00F26C0B">
      <w:pPr>
        <w:pStyle w:val="Akapitzlist"/>
        <w:numPr>
          <w:ilvl w:val="2"/>
          <w:numId w:val="1"/>
        </w:numPr>
        <w:shd w:val="clear" w:color="auto" w:fill="FFFFFF"/>
        <w:tabs>
          <w:tab w:val="left" w:pos="540"/>
        </w:tabs>
        <w:jc w:val="both"/>
        <w:rPr>
          <w:sz w:val="20"/>
          <w:szCs w:val="20"/>
        </w:rPr>
      </w:pPr>
      <w:r w:rsidRPr="002F2B43">
        <w:rPr>
          <w:sz w:val="20"/>
          <w:szCs w:val="20"/>
        </w:rPr>
        <w:t>Wbudowane materiały muszą, co do jakości odpowiadać wymaganiom wyrobów dopuszczonych do obrotu i stosowania w budownictwie określonym w ustawie o wyrobach budowlanych wraz z aktami wykonawczymi w związku z art. 10 ustawy Prawo budowlane, projekcie wykonawczym oraz specyfikacji technicznej wykonania i odbioru robót.</w:t>
      </w:r>
    </w:p>
    <w:p w14:paraId="5E198887" w14:textId="47DD49A5" w:rsidR="009D52F2" w:rsidRPr="002F2B43" w:rsidRDefault="009D52F2" w:rsidP="009D52F2">
      <w:pPr>
        <w:pStyle w:val="Akapitzlist"/>
        <w:numPr>
          <w:ilvl w:val="2"/>
          <w:numId w:val="1"/>
        </w:numPr>
        <w:shd w:val="clear" w:color="auto" w:fill="FFFFFF"/>
        <w:tabs>
          <w:tab w:val="left" w:pos="540"/>
        </w:tabs>
        <w:jc w:val="both"/>
        <w:rPr>
          <w:sz w:val="20"/>
          <w:szCs w:val="20"/>
        </w:rPr>
      </w:pPr>
      <w:r w:rsidRPr="002F2B43">
        <w:rPr>
          <w:sz w:val="20"/>
          <w:szCs w:val="20"/>
        </w:rPr>
        <w:t xml:space="preserve">W terminie 2 tygodni od podpisania umowy wykonawca przedstawi szczegółowy harmonogram rzeczowy i finansowy wykonywania prac objętych zadaniem, uwzględniający konieczność wykonywania prac w </w:t>
      </w:r>
      <w:r w:rsidRPr="002F2B43">
        <w:rPr>
          <w:sz w:val="20"/>
          <w:szCs w:val="20"/>
        </w:rPr>
        <w:lastRenderedPageBreak/>
        <w:t xml:space="preserve">użytkowanym obiekcie. </w:t>
      </w:r>
      <w:r w:rsidR="004C22A4">
        <w:rPr>
          <w:sz w:val="20"/>
          <w:szCs w:val="20"/>
        </w:rPr>
        <w:t>Harmonogram etapów prac musi zostać opracowany przez Wykonawcę, uzgodniony i zatwierdzony przez Zamawiającego</w:t>
      </w:r>
      <w:r w:rsidR="00031086">
        <w:rPr>
          <w:sz w:val="20"/>
          <w:szCs w:val="20"/>
        </w:rPr>
        <w:t xml:space="preserve"> i </w:t>
      </w:r>
      <w:r w:rsidR="004C22A4">
        <w:rPr>
          <w:sz w:val="20"/>
          <w:szCs w:val="20"/>
        </w:rPr>
        <w:t xml:space="preserve">uwzględniać konieczność zachowania dostępności do </w:t>
      </w:r>
      <w:proofErr w:type="spellStart"/>
      <w:r w:rsidR="004C22A4">
        <w:rPr>
          <w:sz w:val="20"/>
          <w:szCs w:val="20"/>
        </w:rPr>
        <w:t>sal</w:t>
      </w:r>
      <w:proofErr w:type="spellEnd"/>
      <w:r w:rsidR="004C22A4">
        <w:rPr>
          <w:sz w:val="20"/>
          <w:szCs w:val="20"/>
        </w:rPr>
        <w:t xml:space="preserve"> chorych, gabinetów, węzłów sanitarnych, dróg ewakuacyjnych oraz instalacji medycznych</w:t>
      </w:r>
      <w:r w:rsidRPr="002F2B43">
        <w:rPr>
          <w:sz w:val="20"/>
          <w:szCs w:val="20"/>
        </w:rPr>
        <w:t>.</w:t>
      </w:r>
    </w:p>
    <w:p w14:paraId="77DF590E" w14:textId="4B148D76" w:rsidR="00C70D1A" w:rsidRPr="002F2B43" w:rsidRDefault="00C70D1A" w:rsidP="009D52F2">
      <w:pPr>
        <w:pStyle w:val="Akapitzlist"/>
        <w:numPr>
          <w:ilvl w:val="2"/>
          <w:numId w:val="1"/>
        </w:numPr>
        <w:shd w:val="clear" w:color="auto" w:fill="FFFFFF"/>
        <w:tabs>
          <w:tab w:val="left" w:pos="540"/>
        </w:tabs>
        <w:jc w:val="both"/>
        <w:rPr>
          <w:sz w:val="20"/>
          <w:szCs w:val="20"/>
        </w:rPr>
      </w:pPr>
      <w:r w:rsidRPr="002F2B43">
        <w:rPr>
          <w:sz w:val="20"/>
          <w:szCs w:val="20"/>
        </w:rPr>
        <w:t>Zamawiający dopuszcza rozpoczęcie prac rozbiórkowych i zabezpieczających przed zakończeniem i zatwierdzeniem dokumentacji technicznej.</w:t>
      </w:r>
    </w:p>
    <w:p w14:paraId="5F42FAE2" w14:textId="3F816D73" w:rsidR="004C22A4" w:rsidRDefault="004C22A4" w:rsidP="009D52F2">
      <w:pPr>
        <w:pStyle w:val="Akapitzlist"/>
        <w:numPr>
          <w:ilvl w:val="2"/>
          <w:numId w:val="1"/>
        </w:numPr>
        <w:shd w:val="clear" w:color="auto" w:fill="FFFFFF"/>
        <w:tabs>
          <w:tab w:val="left" w:pos="540"/>
        </w:tabs>
        <w:jc w:val="both"/>
        <w:rPr>
          <w:sz w:val="20"/>
          <w:szCs w:val="20"/>
        </w:rPr>
      </w:pPr>
      <w:r>
        <w:rPr>
          <w:sz w:val="20"/>
          <w:szCs w:val="20"/>
        </w:rPr>
        <w:t>Na każdym etapie prac należy zapewnić: pełne wydzielenie strefy robót (kurtyny, śluzy, płyty</w:t>
      </w:r>
      <w:r w:rsidR="0002585A">
        <w:rPr>
          <w:sz w:val="20"/>
          <w:szCs w:val="20"/>
        </w:rPr>
        <w:t xml:space="preserve"> zabezpieczające</w:t>
      </w:r>
      <w:r>
        <w:rPr>
          <w:sz w:val="20"/>
          <w:szCs w:val="20"/>
        </w:rPr>
        <w:t xml:space="preserve">, itp.), minimalizację </w:t>
      </w:r>
      <w:r w:rsidR="0002585A">
        <w:rPr>
          <w:sz w:val="20"/>
          <w:szCs w:val="20"/>
        </w:rPr>
        <w:t>uciążliwości</w:t>
      </w:r>
      <w:r>
        <w:rPr>
          <w:sz w:val="20"/>
          <w:szCs w:val="20"/>
        </w:rPr>
        <w:t xml:space="preserve"> (hałas, pył, drgania), brak emisji zanieczyszczeń </w:t>
      </w:r>
      <w:r w:rsidRPr="00031086">
        <w:rPr>
          <w:sz w:val="20"/>
          <w:szCs w:val="20"/>
        </w:rPr>
        <w:t xml:space="preserve">do pozostałych stref </w:t>
      </w:r>
      <w:r w:rsidR="00031086" w:rsidRPr="00031086">
        <w:rPr>
          <w:sz w:val="20"/>
          <w:szCs w:val="20"/>
        </w:rPr>
        <w:t>Szpitala</w:t>
      </w:r>
      <w:r w:rsidRPr="00031086">
        <w:rPr>
          <w:sz w:val="20"/>
          <w:szCs w:val="20"/>
        </w:rPr>
        <w:t xml:space="preserve">, </w:t>
      </w:r>
      <w:r>
        <w:rPr>
          <w:sz w:val="20"/>
          <w:szCs w:val="20"/>
        </w:rPr>
        <w:t>utrzymanie bezpieczeństwa sanitarno-epidemiologicznego, zgodnie z wymaganiami wewnętrznymi szpitala i obowiązującymi przepisami prawa.</w:t>
      </w:r>
    </w:p>
    <w:p w14:paraId="59F20208" w14:textId="56399D68" w:rsidR="0002585A" w:rsidRDefault="0002585A" w:rsidP="009D52F2">
      <w:pPr>
        <w:pStyle w:val="Akapitzlist"/>
        <w:numPr>
          <w:ilvl w:val="2"/>
          <w:numId w:val="1"/>
        </w:numPr>
        <w:shd w:val="clear" w:color="auto" w:fill="FFFFFF"/>
        <w:tabs>
          <w:tab w:val="left" w:pos="540"/>
        </w:tabs>
        <w:jc w:val="both"/>
        <w:rPr>
          <w:sz w:val="20"/>
          <w:szCs w:val="20"/>
        </w:rPr>
      </w:pPr>
      <w:r>
        <w:rPr>
          <w:sz w:val="20"/>
          <w:szCs w:val="20"/>
        </w:rPr>
        <w:t>Wykonawca zobowiązany jest do ścisłej współpracy z personelem szpitala oraz do bieżącego informowania o planowanych pracach i możliwych czasowych utrudnieniach.</w:t>
      </w:r>
    </w:p>
    <w:p w14:paraId="14977A7D" w14:textId="05F33B9F" w:rsidR="009D52F2" w:rsidRPr="002F2B43" w:rsidRDefault="009D52F2" w:rsidP="009D52F2">
      <w:pPr>
        <w:pStyle w:val="Akapitzlist"/>
        <w:numPr>
          <w:ilvl w:val="2"/>
          <w:numId w:val="1"/>
        </w:numPr>
        <w:shd w:val="clear" w:color="auto" w:fill="FFFFFF"/>
        <w:tabs>
          <w:tab w:val="left" w:pos="540"/>
        </w:tabs>
        <w:jc w:val="both"/>
        <w:rPr>
          <w:sz w:val="20"/>
          <w:szCs w:val="20"/>
        </w:rPr>
      </w:pPr>
      <w:r w:rsidRPr="002F2B43">
        <w:rPr>
          <w:sz w:val="20"/>
          <w:szCs w:val="20"/>
        </w:rPr>
        <w:t xml:space="preserve">Zamawiający wymaga udzielenia przez wykonawcę min. </w:t>
      </w:r>
      <w:r w:rsidR="00452E5F" w:rsidRPr="002F2B43">
        <w:rPr>
          <w:sz w:val="20"/>
          <w:szCs w:val="20"/>
        </w:rPr>
        <w:t>48</w:t>
      </w:r>
      <w:r w:rsidRPr="002F2B43">
        <w:rPr>
          <w:sz w:val="20"/>
          <w:szCs w:val="20"/>
        </w:rPr>
        <w:t xml:space="preserve"> miesięcznej gwarancji na wykonane roboty budowlane. Okres udzielonej gwarancji będzie liczony od daty odbioru końcowego (protokół odbioru końcowego) tych robót bez </w:t>
      </w:r>
      <w:r w:rsidR="00F526ED" w:rsidRPr="002F2B43">
        <w:rPr>
          <w:sz w:val="20"/>
          <w:szCs w:val="20"/>
        </w:rPr>
        <w:t xml:space="preserve">istotnych </w:t>
      </w:r>
      <w:r w:rsidRPr="002F2B43">
        <w:rPr>
          <w:sz w:val="20"/>
          <w:szCs w:val="20"/>
        </w:rPr>
        <w:t>wad.</w:t>
      </w:r>
    </w:p>
    <w:p w14:paraId="1242BFEA" w14:textId="77777777" w:rsidR="009D52F2" w:rsidRPr="002F2B43" w:rsidRDefault="009D52F2" w:rsidP="009D52F2">
      <w:pPr>
        <w:pStyle w:val="Akapitzlist"/>
        <w:numPr>
          <w:ilvl w:val="2"/>
          <w:numId w:val="1"/>
        </w:numPr>
        <w:shd w:val="clear" w:color="auto" w:fill="FFFFFF"/>
        <w:tabs>
          <w:tab w:val="left" w:pos="540"/>
        </w:tabs>
        <w:jc w:val="both"/>
        <w:rPr>
          <w:sz w:val="20"/>
          <w:szCs w:val="20"/>
        </w:rPr>
      </w:pPr>
      <w:r w:rsidRPr="002F2B43">
        <w:rPr>
          <w:sz w:val="20"/>
          <w:szCs w:val="20"/>
        </w:rPr>
        <w:t>Uprawnienia Zamawiającego z tytułu rękojmi za wady dokumentacji projektowej wygasają w stosunku do wykonawcy wraz z wygaśnięciem odpowiedzialności wykonawcy robót budowlanych z tytułu rękojmi za wady obiektu lub robót wykonanych na podstawie tego projektu.</w:t>
      </w:r>
    </w:p>
    <w:p w14:paraId="25C937D2" w14:textId="0A37A2EF" w:rsidR="009D52F2" w:rsidRPr="002F2B43" w:rsidRDefault="009D52F2" w:rsidP="009D52F2">
      <w:pPr>
        <w:pStyle w:val="Akapitzlist"/>
        <w:numPr>
          <w:ilvl w:val="2"/>
          <w:numId w:val="1"/>
        </w:numPr>
        <w:shd w:val="clear" w:color="auto" w:fill="FFFFFF"/>
        <w:tabs>
          <w:tab w:val="left" w:pos="540"/>
        </w:tabs>
        <w:jc w:val="both"/>
        <w:rPr>
          <w:sz w:val="20"/>
          <w:szCs w:val="20"/>
        </w:rPr>
      </w:pPr>
      <w:r w:rsidRPr="002F2B43">
        <w:rPr>
          <w:sz w:val="20"/>
          <w:szCs w:val="20"/>
        </w:rPr>
        <w:t xml:space="preserve">Wykonawca zobowiązany jest zrealizować zamówienie na zasadach i warunkach opisanych </w:t>
      </w:r>
      <w:r w:rsidR="00F526ED" w:rsidRPr="002F2B43">
        <w:rPr>
          <w:sz w:val="20"/>
          <w:szCs w:val="20"/>
        </w:rPr>
        <w:t>w projekcie</w:t>
      </w:r>
      <w:r w:rsidRPr="002F2B43">
        <w:rPr>
          <w:sz w:val="20"/>
          <w:szCs w:val="20"/>
        </w:rPr>
        <w:t xml:space="preserve"> umowy stanowiącym załącznik nr </w:t>
      </w:r>
      <w:r w:rsidR="00F526ED" w:rsidRPr="002F2B43">
        <w:rPr>
          <w:sz w:val="20"/>
          <w:szCs w:val="20"/>
        </w:rPr>
        <w:t>23</w:t>
      </w:r>
      <w:r w:rsidRPr="002F2B43">
        <w:rPr>
          <w:sz w:val="20"/>
          <w:szCs w:val="20"/>
        </w:rPr>
        <w:t>.2. do SWZ.</w:t>
      </w:r>
    </w:p>
    <w:p w14:paraId="162013D1" w14:textId="137252FD" w:rsidR="009D52F2" w:rsidRPr="002F2B43" w:rsidRDefault="009D52F2" w:rsidP="009D52F2">
      <w:pPr>
        <w:pStyle w:val="Akapitzlist"/>
        <w:numPr>
          <w:ilvl w:val="2"/>
          <w:numId w:val="1"/>
        </w:numPr>
        <w:shd w:val="clear" w:color="auto" w:fill="FFFFFF"/>
        <w:tabs>
          <w:tab w:val="left" w:pos="540"/>
        </w:tabs>
        <w:jc w:val="both"/>
        <w:rPr>
          <w:sz w:val="20"/>
          <w:szCs w:val="20"/>
        </w:rPr>
      </w:pPr>
      <w:r w:rsidRPr="002F2B43">
        <w:rPr>
          <w:sz w:val="20"/>
          <w:szCs w:val="20"/>
        </w:rPr>
        <w:t>Zamawiający dopuszcza możliwość częściowego fakturowania robót</w:t>
      </w:r>
      <w:r w:rsidR="00F526ED" w:rsidRPr="002F2B43">
        <w:rPr>
          <w:sz w:val="20"/>
          <w:szCs w:val="20"/>
        </w:rPr>
        <w:t>.</w:t>
      </w:r>
    </w:p>
    <w:p w14:paraId="423F1FCC" w14:textId="083A32FD" w:rsidR="00F526ED" w:rsidRPr="002F2B43" w:rsidRDefault="00F526ED" w:rsidP="00F526ED">
      <w:pPr>
        <w:pStyle w:val="Akapitzlist"/>
        <w:numPr>
          <w:ilvl w:val="2"/>
          <w:numId w:val="1"/>
        </w:numPr>
        <w:shd w:val="clear" w:color="auto" w:fill="FFFFFF"/>
        <w:tabs>
          <w:tab w:val="left" w:pos="540"/>
        </w:tabs>
        <w:jc w:val="both"/>
        <w:rPr>
          <w:sz w:val="20"/>
          <w:szCs w:val="20"/>
        </w:rPr>
      </w:pPr>
      <w:r w:rsidRPr="002F2B43">
        <w:rPr>
          <w:sz w:val="20"/>
          <w:szCs w:val="20"/>
        </w:rPr>
        <w:t xml:space="preserve">Podstawą do wystawienia faktury częściowej jest podpisany przez Zamawiającego i wyznaczonych przez niego przedstawicieli w obecności </w:t>
      </w:r>
      <w:r w:rsidR="002475F0">
        <w:rPr>
          <w:sz w:val="20"/>
          <w:szCs w:val="20"/>
        </w:rPr>
        <w:t>przedstawiciela Zamawiającego</w:t>
      </w:r>
      <w:r w:rsidRPr="002F2B43">
        <w:rPr>
          <w:sz w:val="20"/>
          <w:szCs w:val="20"/>
        </w:rPr>
        <w:t xml:space="preserve">, kierownika budowy, Wykonawcy, Podwykonawcy protokół częściowego odbioru robót. </w:t>
      </w:r>
    </w:p>
    <w:p w14:paraId="58700870" w14:textId="06A26DAB" w:rsidR="00F526ED" w:rsidRPr="002F2B43" w:rsidRDefault="00F526ED" w:rsidP="00F526ED">
      <w:pPr>
        <w:pStyle w:val="Akapitzlist"/>
        <w:numPr>
          <w:ilvl w:val="2"/>
          <w:numId w:val="1"/>
        </w:numPr>
        <w:shd w:val="clear" w:color="auto" w:fill="FFFFFF"/>
        <w:tabs>
          <w:tab w:val="left" w:pos="540"/>
        </w:tabs>
        <w:jc w:val="both"/>
        <w:rPr>
          <w:sz w:val="20"/>
          <w:szCs w:val="20"/>
        </w:rPr>
      </w:pPr>
      <w:r w:rsidRPr="002F2B43">
        <w:rPr>
          <w:sz w:val="20"/>
          <w:szCs w:val="20"/>
        </w:rPr>
        <w:t>Faktury częściowe za roboty budowlane będą wystawiane nie częściej niż 1 raz na miesią</w:t>
      </w:r>
      <w:r w:rsidR="004F69A8">
        <w:rPr>
          <w:sz w:val="20"/>
          <w:szCs w:val="20"/>
        </w:rPr>
        <w:t>c</w:t>
      </w:r>
      <w:r w:rsidRPr="002F2B43">
        <w:rPr>
          <w:sz w:val="20"/>
          <w:szCs w:val="20"/>
        </w:rPr>
        <w:t xml:space="preserve"> przez okres realizacji robót budowlanych licząc od miesiąca, w którym rozpoczną się roboty budowlane, każdorazowo po podpisaniu dokumentów, o których mowa powyżej. </w:t>
      </w:r>
      <w:r w:rsidR="00E5471F" w:rsidRPr="00E5471F">
        <w:rPr>
          <w:sz w:val="20"/>
          <w:szCs w:val="20"/>
        </w:rPr>
        <w:t xml:space="preserve">Sumaryczna wartość faktur częściowych nie może przekroczyć </w:t>
      </w:r>
      <w:r w:rsidR="00B10720">
        <w:rPr>
          <w:sz w:val="20"/>
          <w:szCs w:val="20"/>
        </w:rPr>
        <w:t>8</w:t>
      </w:r>
      <w:r w:rsidR="00E5471F" w:rsidRPr="00E5471F">
        <w:rPr>
          <w:sz w:val="20"/>
          <w:szCs w:val="20"/>
        </w:rPr>
        <w:t>5% wartości umownego wynagrodzenia brutto</w:t>
      </w:r>
    </w:p>
    <w:p w14:paraId="06CF54F2" w14:textId="43957971" w:rsidR="00F526ED" w:rsidRPr="002F2B43" w:rsidRDefault="00F606E7" w:rsidP="00F526ED">
      <w:pPr>
        <w:pStyle w:val="Akapitzlist"/>
        <w:numPr>
          <w:ilvl w:val="2"/>
          <w:numId w:val="1"/>
        </w:numPr>
        <w:shd w:val="clear" w:color="auto" w:fill="FFFFFF"/>
        <w:tabs>
          <w:tab w:val="left" w:pos="540"/>
        </w:tabs>
        <w:jc w:val="both"/>
        <w:rPr>
          <w:sz w:val="20"/>
          <w:szCs w:val="20"/>
        </w:rPr>
      </w:pPr>
      <w:r w:rsidRPr="002F2B43">
        <w:rPr>
          <w:sz w:val="20"/>
          <w:szCs w:val="20"/>
        </w:rPr>
        <w:t xml:space="preserve">Przekazanie terenu budowy nastąpi w terminie do 3 dni </w:t>
      </w:r>
      <w:r w:rsidR="00F526ED" w:rsidRPr="002F2B43">
        <w:rPr>
          <w:sz w:val="20"/>
          <w:szCs w:val="20"/>
        </w:rPr>
        <w:t xml:space="preserve">roboczych </w:t>
      </w:r>
      <w:r w:rsidRPr="002F2B43">
        <w:rPr>
          <w:sz w:val="20"/>
          <w:szCs w:val="20"/>
        </w:rPr>
        <w:t>od dnia</w:t>
      </w:r>
      <w:r w:rsidR="00F526ED" w:rsidRPr="002F2B43">
        <w:rPr>
          <w:sz w:val="20"/>
          <w:szCs w:val="20"/>
        </w:rPr>
        <w:t xml:space="preserve"> </w:t>
      </w:r>
      <w:r w:rsidR="004F69A8" w:rsidRPr="004F69A8">
        <w:rPr>
          <w:sz w:val="20"/>
          <w:szCs w:val="20"/>
        </w:rPr>
        <w:t>przedstawieni</w:t>
      </w:r>
      <w:r w:rsidR="004F69A8">
        <w:rPr>
          <w:sz w:val="20"/>
          <w:szCs w:val="20"/>
        </w:rPr>
        <w:t>a</w:t>
      </w:r>
      <w:r w:rsidR="004F69A8" w:rsidRPr="004F69A8">
        <w:rPr>
          <w:sz w:val="20"/>
          <w:szCs w:val="20"/>
        </w:rPr>
        <w:t xml:space="preserve"> </w:t>
      </w:r>
      <w:r w:rsidR="00031086" w:rsidRPr="00031086">
        <w:rPr>
          <w:sz w:val="20"/>
          <w:szCs w:val="20"/>
        </w:rPr>
        <w:t>harmonogram</w:t>
      </w:r>
      <w:r w:rsidR="00031086">
        <w:rPr>
          <w:sz w:val="20"/>
          <w:szCs w:val="20"/>
        </w:rPr>
        <w:t>u</w:t>
      </w:r>
      <w:r w:rsidR="00031086" w:rsidRPr="00031086">
        <w:rPr>
          <w:sz w:val="20"/>
          <w:szCs w:val="20"/>
        </w:rPr>
        <w:t xml:space="preserve"> rzeczow</w:t>
      </w:r>
      <w:r w:rsidR="00031086">
        <w:rPr>
          <w:sz w:val="20"/>
          <w:szCs w:val="20"/>
        </w:rPr>
        <w:t>ego</w:t>
      </w:r>
      <w:r w:rsidR="00031086" w:rsidRPr="00031086">
        <w:rPr>
          <w:sz w:val="20"/>
          <w:szCs w:val="20"/>
        </w:rPr>
        <w:t xml:space="preserve"> i finansow</w:t>
      </w:r>
      <w:r w:rsidR="00031086">
        <w:rPr>
          <w:sz w:val="20"/>
          <w:szCs w:val="20"/>
        </w:rPr>
        <w:t>ego</w:t>
      </w:r>
      <w:r w:rsidRPr="002F2B43">
        <w:rPr>
          <w:sz w:val="20"/>
          <w:szCs w:val="20"/>
        </w:rPr>
        <w:t>. Za ewentualne opóźnienia w przekazaniu terenu budowy wynikłe z przyczyn leżących po stronie Zamawiającego wybranemu Wykonawcy nie będą przysługiwały żadne roszczenia.</w:t>
      </w:r>
    </w:p>
    <w:p w14:paraId="5809DB79" w14:textId="2D7E486F" w:rsidR="001E39AB" w:rsidRPr="002F2B43" w:rsidRDefault="001E39AB" w:rsidP="00F526ED">
      <w:pPr>
        <w:pStyle w:val="Akapitzlist"/>
        <w:numPr>
          <w:ilvl w:val="2"/>
          <w:numId w:val="1"/>
        </w:numPr>
        <w:shd w:val="clear" w:color="auto" w:fill="FFFFFF"/>
        <w:tabs>
          <w:tab w:val="left" w:pos="540"/>
        </w:tabs>
        <w:jc w:val="both"/>
        <w:rPr>
          <w:sz w:val="20"/>
          <w:szCs w:val="20"/>
        </w:rPr>
      </w:pPr>
      <w:r w:rsidRPr="002F2B43">
        <w:rPr>
          <w:sz w:val="20"/>
          <w:szCs w:val="20"/>
        </w:rPr>
        <w:t xml:space="preserve">Wykonawca przy realizacji zamówienia – na etapie projektu </w:t>
      </w:r>
      <w:r w:rsidR="00570025" w:rsidRPr="002F2B43">
        <w:rPr>
          <w:sz w:val="20"/>
          <w:szCs w:val="20"/>
        </w:rPr>
        <w:t>jak</w:t>
      </w:r>
      <w:r w:rsidRPr="002F2B43">
        <w:rPr>
          <w:sz w:val="20"/>
          <w:szCs w:val="20"/>
        </w:rPr>
        <w:t xml:space="preserve"> i na etapie wykonywania robót </w:t>
      </w:r>
      <w:r w:rsidR="00570025" w:rsidRPr="002F2B43">
        <w:rPr>
          <w:sz w:val="20"/>
          <w:szCs w:val="20"/>
        </w:rPr>
        <w:t>budowlanych</w:t>
      </w:r>
      <w:r w:rsidRPr="002F2B43">
        <w:rPr>
          <w:sz w:val="20"/>
          <w:szCs w:val="20"/>
        </w:rPr>
        <w:t xml:space="preserve"> </w:t>
      </w:r>
      <w:r w:rsidR="00570025" w:rsidRPr="002F2B43">
        <w:rPr>
          <w:sz w:val="20"/>
          <w:szCs w:val="20"/>
        </w:rPr>
        <w:t xml:space="preserve">- </w:t>
      </w:r>
      <w:r w:rsidRPr="002F2B43">
        <w:rPr>
          <w:sz w:val="20"/>
          <w:szCs w:val="20"/>
        </w:rPr>
        <w:t>jest zobowiązany stosować zasadę DNSH</w:t>
      </w:r>
      <w:r w:rsidR="00570025" w:rsidRPr="002F2B43">
        <w:rPr>
          <w:sz w:val="20"/>
          <w:szCs w:val="20"/>
        </w:rPr>
        <w:t xml:space="preserve"> - „Nie wyrządzaj znaczącej szkody” -</w:t>
      </w:r>
      <w:r w:rsidRPr="002F2B43">
        <w:rPr>
          <w:sz w:val="20"/>
          <w:szCs w:val="20"/>
        </w:rPr>
        <w:t xml:space="preserve"> tj. </w:t>
      </w:r>
      <w:r w:rsidR="00570025" w:rsidRPr="002F2B43">
        <w:rPr>
          <w:sz w:val="20"/>
          <w:szCs w:val="20"/>
        </w:rPr>
        <w:t>między innymi uwzględnić:</w:t>
      </w:r>
      <w:r w:rsidRPr="002F2B43">
        <w:rPr>
          <w:sz w:val="20"/>
          <w:szCs w:val="20"/>
        </w:rPr>
        <w:t xml:space="preserve"> </w:t>
      </w:r>
    </w:p>
    <w:p w14:paraId="55AA07C6" w14:textId="56E8F02F" w:rsidR="001E39AB" w:rsidRPr="002F2B43" w:rsidRDefault="001E39AB" w:rsidP="001E39AB">
      <w:pPr>
        <w:pStyle w:val="Akapitzlist"/>
        <w:shd w:val="clear" w:color="auto" w:fill="FFFFFF"/>
        <w:tabs>
          <w:tab w:val="left" w:pos="540"/>
        </w:tabs>
        <w:ind w:left="720"/>
        <w:jc w:val="both"/>
        <w:rPr>
          <w:sz w:val="20"/>
          <w:szCs w:val="20"/>
        </w:rPr>
      </w:pPr>
      <w:r w:rsidRPr="002F2B43">
        <w:rPr>
          <w:sz w:val="20"/>
          <w:szCs w:val="20"/>
        </w:rPr>
        <w:t xml:space="preserve">- stosowanie rozwiązań oszczędzających wodę, uwzględniających jej zrównoważony pobór oraz wyeliminowanie wprowadzania zanieczyszczeń do wód. </w:t>
      </w:r>
    </w:p>
    <w:p w14:paraId="48F263BD" w14:textId="17DFDD05" w:rsidR="001E39AB" w:rsidRPr="002F2B43" w:rsidRDefault="001E39AB" w:rsidP="001E39AB">
      <w:pPr>
        <w:pStyle w:val="Akapitzlist"/>
        <w:shd w:val="clear" w:color="auto" w:fill="FFFFFF"/>
        <w:tabs>
          <w:tab w:val="left" w:pos="540"/>
        </w:tabs>
        <w:ind w:left="720"/>
        <w:jc w:val="both"/>
        <w:rPr>
          <w:sz w:val="20"/>
          <w:szCs w:val="20"/>
        </w:rPr>
      </w:pPr>
      <w:r w:rsidRPr="002F2B43">
        <w:rPr>
          <w:sz w:val="20"/>
          <w:szCs w:val="20"/>
        </w:rPr>
        <w:t>- zapobieganie powstawaniu i recykling odpadów – ograniczenie ich wytwarzania, składowania, spalania oraz unieszkodliwianie poprzez wzrost efektywnego wykorzystania materiałów w ramach obiegu zamkniętego.</w:t>
      </w:r>
    </w:p>
    <w:p w14:paraId="140E511E" w14:textId="7724C0EA" w:rsidR="00F526ED" w:rsidRPr="002F2B43" w:rsidRDefault="00F606E7" w:rsidP="00F526ED">
      <w:pPr>
        <w:pStyle w:val="Akapitzlist"/>
        <w:numPr>
          <w:ilvl w:val="2"/>
          <w:numId w:val="1"/>
        </w:numPr>
        <w:shd w:val="clear" w:color="auto" w:fill="FFFFFF"/>
        <w:tabs>
          <w:tab w:val="left" w:pos="540"/>
        </w:tabs>
        <w:jc w:val="both"/>
        <w:rPr>
          <w:sz w:val="20"/>
          <w:szCs w:val="20"/>
        </w:rPr>
      </w:pPr>
      <w:r w:rsidRPr="002F2B43">
        <w:rPr>
          <w:sz w:val="20"/>
          <w:szCs w:val="20"/>
        </w:rPr>
        <w:t xml:space="preserve">Zamawiający informuje, że nie przewiduje udzielenia zamówień o których mowa w art. </w:t>
      </w:r>
      <w:r w:rsidR="00044398" w:rsidRPr="002F2B43">
        <w:rPr>
          <w:sz w:val="20"/>
          <w:szCs w:val="20"/>
        </w:rPr>
        <w:t>214</w:t>
      </w:r>
      <w:r w:rsidRPr="002F2B43">
        <w:rPr>
          <w:sz w:val="20"/>
          <w:szCs w:val="20"/>
        </w:rPr>
        <w:t xml:space="preserve"> ust. 1 pkt </w:t>
      </w:r>
      <w:r w:rsidR="00044398" w:rsidRPr="002F2B43">
        <w:rPr>
          <w:sz w:val="20"/>
          <w:szCs w:val="20"/>
        </w:rPr>
        <w:t>7</w:t>
      </w:r>
      <w:r w:rsidRPr="002F2B43">
        <w:rPr>
          <w:sz w:val="20"/>
          <w:szCs w:val="20"/>
        </w:rPr>
        <w:t xml:space="preserve"> ustawy.</w:t>
      </w:r>
    </w:p>
    <w:p w14:paraId="3F820112" w14:textId="365C7557" w:rsidR="00F606E7" w:rsidRPr="002F2B43" w:rsidRDefault="00F606E7" w:rsidP="00F526ED">
      <w:pPr>
        <w:pStyle w:val="Akapitzlist"/>
        <w:numPr>
          <w:ilvl w:val="2"/>
          <w:numId w:val="1"/>
        </w:numPr>
        <w:shd w:val="clear" w:color="auto" w:fill="FFFFFF"/>
        <w:tabs>
          <w:tab w:val="left" w:pos="540"/>
        </w:tabs>
        <w:jc w:val="both"/>
        <w:rPr>
          <w:sz w:val="20"/>
          <w:szCs w:val="20"/>
        </w:rPr>
      </w:pPr>
      <w:r w:rsidRPr="002F2B43">
        <w:rPr>
          <w:sz w:val="20"/>
          <w:szCs w:val="20"/>
        </w:rPr>
        <w:t>Zgodnie z art. 9</w:t>
      </w:r>
      <w:r w:rsidR="00044398" w:rsidRPr="002F2B43">
        <w:rPr>
          <w:sz w:val="20"/>
          <w:szCs w:val="20"/>
        </w:rPr>
        <w:t>5</w:t>
      </w:r>
      <w:r w:rsidRPr="002F2B43">
        <w:rPr>
          <w:sz w:val="20"/>
          <w:szCs w:val="20"/>
        </w:rPr>
        <w:t xml:space="preserve"> ust. </w:t>
      </w:r>
      <w:r w:rsidR="00044398" w:rsidRPr="002F2B43">
        <w:rPr>
          <w:sz w:val="20"/>
          <w:szCs w:val="20"/>
        </w:rPr>
        <w:t>1</w:t>
      </w:r>
      <w:r w:rsidRPr="002F2B43">
        <w:rPr>
          <w:sz w:val="20"/>
          <w:szCs w:val="20"/>
        </w:rPr>
        <w:t xml:space="preserve"> ustawy </w:t>
      </w:r>
      <w:proofErr w:type="spellStart"/>
      <w:r w:rsidRPr="002F2B43">
        <w:rPr>
          <w:sz w:val="20"/>
          <w:szCs w:val="20"/>
        </w:rPr>
        <w:t>Pzp</w:t>
      </w:r>
      <w:proofErr w:type="spellEnd"/>
      <w:r w:rsidRPr="002F2B43">
        <w:rPr>
          <w:sz w:val="20"/>
          <w:szCs w:val="20"/>
        </w:rPr>
        <w:t xml:space="preserve"> Zamawiający wymaga </w:t>
      </w:r>
      <w:r w:rsidR="00044398" w:rsidRPr="002F2B43">
        <w:rPr>
          <w:sz w:val="20"/>
          <w:szCs w:val="20"/>
        </w:rPr>
        <w:t>zatrudnienia przez Wykonawcę, podwykonawcę lub dalszego podwykonawcę na podstawie stosunku pracy, w rozumieniu ustawy z dnia 26.06.1974 r. - Kodeks pracy (Dz. U. z 202</w:t>
      </w:r>
      <w:r w:rsidR="00EE6407" w:rsidRPr="002F2B43">
        <w:rPr>
          <w:sz w:val="20"/>
          <w:szCs w:val="20"/>
        </w:rPr>
        <w:t>5</w:t>
      </w:r>
      <w:r w:rsidR="00044398" w:rsidRPr="002F2B43">
        <w:rPr>
          <w:sz w:val="20"/>
          <w:szCs w:val="20"/>
        </w:rPr>
        <w:t xml:space="preserve"> r. poz. </w:t>
      </w:r>
      <w:r w:rsidR="00EE6407" w:rsidRPr="002F2B43">
        <w:rPr>
          <w:sz w:val="20"/>
          <w:szCs w:val="20"/>
        </w:rPr>
        <w:t>277</w:t>
      </w:r>
      <w:r w:rsidR="00044398" w:rsidRPr="002F2B43">
        <w:rPr>
          <w:sz w:val="20"/>
          <w:szCs w:val="20"/>
        </w:rPr>
        <w:t>), osób wykonujących następujące czynności w zakresie realizacji zamówienia</w:t>
      </w:r>
      <w:r w:rsidRPr="002F2B43">
        <w:rPr>
          <w:sz w:val="20"/>
          <w:szCs w:val="20"/>
        </w:rPr>
        <w:t xml:space="preserve">: </w:t>
      </w:r>
    </w:p>
    <w:p w14:paraId="796FE5A1" w14:textId="158E8ABC" w:rsidR="00170B3B" w:rsidRPr="002F2B43" w:rsidRDefault="00F526ED" w:rsidP="0027570D">
      <w:pPr>
        <w:numPr>
          <w:ilvl w:val="2"/>
          <w:numId w:val="43"/>
        </w:numPr>
        <w:shd w:val="clear" w:color="auto" w:fill="FFFFFF"/>
        <w:tabs>
          <w:tab w:val="left" w:pos="540"/>
        </w:tabs>
        <w:ind w:left="1134" w:hanging="317"/>
        <w:jc w:val="both"/>
      </w:pPr>
      <w:r w:rsidRPr="002F2B43">
        <w:t>Prace</w:t>
      </w:r>
      <w:r w:rsidR="00170B3B" w:rsidRPr="002F2B43">
        <w:t xml:space="preserve"> </w:t>
      </w:r>
      <w:r w:rsidR="00E342ED" w:rsidRPr="002F2B43">
        <w:t>budowlane</w:t>
      </w:r>
    </w:p>
    <w:p w14:paraId="489DB880" w14:textId="77777777" w:rsidR="00170B3B" w:rsidRPr="002F2B43" w:rsidRDefault="00170B3B" w:rsidP="0027570D">
      <w:pPr>
        <w:numPr>
          <w:ilvl w:val="2"/>
          <w:numId w:val="43"/>
        </w:numPr>
        <w:shd w:val="clear" w:color="auto" w:fill="FFFFFF"/>
        <w:tabs>
          <w:tab w:val="left" w:pos="540"/>
        </w:tabs>
        <w:ind w:left="1134" w:hanging="317"/>
        <w:jc w:val="both"/>
      </w:pPr>
      <w:r w:rsidRPr="002F2B43">
        <w:t>Prace instalacyjne elektryczne.</w:t>
      </w:r>
    </w:p>
    <w:p w14:paraId="74CDCD70" w14:textId="77777777" w:rsidR="00F606E7" w:rsidRPr="002F2B43" w:rsidRDefault="00F606E7" w:rsidP="00242700">
      <w:pPr>
        <w:shd w:val="clear" w:color="auto" w:fill="FFFFFF"/>
        <w:tabs>
          <w:tab w:val="left" w:pos="540"/>
        </w:tabs>
        <w:ind w:left="567"/>
        <w:jc w:val="both"/>
      </w:pPr>
      <w:r w:rsidRPr="002F2B43">
        <w:t>wynikające z dokumentacji projektowej.</w:t>
      </w:r>
    </w:p>
    <w:p w14:paraId="0D13A427" w14:textId="77777777" w:rsidR="00F526ED" w:rsidRPr="002F2B43" w:rsidRDefault="00F606E7" w:rsidP="00F526ED">
      <w:pPr>
        <w:pStyle w:val="Akapitzlist"/>
        <w:numPr>
          <w:ilvl w:val="2"/>
          <w:numId w:val="1"/>
        </w:numPr>
        <w:shd w:val="clear" w:color="auto" w:fill="FFFFFF"/>
        <w:tabs>
          <w:tab w:val="left" w:pos="540"/>
        </w:tabs>
        <w:jc w:val="both"/>
        <w:rPr>
          <w:sz w:val="20"/>
          <w:szCs w:val="20"/>
        </w:rPr>
      </w:pPr>
      <w:r w:rsidRPr="002F2B43">
        <w:rPr>
          <w:sz w:val="20"/>
          <w:szCs w:val="20"/>
        </w:rPr>
        <w:t xml:space="preserve">Wykonawca w terminie do 10 dni od </w:t>
      </w:r>
      <w:r w:rsidR="00F526ED" w:rsidRPr="002F2B43">
        <w:rPr>
          <w:sz w:val="20"/>
          <w:szCs w:val="20"/>
        </w:rPr>
        <w:t>przekazania placu budowy</w:t>
      </w:r>
      <w:r w:rsidRPr="002F2B43">
        <w:rPr>
          <w:sz w:val="20"/>
          <w:szCs w:val="20"/>
        </w:rPr>
        <w:t xml:space="preserve"> zobowiązany jest przedłożyć Zamawiającemu listę osób zatrudnionych na podstawie umowy o pracę, o której mowa w pkt. powyżej. </w:t>
      </w:r>
    </w:p>
    <w:p w14:paraId="13E865D9" w14:textId="77777777" w:rsidR="00F526ED" w:rsidRPr="002F2B43" w:rsidRDefault="00F606E7" w:rsidP="00F526ED">
      <w:pPr>
        <w:pStyle w:val="Akapitzlist"/>
        <w:numPr>
          <w:ilvl w:val="2"/>
          <w:numId w:val="1"/>
        </w:numPr>
        <w:shd w:val="clear" w:color="auto" w:fill="FFFFFF"/>
        <w:tabs>
          <w:tab w:val="left" w:pos="540"/>
        </w:tabs>
        <w:jc w:val="both"/>
        <w:rPr>
          <w:sz w:val="20"/>
          <w:szCs w:val="20"/>
        </w:rPr>
      </w:pPr>
      <w:r w:rsidRPr="002F2B43">
        <w:rPr>
          <w:sz w:val="20"/>
          <w:szCs w:val="20"/>
        </w:rPr>
        <w:t xml:space="preserve">Zamawiający zastrzega sobie możliwość kontroli zatrudnienia osób wykonujących wskazane powyżej czynności przez cały okres realizacji wykonywanych przez niego zadań, w szczególności poprzez wezwanie do okazania dowodów potwierdzających zawarcie przez Wykonawcę umów o pracę z pracownikami wykonującymi prace w ww. zakresie. Kontrola może być przeprowadzona bez wcześniejszego uprzedzenia Wykonawcy. </w:t>
      </w:r>
    </w:p>
    <w:p w14:paraId="1FF3E3B6" w14:textId="5CF5719D" w:rsidR="00AF1926" w:rsidRPr="002F2B43" w:rsidRDefault="00F606E7" w:rsidP="00F526ED">
      <w:pPr>
        <w:pStyle w:val="Akapitzlist"/>
        <w:numPr>
          <w:ilvl w:val="2"/>
          <w:numId w:val="1"/>
        </w:numPr>
        <w:shd w:val="clear" w:color="auto" w:fill="FFFFFF"/>
        <w:tabs>
          <w:tab w:val="left" w:pos="540"/>
        </w:tabs>
        <w:jc w:val="both"/>
        <w:rPr>
          <w:sz w:val="20"/>
          <w:szCs w:val="20"/>
        </w:rPr>
      </w:pPr>
      <w:r w:rsidRPr="002F2B43">
        <w:rPr>
          <w:sz w:val="20"/>
          <w:szCs w:val="20"/>
        </w:rPr>
        <w:t>Nieprzedłożenie przez Wykonawcę dokumentów</w:t>
      </w:r>
      <w:r w:rsidR="0076718B" w:rsidRPr="002F2B43">
        <w:rPr>
          <w:sz w:val="20"/>
          <w:szCs w:val="20"/>
        </w:rPr>
        <w:t>,</w:t>
      </w:r>
      <w:r w:rsidRPr="002F2B43">
        <w:rPr>
          <w:sz w:val="20"/>
          <w:szCs w:val="20"/>
        </w:rPr>
        <w:t xml:space="preserve"> o których mowa w pkt. 3.</w:t>
      </w:r>
      <w:r w:rsidR="00F526ED" w:rsidRPr="002F2B43">
        <w:rPr>
          <w:sz w:val="20"/>
          <w:szCs w:val="20"/>
        </w:rPr>
        <w:t>3.</w:t>
      </w:r>
      <w:r w:rsidR="00C43D16">
        <w:rPr>
          <w:sz w:val="20"/>
          <w:szCs w:val="20"/>
        </w:rPr>
        <w:t>3</w:t>
      </w:r>
      <w:r w:rsidR="00210160">
        <w:rPr>
          <w:sz w:val="20"/>
          <w:szCs w:val="20"/>
        </w:rPr>
        <w:t>1</w:t>
      </w:r>
      <w:r w:rsidRPr="002F2B43">
        <w:rPr>
          <w:sz w:val="20"/>
          <w:szCs w:val="20"/>
        </w:rPr>
        <w:t xml:space="preserve"> i 3.</w:t>
      </w:r>
      <w:r w:rsidR="00F526ED" w:rsidRPr="002F2B43">
        <w:rPr>
          <w:sz w:val="20"/>
          <w:szCs w:val="20"/>
        </w:rPr>
        <w:t>3.</w:t>
      </w:r>
      <w:r w:rsidR="00C70D1A" w:rsidRPr="002F2B43">
        <w:rPr>
          <w:sz w:val="20"/>
          <w:szCs w:val="20"/>
        </w:rPr>
        <w:t>3</w:t>
      </w:r>
      <w:r w:rsidR="00210160">
        <w:rPr>
          <w:sz w:val="20"/>
          <w:szCs w:val="20"/>
        </w:rPr>
        <w:t>2</w:t>
      </w:r>
      <w:r w:rsidRPr="002F2B43">
        <w:rPr>
          <w:sz w:val="20"/>
          <w:szCs w:val="20"/>
        </w:rPr>
        <w:t xml:space="preserve"> powyżej, będzie traktowane jako niewypełnienie obowiązku zatrudnienia pracowników świadczących pracę na podstawie umowy o pracę i skutkować będzie naliczeniem przez Zamawiającego kar umownych.</w:t>
      </w:r>
    </w:p>
    <w:p w14:paraId="5A834A65" w14:textId="329BD980" w:rsidR="00AF1926" w:rsidRPr="002F2B43" w:rsidRDefault="00AF1926" w:rsidP="00AF1926">
      <w:pPr>
        <w:numPr>
          <w:ilvl w:val="1"/>
          <w:numId w:val="1"/>
        </w:numPr>
        <w:shd w:val="clear" w:color="auto" w:fill="FFFFFF"/>
        <w:tabs>
          <w:tab w:val="left" w:pos="540"/>
        </w:tabs>
        <w:jc w:val="both"/>
      </w:pPr>
      <w:r w:rsidRPr="002F2B43">
        <w:t>Zamawiający informuje wszystkich Wykonawców o możliwości wykorzystywania i przetwarzania danych w systemach Arachne i SKANER:</w:t>
      </w:r>
    </w:p>
    <w:p w14:paraId="79C9E5DF" w14:textId="77777777" w:rsidR="00AF1926" w:rsidRPr="002F2B43" w:rsidRDefault="00AF1926" w:rsidP="0027570D">
      <w:pPr>
        <w:pStyle w:val="Akapitzlist"/>
        <w:numPr>
          <w:ilvl w:val="0"/>
          <w:numId w:val="44"/>
        </w:numPr>
        <w:suppressAutoHyphens w:val="0"/>
        <w:rPr>
          <w:sz w:val="20"/>
          <w:szCs w:val="20"/>
        </w:rPr>
      </w:pPr>
      <w:r w:rsidRPr="002F2B43">
        <w:rPr>
          <w:sz w:val="20"/>
          <w:szCs w:val="20"/>
        </w:rPr>
        <w:t>system Arachne – oznacza zintegrowane narzędzie informatyczne opracowane przez Komisję Europejską, którego celem jest gromadzenie danych dotyczących realizowanych inwestycji ze środków UE i oceny ich ryzyka oraz wspieranie instytucji w procesach zapewniania prawidłowości ponoszonych wydatków, w tym kierunkowania kontroli;</w:t>
      </w:r>
    </w:p>
    <w:p w14:paraId="613C1F22" w14:textId="4736BEE0" w:rsidR="00AF1926" w:rsidRPr="002F2B43" w:rsidRDefault="00AF1926" w:rsidP="0027570D">
      <w:pPr>
        <w:pStyle w:val="Akapitzlist"/>
        <w:numPr>
          <w:ilvl w:val="0"/>
          <w:numId w:val="44"/>
        </w:numPr>
        <w:suppressAutoHyphens w:val="0"/>
        <w:rPr>
          <w:sz w:val="20"/>
          <w:szCs w:val="20"/>
        </w:rPr>
      </w:pPr>
      <w:r w:rsidRPr="002F2B43">
        <w:rPr>
          <w:sz w:val="20"/>
          <w:szCs w:val="20"/>
        </w:rPr>
        <w:t xml:space="preserve">system SKANER – aplikacja połączona z SL2021 oraz innymi źródłami danych (m.in. Krajowego Rejestru Sądowego - KRS, Centralnej Ewidencji i Informacji o Działalności Gospodarczej - </w:t>
      </w:r>
      <w:proofErr w:type="spellStart"/>
      <w:r w:rsidRPr="002F2B43">
        <w:rPr>
          <w:sz w:val="20"/>
          <w:szCs w:val="20"/>
        </w:rPr>
        <w:t>CEiDG</w:t>
      </w:r>
      <w:proofErr w:type="spellEnd"/>
      <w:r w:rsidRPr="002F2B43">
        <w:rPr>
          <w:sz w:val="20"/>
          <w:szCs w:val="20"/>
        </w:rPr>
        <w:t xml:space="preserve">, </w:t>
      </w:r>
      <w:r w:rsidRPr="002F2B43">
        <w:rPr>
          <w:sz w:val="20"/>
          <w:szCs w:val="20"/>
        </w:rPr>
        <w:lastRenderedPageBreak/>
        <w:t>Centralnego Rejestru Beneficjentów Rzeczywistych - CRBR). Komunikacja między Systemami pozwala na pobieranie z poszczególnych źródeł, danych takich jak: dane identyfikacyjne, informacje o podmiotach i osobach powiązanych, listę beneficjentów rzeczywistych, kody PKD, informacje o realizowanych projektach, informacje o zamówieniach.</w:t>
      </w:r>
    </w:p>
    <w:p w14:paraId="59EA80AF" w14:textId="77777777" w:rsidR="00044398" w:rsidRPr="002F2B43" w:rsidRDefault="00044398" w:rsidP="00991586">
      <w:pPr>
        <w:shd w:val="clear" w:color="auto" w:fill="FFFFFF"/>
        <w:tabs>
          <w:tab w:val="left" w:pos="437"/>
        </w:tabs>
        <w:jc w:val="both"/>
        <w:rPr>
          <w:b/>
        </w:rPr>
      </w:pPr>
    </w:p>
    <w:p w14:paraId="1457B103" w14:textId="77777777" w:rsidR="007972AD" w:rsidRPr="002F2B43" w:rsidRDefault="007972AD" w:rsidP="00991586">
      <w:pPr>
        <w:shd w:val="clear" w:color="auto" w:fill="FFFFFF"/>
        <w:tabs>
          <w:tab w:val="left" w:pos="437"/>
        </w:tabs>
        <w:jc w:val="both"/>
        <w:rPr>
          <w:b/>
        </w:rPr>
      </w:pPr>
      <w:r w:rsidRPr="002F2B43">
        <w:rPr>
          <w:b/>
        </w:rPr>
        <w:t>4.</w:t>
      </w:r>
      <w:r w:rsidRPr="002F2B43">
        <w:rPr>
          <w:b/>
        </w:rPr>
        <w:tab/>
      </w:r>
      <w:r w:rsidR="001E21CA" w:rsidRPr="002F2B43">
        <w:rPr>
          <w:b/>
        </w:rPr>
        <w:t>TERMIN WYKONANIA ZAMÓWIENIA</w:t>
      </w:r>
    </w:p>
    <w:p w14:paraId="2B27EFEA" w14:textId="54FE25B5" w:rsidR="007972AD" w:rsidRPr="004F69A8" w:rsidRDefault="00F526ED" w:rsidP="00991586">
      <w:pPr>
        <w:jc w:val="both"/>
        <w:rPr>
          <w:b/>
        </w:rPr>
      </w:pPr>
      <w:r w:rsidRPr="004F69A8">
        <w:rPr>
          <w:b/>
        </w:rPr>
        <w:t xml:space="preserve">Termin wykonania zamówienia do </w:t>
      </w:r>
      <w:r w:rsidR="00F773CE">
        <w:rPr>
          <w:b/>
        </w:rPr>
        <w:t>60 dni od zawarcia umowy</w:t>
      </w:r>
      <w:r w:rsidR="00766BA5" w:rsidRPr="00766BA5">
        <w:rPr>
          <w:b/>
        </w:rPr>
        <w:t>.</w:t>
      </w:r>
    </w:p>
    <w:p w14:paraId="5454E1AD" w14:textId="77777777" w:rsidR="00F526ED" w:rsidRPr="002F2B43" w:rsidRDefault="00F526ED" w:rsidP="00991586">
      <w:pPr>
        <w:jc w:val="both"/>
      </w:pPr>
    </w:p>
    <w:p w14:paraId="362BACC4" w14:textId="77777777" w:rsidR="007972AD" w:rsidRPr="002F2B43" w:rsidRDefault="007972AD" w:rsidP="00C40251">
      <w:pPr>
        <w:ind w:left="437" w:hanging="437"/>
        <w:jc w:val="both"/>
        <w:rPr>
          <w:b/>
        </w:rPr>
      </w:pPr>
      <w:r w:rsidRPr="002F2B43">
        <w:rPr>
          <w:b/>
        </w:rPr>
        <w:t>5.</w:t>
      </w:r>
      <w:r w:rsidRPr="002F2B43">
        <w:rPr>
          <w:b/>
        </w:rPr>
        <w:tab/>
        <w:t>WARUNKI UDZIAŁU W POSTĘPOWANIU I PODSTAWY WYKLUCZENIA</w:t>
      </w:r>
    </w:p>
    <w:p w14:paraId="448FB3FE" w14:textId="77777777" w:rsidR="00604D8A" w:rsidRPr="002F2B43" w:rsidRDefault="00604D8A" w:rsidP="00EE6407">
      <w:pPr>
        <w:numPr>
          <w:ilvl w:val="1"/>
          <w:numId w:val="14"/>
        </w:numPr>
        <w:shd w:val="clear" w:color="auto" w:fill="FFFFFF"/>
        <w:jc w:val="both"/>
        <w:rPr>
          <w:rStyle w:val="TeksttreciPogrubienie"/>
          <w:rFonts w:ascii="Times New Roman" w:hAnsi="Times New Roman" w:cs="Times New Roman"/>
          <w:b w:val="0"/>
          <w:bCs w:val="0"/>
        </w:rPr>
      </w:pPr>
      <w:r w:rsidRPr="002F2B43">
        <w:t>O udzielenie zamówienia mogą ubiegać się Wykonawcy, którzy nie podlegają wykluczeniu, na zasadach określonych w Rozdziale 6 SWZ, oraz spełniają określone przez Zamawiającego warunki</w:t>
      </w:r>
      <w:r w:rsidRPr="002F2B43">
        <w:rPr>
          <w:rStyle w:val="TeksttreciPogrubienie"/>
          <w:rFonts w:ascii="Times New Roman" w:hAnsi="Times New Roman" w:cs="Times New Roman"/>
        </w:rPr>
        <w:t xml:space="preserve"> udziału w postępowaniu.</w:t>
      </w:r>
      <w:bookmarkStart w:id="5" w:name="bookmark3"/>
    </w:p>
    <w:p w14:paraId="57F8FA7A" w14:textId="77777777" w:rsidR="00604D8A" w:rsidRPr="002F2B43" w:rsidRDefault="00604D8A" w:rsidP="00EE6407">
      <w:pPr>
        <w:numPr>
          <w:ilvl w:val="1"/>
          <w:numId w:val="14"/>
        </w:numPr>
        <w:shd w:val="clear" w:color="auto" w:fill="FFFFFF"/>
        <w:jc w:val="both"/>
      </w:pPr>
      <w:r w:rsidRPr="002F2B43">
        <w:t>O udzielenie zamówienia mogą ubiegać się Wykonawcy, którzy spełniają warunki dotyczące:</w:t>
      </w:r>
      <w:bookmarkEnd w:id="5"/>
    </w:p>
    <w:p w14:paraId="05AE070C" w14:textId="77777777" w:rsidR="00604D8A" w:rsidRPr="002F2B43" w:rsidRDefault="00604D8A" w:rsidP="00EE6407">
      <w:pPr>
        <w:pStyle w:val="Teksttreci0"/>
        <w:numPr>
          <w:ilvl w:val="2"/>
          <w:numId w:val="14"/>
        </w:numPr>
        <w:shd w:val="clear" w:color="auto" w:fill="auto"/>
        <w:spacing w:line="240" w:lineRule="auto"/>
        <w:ind w:left="567" w:right="20" w:hanging="567"/>
        <w:jc w:val="both"/>
        <w:rPr>
          <w:rFonts w:ascii="Times New Roman" w:hAnsi="Times New Roman" w:cs="Times New Roman"/>
          <w:sz w:val="20"/>
          <w:szCs w:val="20"/>
        </w:rPr>
      </w:pPr>
      <w:r w:rsidRPr="002F2B43">
        <w:rPr>
          <w:rFonts w:ascii="Times New Roman" w:hAnsi="Times New Roman" w:cs="Times New Roman"/>
          <w:b/>
          <w:sz w:val="20"/>
          <w:szCs w:val="20"/>
        </w:rPr>
        <w:t>zdolności do występowania w obrocie gospodarczym:</w:t>
      </w:r>
    </w:p>
    <w:p w14:paraId="0050F9FB" w14:textId="77777777" w:rsidR="00604D8A" w:rsidRPr="002F2B43" w:rsidRDefault="00604D8A" w:rsidP="00604D8A">
      <w:pPr>
        <w:pStyle w:val="Teksttreci0"/>
        <w:shd w:val="clear" w:color="auto" w:fill="auto"/>
        <w:spacing w:line="240" w:lineRule="auto"/>
        <w:ind w:left="852" w:right="20" w:firstLine="0"/>
        <w:jc w:val="both"/>
        <w:rPr>
          <w:rFonts w:ascii="Times New Roman" w:hAnsi="Times New Roman" w:cs="Times New Roman"/>
          <w:sz w:val="20"/>
          <w:szCs w:val="20"/>
        </w:rPr>
      </w:pPr>
      <w:r w:rsidRPr="002F2B43">
        <w:rPr>
          <w:rFonts w:ascii="Times New Roman" w:hAnsi="Times New Roman" w:cs="Times New Roman"/>
          <w:sz w:val="20"/>
          <w:szCs w:val="20"/>
        </w:rPr>
        <w:t>Zamawiający nie stawia warunku w powyższym zakresie.</w:t>
      </w:r>
    </w:p>
    <w:p w14:paraId="3D92C283" w14:textId="77777777" w:rsidR="00604D8A" w:rsidRPr="00CE3072" w:rsidRDefault="00604D8A" w:rsidP="00EE6407">
      <w:pPr>
        <w:pStyle w:val="Teksttreci0"/>
        <w:numPr>
          <w:ilvl w:val="2"/>
          <w:numId w:val="14"/>
        </w:numPr>
        <w:shd w:val="clear" w:color="auto" w:fill="auto"/>
        <w:spacing w:line="240" w:lineRule="auto"/>
        <w:ind w:left="567" w:right="20" w:hanging="567"/>
        <w:jc w:val="both"/>
        <w:rPr>
          <w:rFonts w:ascii="Times New Roman" w:hAnsi="Times New Roman" w:cs="Times New Roman"/>
          <w:b/>
          <w:sz w:val="20"/>
          <w:szCs w:val="20"/>
        </w:rPr>
      </w:pPr>
      <w:r w:rsidRPr="002F2B43">
        <w:rPr>
          <w:rFonts w:ascii="Times New Roman" w:hAnsi="Times New Roman" w:cs="Times New Roman"/>
          <w:b/>
          <w:sz w:val="20"/>
          <w:szCs w:val="20"/>
        </w:rPr>
        <w:t xml:space="preserve">uprawnień do prowadzenia określonej działalności gospodarczej lub zawodowej, o ile wynika to z </w:t>
      </w:r>
      <w:r w:rsidRPr="00CE3072">
        <w:rPr>
          <w:rFonts w:ascii="Times New Roman" w:hAnsi="Times New Roman" w:cs="Times New Roman"/>
          <w:b/>
          <w:sz w:val="20"/>
          <w:szCs w:val="20"/>
        </w:rPr>
        <w:t>odrębnych przepisów:</w:t>
      </w:r>
    </w:p>
    <w:p w14:paraId="423CFB80" w14:textId="77777777" w:rsidR="00604D8A" w:rsidRPr="00CE3072" w:rsidRDefault="00604D8A" w:rsidP="00604D8A">
      <w:pPr>
        <w:pStyle w:val="Teksttreci0"/>
        <w:shd w:val="clear" w:color="auto" w:fill="auto"/>
        <w:spacing w:line="240" w:lineRule="auto"/>
        <w:ind w:left="852" w:right="20" w:firstLine="0"/>
        <w:jc w:val="both"/>
        <w:rPr>
          <w:rFonts w:ascii="Times New Roman" w:hAnsi="Times New Roman" w:cs="Times New Roman"/>
          <w:sz w:val="20"/>
          <w:szCs w:val="20"/>
        </w:rPr>
      </w:pPr>
      <w:r w:rsidRPr="00CE3072">
        <w:rPr>
          <w:rFonts w:ascii="Times New Roman" w:hAnsi="Times New Roman" w:cs="Times New Roman"/>
          <w:sz w:val="20"/>
          <w:szCs w:val="20"/>
        </w:rPr>
        <w:t>Zamawiający nie stawia warunku w powyższym zakresie.</w:t>
      </w:r>
    </w:p>
    <w:p w14:paraId="3889328B" w14:textId="77777777" w:rsidR="00604D8A" w:rsidRPr="00CE3072" w:rsidRDefault="00604D8A" w:rsidP="00EE6407">
      <w:pPr>
        <w:pStyle w:val="Teksttreci0"/>
        <w:numPr>
          <w:ilvl w:val="2"/>
          <w:numId w:val="14"/>
        </w:numPr>
        <w:shd w:val="clear" w:color="auto" w:fill="auto"/>
        <w:spacing w:line="240" w:lineRule="auto"/>
        <w:ind w:left="567" w:right="20" w:hanging="567"/>
        <w:jc w:val="both"/>
        <w:rPr>
          <w:rFonts w:ascii="Times New Roman" w:hAnsi="Times New Roman" w:cs="Times New Roman"/>
          <w:sz w:val="20"/>
          <w:szCs w:val="20"/>
        </w:rPr>
      </w:pPr>
      <w:r w:rsidRPr="00CE3072">
        <w:rPr>
          <w:rFonts w:ascii="Times New Roman" w:hAnsi="Times New Roman" w:cs="Times New Roman"/>
          <w:b/>
          <w:sz w:val="20"/>
          <w:szCs w:val="20"/>
        </w:rPr>
        <w:t>sytuacji ekonomicznej lub finansowej:</w:t>
      </w:r>
    </w:p>
    <w:p w14:paraId="0264DE8F" w14:textId="77777777" w:rsidR="00604D8A" w:rsidRPr="00CE3072" w:rsidRDefault="00604D8A" w:rsidP="00604D8A">
      <w:pPr>
        <w:pStyle w:val="Teksttreci0"/>
        <w:shd w:val="clear" w:color="auto" w:fill="auto"/>
        <w:spacing w:line="240" w:lineRule="auto"/>
        <w:ind w:left="720" w:right="20" w:firstLine="0"/>
        <w:jc w:val="both"/>
        <w:rPr>
          <w:rFonts w:ascii="Times New Roman" w:hAnsi="Times New Roman" w:cs="Times New Roman"/>
          <w:sz w:val="20"/>
          <w:szCs w:val="20"/>
        </w:rPr>
      </w:pPr>
      <w:r w:rsidRPr="00CE3072">
        <w:rPr>
          <w:rFonts w:ascii="Times New Roman" w:hAnsi="Times New Roman" w:cs="Times New Roman"/>
          <w:sz w:val="20"/>
          <w:szCs w:val="20"/>
        </w:rPr>
        <w:t>Warunek ten zostanie spełniony, jeżeli Wykonawca wykaże, że:</w:t>
      </w:r>
    </w:p>
    <w:p w14:paraId="5869CA53" w14:textId="22BDB06E" w:rsidR="00212517" w:rsidRPr="00CE3072" w:rsidRDefault="00212517" w:rsidP="00212517">
      <w:pPr>
        <w:pStyle w:val="Akapitzlist"/>
        <w:numPr>
          <w:ilvl w:val="3"/>
          <w:numId w:val="14"/>
        </w:numPr>
        <w:autoSpaceDE w:val="0"/>
        <w:autoSpaceDN w:val="0"/>
        <w:adjustRightInd w:val="0"/>
        <w:ind w:left="1134"/>
        <w:rPr>
          <w:sz w:val="20"/>
          <w:szCs w:val="20"/>
          <w:lang w:eastAsia="en-GB"/>
        </w:rPr>
      </w:pPr>
      <w:r w:rsidRPr="00CE3072">
        <w:rPr>
          <w:sz w:val="20"/>
          <w:szCs w:val="20"/>
          <w:lang w:eastAsia="en-GB"/>
        </w:rPr>
        <w:t xml:space="preserve">jest ubezpieczony od odpowiedzialności cywilnej w zakresie prowadzonej działalności zgodnej z przedmiotem niniejszego zamówienia na wartość co najmniej </w:t>
      </w:r>
      <w:r w:rsidR="00825D0E" w:rsidRPr="00CE3072">
        <w:rPr>
          <w:b/>
          <w:bCs/>
          <w:sz w:val="20"/>
          <w:szCs w:val="20"/>
          <w:lang w:eastAsia="en-GB"/>
        </w:rPr>
        <w:t>3</w:t>
      </w:r>
      <w:r w:rsidRPr="00CE3072">
        <w:rPr>
          <w:b/>
          <w:bCs/>
          <w:sz w:val="20"/>
          <w:szCs w:val="20"/>
          <w:lang w:eastAsia="en-GB"/>
        </w:rPr>
        <w:t>00 000 PLN</w:t>
      </w:r>
      <w:r w:rsidRPr="00CE3072">
        <w:rPr>
          <w:sz w:val="20"/>
          <w:szCs w:val="20"/>
          <w:lang w:eastAsia="en-GB"/>
        </w:rPr>
        <w:t xml:space="preserve">. </w:t>
      </w:r>
    </w:p>
    <w:p w14:paraId="13C8BD31" w14:textId="77777777" w:rsidR="00604D8A" w:rsidRPr="00CE3072" w:rsidRDefault="00604D8A" w:rsidP="00EE6407">
      <w:pPr>
        <w:pStyle w:val="Teksttreci0"/>
        <w:numPr>
          <w:ilvl w:val="2"/>
          <w:numId w:val="14"/>
        </w:numPr>
        <w:shd w:val="clear" w:color="auto" w:fill="auto"/>
        <w:spacing w:line="240" w:lineRule="auto"/>
        <w:ind w:left="567" w:right="23" w:hanging="567"/>
        <w:jc w:val="both"/>
        <w:rPr>
          <w:rFonts w:ascii="Times New Roman" w:hAnsi="Times New Roman" w:cs="Times New Roman"/>
          <w:sz w:val="20"/>
          <w:szCs w:val="20"/>
        </w:rPr>
      </w:pPr>
      <w:r w:rsidRPr="00CE3072">
        <w:rPr>
          <w:rFonts w:ascii="Times New Roman" w:hAnsi="Times New Roman" w:cs="Times New Roman"/>
          <w:b/>
          <w:sz w:val="20"/>
          <w:szCs w:val="20"/>
        </w:rPr>
        <w:t>zdolności technicznej lub zawodowej:</w:t>
      </w:r>
    </w:p>
    <w:p w14:paraId="0FA17C93" w14:textId="77777777" w:rsidR="00A75345" w:rsidRPr="00CE3072" w:rsidRDefault="00604D8A" w:rsidP="00A75345">
      <w:pPr>
        <w:pStyle w:val="Teksttreci0"/>
        <w:shd w:val="clear" w:color="auto" w:fill="auto"/>
        <w:spacing w:line="240" w:lineRule="auto"/>
        <w:ind w:left="852" w:right="20" w:firstLine="0"/>
        <w:jc w:val="both"/>
        <w:rPr>
          <w:rFonts w:ascii="Times New Roman" w:hAnsi="Times New Roman" w:cs="Times New Roman"/>
          <w:sz w:val="20"/>
          <w:szCs w:val="20"/>
        </w:rPr>
      </w:pPr>
      <w:r w:rsidRPr="00CE3072">
        <w:rPr>
          <w:rFonts w:ascii="Times New Roman" w:hAnsi="Times New Roman" w:cs="Times New Roman"/>
          <w:sz w:val="20"/>
          <w:szCs w:val="20"/>
        </w:rPr>
        <w:t>Warunek ten zostanie spełniony, jeżeli Wykonawca wykaże, że:</w:t>
      </w:r>
    </w:p>
    <w:p w14:paraId="0FCF0D87" w14:textId="189EF9CB" w:rsidR="00825D0E" w:rsidRPr="00CE3072" w:rsidRDefault="00AC59C5" w:rsidP="008249E9">
      <w:pPr>
        <w:pStyle w:val="Teksttreci0"/>
        <w:numPr>
          <w:ilvl w:val="3"/>
          <w:numId w:val="14"/>
        </w:numPr>
        <w:shd w:val="clear" w:color="auto" w:fill="auto"/>
        <w:spacing w:line="240" w:lineRule="auto"/>
        <w:ind w:left="1134" w:right="20" w:hanging="708"/>
        <w:jc w:val="both"/>
        <w:rPr>
          <w:rFonts w:ascii="Times New Roman" w:hAnsi="Times New Roman" w:cs="Times New Roman"/>
          <w:sz w:val="20"/>
          <w:szCs w:val="20"/>
        </w:rPr>
      </w:pPr>
      <w:r w:rsidRPr="00CE3072">
        <w:rPr>
          <w:rFonts w:ascii="Times New Roman" w:hAnsi="Times New Roman" w:cs="Times New Roman"/>
          <w:bCs/>
          <w:sz w:val="20"/>
          <w:szCs w:val="20"/>
        </w:rPr>
        <w:t xml:space="preserve">wykonał nie wcześniej niż w okresie ostatnich 5 lat przed upływem terminu składania ofert, a jeżeli okres prowadzenia działalności jest krótszy - w tym okresie, </w:t>
      </w:r>
      <w:r w:rsidR="00A75345" w:rsidRPr="00CE3072">
        <w:rPr>
          <w:rFonts w:ascii="Times New Roman" w:hAnsi="Times New Roman" w:cs="Times New Roman"/>
          <w:bCs/>
          <w:sz w:val="20"/>
          <w:szCs w:val="20"/>
        </w:rPr>
        <w:t xml:space="preserve">co najmniej </w:t>
      </w:r>
      <w:r w:rsidR="00825D0E" w:rsidRPr="00CE3072">
        <w:rPr>
          <w:rFonts w:ascii="Times New Roman" w:hAnsi="Times New Roman" w:cs="Times New Roman"/>
          <w:bCs/>
          <w:sz w:val="20"/>
          <w:szCs w:val="20"/>
        </w:rPr>
        <w:t>1</w:t>
      </w:r>
      <w:r w:rsidR="00A75345" w:rsidRPr="00CE3072">
        <w:rPr>
          <w:rFonts w:ascii="Times New Roman" w:hAnsi="Times New Roman" w:cs="Times New Roman"/>
          <w:bCs/>
          <w:sz w:val="20"/>
          <w:szCs w:val="20"/>
        </w:rPr>
        <w:t xml:space="preserve"> robot</w:t>
      </w:r>
      <w:r w:rsidR="00825D0E" w:rsidRPr="00CE3072">
        <w:rPr>
          <w:rFonts w:ascii="Times New Roman" w:hAnsi="Times New Roman" w:cs="Times New Roman"/>
          <w:bCs/>
          <w:sz w:val="20"/>
          <w:szCs w:val="20"/>
        </w:rPr>
        <w:t>ę</w:t>
      </w:r>
      <w:r w:rsidR="00A75345" w:rsidRPr="00CE3072">
        <w:rPr>
          <w:rFonts w:ascii="Times New Roman" w:hAnsi="Times New Roman" w:cs="Times New Roman"/>
          <w:bCs/>
          <w:sz w:val="20"/>
          <w:szCs w:val="20"/>
        </w:rPr>
        <w:t xml:space="preserve"> budowlane w formule „zaprojektuj i wybuduj”, które polegały na przebudowie czynnego budynku użyteczności publicznej, przy zachowaniu ciągłości jego pracy, </w:t>
      </w:r>
      <w:r w:rsidR="00825D0E" w:rsidRPr="00CE3072">
        <w:rPr>
          <w:rFonts w:ascii="Times New Roman" w:hAnsi="Times New Roman" w:cs="Times New Roman"/>
          <w:sz w:val="20"/>
          <w:szCs w:val="20"/>
        </w:rPr>
        <w:t>gdzie zakres prac obejmował zaprojektowanie i wykonanie robót z zakresu:</w:t>
      </w:r>
    </w:p>
    <w:p w14:paraId="454A5EE4" w14:textId="1543B4DF" w:rsidR="00825D0E" w:rsidRPr="00CE3072" w:rsidRDefault="00825D0E" w:rsidP="00825D0E">
      <w:pPr>
        <w:pStyle w:val="Akapitzlist"/>
        <w:numPr>
          <w:ilvl w:val="0"/>
          <w:numId w:val="48"/>
        </w:numPr>
        <w:suppressAutoHyphens w:val="0"/>
        <w:ind w:left="1985" w:hanging="142"/>
        <w:contextualSpacing/>
        <w:rPr>
          <w:sz w:val="20"/>
          <w:szCs w:val="20"/>
        </w:rPr>
      </w:pPr>
      <w:r w:rsidRPr="00CE3072">
        <w:rPr>
          <w:sz w:val="20"/>
          <w:szCs w:val="20"/>
        </w:rPr>
        <w:t>robót budowlanych</w:t>
      </w:r>
    </w:p>
    <w:p w14:paraId="1546A0EE" w14:textId="4A8E045E" w:rsidR="00825D0E" w:rsidRPr="00CE3072" w:rsidRDefault="00825D0E" w:rsidP="00825D0E">
      <w:pPr>
        <w:pStyle w:val="Akapitzlist"/>
        <w:numPr>
          <w:ilvl w:val="0"/>
          <w:numId w:val="48"/>
        </w:numPr>
        <w:suppressAutoHyphens w:val="0"/>
        <w:ind w:left="1985" w:hanging="142"/>
        <w:contextualSpacing/>
        <w:rPr>
          <w:b/>
          <w:bCs/>
          <w:sz w:val="20"/>
          <w:szCs w:val="20"/>
        </w:rPr>
      </w:pPr>
      <w:r w:rsidRPr="00CE3072">
        <w:rPr>
          <w:sz w:val="20"/>
          <w:szCs w:val="20"/>
        </w:rPr>
        <w:t>Instalacji sanitarnych, klimatyzacyjnych,</w:t>
      </w:r>
    </w:p>
    <w:p w14:paraId="5198765E" w14:textId="3FB2D479" w:rsidR="00825D0E" w:rsidRPr="00CE3072" w:rsidRDefault="00825D0E" w:rsidP="00825D0E">
      <w:pPr>
        <w:pStyle w:val="Akapitzlist"/>
        <w:numPr>
          <w:ilvl w:val="0"/>
          <w:numId w:val="48"/>
        </w:numPr>
        <w:suppressAutoHyphens w:val="0"/>
        <w:ind w:left="1985" w:hanging="142"/>
        <w:contextualSpacing/>
        <w:rPr>
          <w:b/>
          <w:bCs/>
          <w:sz w:val="20"/>
          <w:szCs w:val="20"/>
        </w:rPr>
      </w:pPr>
      <w:r w:rsidRPr="00CE3072">
        <w:rPr>
          <w:sz w:val="20"/>
          <w:szCs w:val="20"/>
        </w:rPr>
        <w:t>Instalacji elektrycznych i teletechnicznych,</w:t>
      </w:r>
    </w:p>
    <w:p w14:paraId="0BE8DAD0" w14:textId="77777777" w:rsidR="00825D0E" w:rsidRPr="00CE3072" w:rsidRDefault="00825D0E" w:rsidP="00825D0E">
      <w:pPr>
        <w:pStyle w:val="Teksttreci0"/>
        <w:shd w:val="clear" w:color="auto" w:fill="auto"/>
        <w:spacing w:line="240" w:lineRule="auto"/>
        <w:ind w:left="1134" w:right="20" w:firstLine="0"/>
        <w:jc w:val="both"/>
        <w:rPr>
          <w:rFonts w:ascii="Times New Roman" w:hAnsi="Times New Roman" w:cs="Times New Roman"/>
          <w:sz w:val="20"/>
          <w:szCs w:val="20"/>
        </w:rPr>
      </w:pPr>
    </w:p>
    <w:p w14:paraId="08639FED" w14:textId="3F8C6797" w:rsidR="00A75345" w:rsidRPr="00CE3072" w:rsidRDefault="00A75345" w:rsidP="00825D0E">
      <w:pPr>
        <w:pStyle w:val="Teksttreci0"/>
        <w:shd w:val="clear" w:color="auto" w:fill="auto"/>
        <w:spacing w:line="240" w:lineRule="auto"/>
        <w:ind w:left="1134" w:right="20" w:firstLine="0"/>
        <w:jc w:val="both"/>
        <w:rPr>
          <w:rFonts w:ascii="Times New Roman" w:hAnsi="Times New Roman" w:cs="Times New Roman"/>
          <w:sz w:val="20"/>
          <w:szCs w:val="20"/>
        </w:rPr>
      </w:pPr>
      <w:r w:rsidRPr="00CE3072">
        <w:rPr>
          <w:rFonts w:ascii="Times New Roman" w:hAnsi="Times New Roman" w:cs="Times New Roman"/>
          <w:sz w:val="20"/>
          <w:szCs w:val="20"/>
        </w:rPr>
        <w:t>Ponadto Zamawiający zastrzega, iż przez jedną robotę rozumie jedną wykonaną robotę budowlaną w ramach jednej umowy/kontraktu/zlecenia</w:t>
      </w:r>
      <w:r w:rsidR="00031086" w:rsidRPr="00CE3072">
        <w:rPr>
          <w:rFonts w:ascii="Times New Roman" w:hAnsi="Times New Roman" w:cs="Times New Roman"/>
          <w:sz w:val="20"/>
          <w:szCs w:val="20"/>
        </w:rPr>
        <w:t xml:space="preserve"> </w:t>
      </w:r>
      <w:r w:rsidR="00031086" w:rsidRPr="00CE3072">
        <w:rPr>
          <w:rFonts w:ascii="Times New Roman" w:hAnsi="Times New Roman" w:cs="Times New Roman"/>
          <w:bCs/>
          <w:sz w:val="20"/>
          <w:szCs w:val="20"/>
        </w:rPr>
        <w:t>w formule „zaprojektuj i wybuduj”</w:t>
      </w:r>
      <w:r w:rsidR="00031086" w:rsidRPr="00CE3072">
        <w:rPr>
          <w:rFonts w:ascii="Times New Roman" w:hAnsi="Times New Roman" w:cs="Times New Roman"/>
          <w:bCs/>
          <w:sz w:val="20"/>
          <w:szCs w:val="20"/>
        </w:rPr>
        <w:t>.</w:t>
      </w:r>
    </w:p>
    <w:p w14:paraId="6A0D3CC5" w14:textId="05CC9FB9" w:rsidR="00A75345" w:rsidRPr="00CE3072" w:rsidRDefault="0015752E" w:rsidP="00A75345">
      <w:pPr>
        <w:pStyle w:val="Teksttreci0"/>
        <w:shd w:val="clear" w:color="auto" w:fill="auto"/>
        <w:spacing w:line="240" w:lineRule="auto"/>
        <w:ind w:left="1134" w:right="20" w:firstLine="0"/>
        <w:jc w:val="both"/>
        <w:rPr>
          <w:rFonts w:ascii="Times New Roman" w:hAnsi="Times New Roman" w:cs="Times New Roman"/>
          <w:sz w:val="20"/>
          <w:szCs w:val="20"/>
        </w:rPr>
      </w:pPr>
      <w:r w:rsidRPr="00CE3072">
        <w:rPr>
          <w:rFonts w:ascii="Times New Roman" w:hAnsi="Times New Roman" w:cs="Times New Roman"/>
          <w:sz w:val="20"/>
          <w:szCs w:val="20"/>
        </w:rPr>
        <w:t>oraz</w:t>
      </w:r>
    </w:p>
    <w:p w14:paraId="2A01A12A" w14:textId="77777777" w:rsidR="000F3FDB" w:rsidRPr="00CE3072" w:rsidRDefault="000F3FDB" w:rsidP="0015752E">
      <w:pPr>
        <w:pStyle w:val="Teksttreci0"/>
        <w:numPr>
          <w:ilvl w:val="3"/>
          <w:numId w:val="14"/>
        </w:numPr>
        <w:ind w:left="1134" w:right="20"/>
        <w:jc w:val="both"/>
        <w:rPr>
          <w:rFonts w:ascii="Times New Roman" w:hAnsi="Times New Roman" w:cs="Times New Roman"/>
          <w:sz w:val="20"/>
          <w:szCs w:val="20"/>
        </w:rPr>
      </w:pPr>
      <w:r w:rsidRPr="00CE3072">
        <w:rPr>
          <w:rFonts w:ascii="Times New Roman" w:hAnsi="Times New Roman" w:cs="Times New Roman"/>
          <w:sz w:val="20"/>
          <w:szCs w:val="20"/>
        </w:rPr>
        <w:t>Warunek ten zostanie spełniony, jeżeli Wykonawca wykaże, że dysponuje następującymi osobami skierowanymi przez Wykonawcę do realizacji zamówienia publicznego, odpowiedzialnymi za kierowanie robotami budowlanymi:</w:t>
      </w:r>
    </w:p>
    <w:p w14:paraId="6D0F5D2E" w14:textId="1E5C328C" w:rsidR="00A75345" w:rsidRPr="00CE3072" w:rsidRDefault="00187063" w:rsidP="0015752E">
      <w:pPr>
        <w:numPr>
          <w:ilvl w:val="0"/>
          <w:numId w:val="47"/>
        </w:numPr>
        <w:contextualSpacing/>
        <w:jc w:val="both"/>
      </w:pPr>
      <w:r w:rsidRPr="00CE3072">
        <w:t>minimum jedną osobą posiadającą wykształcenie wyższe</w:t>
      </w:r>
      <w:r w:rsidR="001644F7" w:rsidRPr="00CE3072">
        <w:t xml:space="preserve"> </w:t>
      </w:r>
      <w:r w:rsidRPr="00CE3072">
        <w:t xml:space="preserve">techniczne oraz odpowiednie kwalifikacje zawodowe i uprawnienia budowlane do kierowania robotami budowlanymi w specjalności </w:t>
      </w:r>
      <w:r w:rsidR="00A75345" w:rsidRPr="00CE3072">
        <w:t>konstrukcyjno-budowlanej bez ograniczeń, minimum 5-letnie</w:t>
      </w:r>
      <w:r w:rsidR="001644F7" w:rsidRPr="00CE3072">
        <w:t xml:space="preserve"> </w:t>
      </w:r>
      <w:r w:rsidR="00A75345" w:rsidRPr="00CE3072">
        <w:t>doświadczenie</w:t>
      </w:r>
      <w:r w:rsidR="0015752E" w:rsidRPr="00CE3072">
        <w:t xml:space="preserve"> </w:t>
      </w:r>
      <w:r w:rsidR="00A75345" w:rsidRPr="00CE3072">
        <w:t>zawodowe</w:t>
      </w:r>
      <w:r w:rsidR="0015752E" w:rsidRPr="00CE3072">
        <w:t xml:space="preserve"> </w:t>
      </w:r>
      <w:r w:rsidR="00A75345" w:rsidRPr="00CE3072">
        <w:t xml:space="preserve">na stanowisku </w:t>
      </w:r>
      <w:r w:rsidRPr="00CE3072">
        <w:t>K</w:t>
      </w:r>
      <w:r w:rsidR="00A75345" w:rsidRPr="00CE3072">
        <w:t>ierownika</w:t>
      </w:r>
      <w:r w:rsidR="0015752E" w:rsidRPr="00CE3072">
        <w:t xml:space="preserve"> </w:t>
      </w:r>
      <w:r w:rsidR="00A75345" w:rsidRPr="00CE3072">
        <w:t>budowy / kierownika</w:t>
      </w:r>
      <w:r w:rsidR="001644F7" w:rsidRPr="00CE3072">
        <w:t xml:space="preserve"> </w:t>
      </w:r>
      <w:r w:rsidR="00A75345" w:rsidRPr="00CE3072">
        <w:t>robót</w:t>
      </w:r>
      <w:r w:rsidR="001644F7" w:rsidRPr="00CE3072">
        <w:t xml:space="preserve"> </w:t>
      </w:r>
      <w:r w:rsidR="00A75345" w:rsidRPr="00CE3072">
        <w:t>konstrukcyjno-budowlanych,</w:t>
      </w:r>
      <w:r w:rsidR="0015752E" w:rsidRPr="00CE3072">
        <w:t xml:space="preserve"> </w:t>
      </w:r>
      <w:r w:rsidR="00A75345" w:rsidRPr="00CE3072">
        <w:t>w</w:t>
      </w:r>
      <w:r w:rsidR="0015752E" w:rsidRPr="00CE3072">
        <w:t xml:space="preserve"> </w:t>
      </w:r>
      <w:r w:rsidR="00A75345" w:rsidRPr="00CE3072">
        <w:t>tym</w:t>
      </w:r>
      <w:r w:rsidR="0015752E" w:rsidRPr="00CE3072">
        <w:t xml:space="preserve"> </w:t>
      </w:r>
      <w:r w:rsidR="00A75345" w:rsidRPr="00CE3072">
        <w:t>przy</w:t>
      </w:r>
      <w:r w:rsidR="0015752E" w:rsidRPr="00CE3072">
        <w:t xml:space="preserve"> </w:t>
      </w:r>
      <w:r w:rsidR="00A75345" w:rsidRPr="00CE3072">
        <w:t>realizacji,</w:t>
      </w:r>
      <w:r w:rsidR="0015752E" w:rsidRPr="00CE3072">
        <w:t xml:space="preserve"> </w:t>
      </w:r>
      <w:r w:rsidR="00A75345" w:rsidRPr="00CE3072">
        <w:t>co</w:t>
      </w:r>
      <w:r w:rsidR="0015752E" w:rsidRPr="00CE3072">
        <w:t xml:space="preserve"> </w:t>
      </w:r>
      <w:r w:rsidR="00A75345" w:rsidRPr="00CE3072">
        <w:t>najmniej</w:t>
      </w:r>
      <w:r w:rsidR="0015752E" w:rsidRPr="00CE3072">
        <w:t xml:space="preserve"> </w:t>
      </w:r>
      <w:r w:rsidR="00A75345" w:rsidRPr="00CE3072">
        <w:t>jednego zakończonego kontraktu</w:t>
      </w:r>
      <w:r w:rsidR="0015752E" w:rsidRPr="00CE3072">
        <w:t xml:space="preserve"> </w:t>
      </w:r>
      <w:r w:rsidR="00A75345" w:rsidRPr="00CE3072">
        <w:t>w</w:t>
      </w:r>
      <w:r w:rsidR="0015752E" w:rsidRPr="00CE3072">
        <w:t xml:space="preserve"> </w:t>
      </w:r>
      <w:r w:rsidR="00A75345" w:rsidRPr="00CE3072">
        <w:t>zakresie</w:t>
      </w:r>
      <w:r w:rsidR="0015752E" w:rsidRPr="00CE3072">
        <w:t xml:space="preserve"> </w:t>
      </w:r>
      <w:r w:rsidR="00A75345" w:rsidRPr="00CE3072">
        <w:t>budowy,</w:t>
      </w:r>
      <w:r w:rsidR="0015752E" w:rsidRPr="00CE3072">
        <w:t xml:space="preserve"> </w:t>
      </w:r>
      <w:r w:rsidR="00A75345" w:rsidRPr="00CE3072">
        <w:t>rozbudowy</w:t>
      </w:r>
      <w:r w:rsidR="0015752E" w:rsidRPr="00CE3072">
        <w:t xml:space="preserve"> </w:t>
      </w:r>
      <w:r w:rsidR="00A75345" w:rsidRPr="00CE3072">
        <w:t>lub</w:t>
      </w:r>
      <w:r w:rsidR="0015752E" w:rsidRPr="00CE3072">
        <w:t xml:space="preserve"> </w:t>
      </w:r>
      <w:r w:rsidR="00A75345" w:rsidRPr="00CE3072">
        <w:t>przebudowy</w:t>
      </w:r>
      <w:r w:rsidR="0015752E" w:rsidRPr="00CE3072">
        <w:t xml:space="preserve"> </w:t>
      </w:r>
      <w:r w:rsidR="00A75345" w:rsidRPr="00CE3072">
        <w:t>obiektu użyteczności publicznej /</w:t>
      </w:r>
      <w:r w:rsidR="001644F7" w:rsidRPr="00CE3072">
        <w:t xml:space="preserve"> </w:t>
      </w:r>
      <w:r w:rsidR="00A75345" w:rsidRPr="00CE3072">
        <w:t>wartości</w:t>
      </w:r>
      <w:r w:rsidR="0015752E" w:rsidRPr="00CE3072">
        <w:t xml:space="preserve"> </w:t>
      </w:r>
      <w:r w:rsidR="00A75345" w:rsidRPr="00CE3072">
        <w:t>zadania</w:t>
      </w:r>
      <w:r w:rsidR="0015752E" w:rsidRPr="00CE3072">
        <w:t xml:space="preserve"> </w:t>
      </w:r>
      <w:r w:rsidR="00A75345" w:rsidRPr="00CE3072">
        <w:t>nie</w:t>
      </w:r>
      <w:r w:rsidR="0015752E" w:rsidRPr="00CE3072">
        <w:t xml:space="preserve"> </w:t>
      </w:r>
      <w:r w:rsidR="00A75345" w:rsidRPr="00CE3072">
        <w:t>mniejszej</w:t>
      </w:r>
      <w:r w:rsidR="0015752E" w:rsidRPr="00CE3072">
        <w:t xml:space="preserve"> </w:t>
      </w:r>
      <w:r w:rsidR="00A75345" w:rsidRPr="00CE3072">
        <w:t>niż</w:t>
      </w:r>
      <w:r w:rsidR="006D394B" w:rsidRPr="00CE3072">
        <w:t xml:space="preserve"> </w:t>
      </w:r>
      <w:r w:rsidR="00825D0E" w:rsidRPr="00CE3072">
        <w:rPr>
          <w:b/>
          <w:bCs/>
        </w:rPr>
        <w:t>2</w:t>
      </w:r>
      <w:r w:rsidR="00A75345" w:rsidRPr="00CE3072">
        <w:rPr>
          <w:b/>
          <w:bCs/>
        </w:rPr>
        <w:t>00 000,00</w:t>
      </w:r>
      <w:r w:rsidR="0015752E" w:rsidRPr="00CE3072">
        <w:rPr>
          <w:b/>
          <w:bCs/>
        </w:rPr>
        <w:t xml:space="preserve"> </w:t>
      </w:r>
      <w:r w:rsidR="00A75345" w:rsidRPr="00CE3072">
        <w:rPr>
          <w:b/>
          <w:bCs/>
        </w:rPr>
        <w:t>zł brutto</w:t>
      </w:r>
      <w:r w:rsidR="00A75345" w:rsidRPr="00CE3072">
        <w:t>;</w:t>
      </w:r>
      <w:r w:rsidR="00A75345" w:rsidRPr="00CE3072">
        <w:rPr>
          <w:rFonts w:ascii="Arial" w:hAnsi="Arial" w:cs="Arial"/>
          <w:b/>
          <w:bCs/>
        </w:rPr>
        <w:t xml:space="preserve"> </w:t>
      </w:r>
    </w:p>
    <w:p w14:paraId="2168FB94" w14:textId="26780AD5" w:rsidR="00A75345" w:rsidRPr="00CE3072" w:rsidRDefault="00A75345" w:rsidP="0027570D">
      <w:pPr>
        <w:numPr>
          <w:ilvl w:val="0"/>
          <w:numId w:val="47"/>
        </w:numPr>
        <w:contextualSpacing/>
        <w:jc w:val="both"/>
      </w:pPr>
      <w:r w:rsidRPr="00CE3072">
        <w:t>min</w:t>
      </w:r>
      <w:r w:rsidR="00FE3208" w:rsidRPr="00CE3072">
        <w:t>imum</w:t>
      </w:r>
      <w:r w:rsidRPr="00CE3072">
        <w:t xml:space="preserve"> </w:t>
      </w:r>
      <w:r w:rsidR="00FF6A5D" w:rsidRPr="00CE3072">
        <w:t>2</w:t>
      </w:r>
      <w:r w:rsidRPr="00CE3072">
        <w:t xml:space="preserve"> osobami, które będą brały udział w realizacji zamówienia (z uwagi na</w:t>
      </w:r>
      <w:r w:rsidR="00FE3208" w:rsidRPr="00CE3072">
        <w:t xml:space="preserve"> </w:t>
      </w:r>
      <w:r w:rsidRPr="00CE3072">
        <w:t>charakter prac związany z instalacjami elektrycznymi), posiadającymi świadectwa kwalifikacyjne SEP E+D dla „Grupa 1: Urządzenia, instalację i sieci elektroenergetyczne wytwarzające, przetwarzające, przesyłające i zużywające energię elektryczną” w zakresie:</w:t>
      </w:r>
    </w:p>
    <w:p w14:paraId="53881F3A" w14:textId="77777777" w:rsidR="00A75345" w:rsidRPr="00CE3072" w:rsidRDefault="00A75345" w:rsidP="00187063">
      <w:pPr>
        <w:ind w:left="2160"/>
        <w:contextualSpacing/>
        <w:jc w:val="both"/>
      </w:pPr>
      <w:r w:rsidRPr="00CE3072">
        <w:t>a) urządzenia prądotwórcze przyłączone do krajowej sieci elektroenergetycznej bez względu na wysokość napięcia znamionowego.</w:t>
      </w:r>
    </w:p>
    <w:p w14:paraId="2822D255" w14:textId="77777777" w:rsidR="00A75345" w:rsidRPr="00CE3072" w:rsidRDefault="00A75345" w:rsidP="00187063">
      <w:pPr>
        <w:ind w:left="2160"/>
        <w:contextualSpacing/>
        <w:jc w:val="both"/>
      </w:pPr>
      <w:r w:rsidRPr="00CE3072">
        <w:t xml:space="preserve">b) urządzenia, instalacje i sieci elektroenergetyczne o napięciu nie wyższym niż 1 </w:t>
      </w:r>
      <w:proofErr w:type="spellStart"/>
      <w:r w:rsidRPr="00CE3072">
        <w:t>kV</w:t>
      </w:r>
      <w:proofErr w:type="spellEnd"/>
      <w:r w:rsidRPr="00CE3072">
        <w:t>.</w:t>
      </w:r>
    </w:p>
    <w:p w14:paraId="5AEBCDAF" w14:textId="77777777" w:rsidR="00A75345" w:rsidRPr="00CE3072" w:rsidRDefault="00A75345" w:rsidP="00187063">
      <w:pPr>
        <w:ind w:left="2160"/>
        <w:contextualSpacing/>
        <w:jc w:val="both"/>
      </w:pPr>
      <w:r w:rsidRPr="00CE3072">
        <w:t xml:space="preserve">c) urządzenia, instalacje i sieci o napięciu znamionowym powyżej 1 </w:t>
      </w:r>
      <w:proofErr w:type="spellStart"/>
      <w:r w:rsidRPr="00CE3072">
        <w:t>kV</w:t>
      </w:r>
      <w:proofErr w:type="spellEnd"/>
      <w:r w:rsidRPr="00CE3072">
        <w:t>.</w:t>
      </w:r>
    </w:p>
    <w:p w14:paraId="233EA55E" w14:textId="77777777" w:rsidR="00A75345" w:rsidRPr="00CE3072" w:rsidRDefault="00A75345" w:rsidP="00187063">
      <w:pPr>
        <w:ind w:left="2160"/>
        <w:contextualSpacing/>
        <w:jc w:val="both"/>
      </w:pPr>
      <w:r w:rsidRPr="00CE3072">
        <w:t>d) aparatura kontrolno-pomiarowa oraz urządzenia i instalacje automatycznej regulacji, sterowania i zabezpieczeń urządzeń wymienionych w pkt. a, b, c.</w:t>
      </w:r>
    </w:p>
    <w:p w14:paraId="02A00009" w14:textId="77777777" w:rsidR="00A75345" w:rsidRPr="002F2B43" w:rsidRDefault="00A75345" w:rsidP="00187063">
      <w:pPr>
        <w:pStyle w:val="Teksttreci0"/>
        <w:ind w:right="20" w:firstLine="0"/>
        <w:jc w:val="both"/>
        <w:rPr>
          <w:rFonts w:ascii="Times New Roman" w:hAnsi="Times New Roman" w:cs="Times New Roman"/>
          <w:sz w:val="20"/>
          <w:szCs w:val="20"/>
        </w:rPr>
      </w:pPr>
    </w:p>
    <w:p w14:paraId="3BE02044" w14:textId="4A1C207C" w:rsidR="006C700D" w:rsidRPr="002F2B43" w:rsidRDefault="006C700D" w:rsidP="003A23CE">
      <w:pPr>
        <w:autoSpaceDE w:val="0"/>
        <w:autoSpaceDN w:val="0"/>
        <w:adjustRightInd w:val="0"/>
        <w:ind w:left="840"/>
        <w:jc w:val="both"/>
        <w:rPr>
          <w:bCs/>
          <w:lang w:eastAsia="en-GB"/>
        </w:rPr>
      </w:pPr>
      <w:r w:rsidRPr="002F2B43">
        <w:rPr>
          <w:bCs/>
          <w:lang w:eastAsia="en-GB"/>
        </w:rPr>
        <w:t>Osob</w:t>
      </w:r>
      <w:r w:rsidR="00AC59C5" w:rsidRPr="002F2B43">
        <w:rPr>
          <w:bCs/>
          <w:lang w:eastAsia="en-GB"/>
        </w:rPr>
        <w:t>y</w:t>
      </w:r>
      <w:r w:rsidRPr="002F2B43">
        <w:rPr>
          <w:bCs/>
          <w:lang w:eastAsia="en-GB"/>
        </w:rPr>
        <w:t xml:space="preserve"> t</w:t>
      </w:r>
      <w:r w:rsidR="00AC59C5" w:rsidRPr="002F2B43">
        <w:rPr>
          <w:bCs/>
          <w:lang w:eastAsia="en-GB"/>
        </w:rPr>
        <w:t>e</w:t>
      </w:r>
      <w:r w:rsidRPr="002F2B43">
        <w:rPr>
          <w:bCs/>
          <w:lang w:eastAsia="en-GB"/>
        </w:rPr>
        <w:t xml:space="preserve"> mu</w:t>
      </w:r>
      <w:r w:rsidR="00D90D23" w:rsidRPr="002F2B43">
        <w:rPr>
          <w:bCs/>
          <w:lang w:eastAsia="en-GB"/>
        </w:rPr>
        <w:t>s</w:t>
      </w:r>
      <w:r w:rsidR="00AC59C5" w:rsidRPr="002F2B43">
        <w:rPr>
          <w:bCs/>
          <w:lang w:eastAsia="en-GB"/>
        </w:rPr>
        <w:t>zą</w:t>
      </w:r>
      <w:r w:rsidRPr="002F2B43">
        <w:rPr>
          <w:bCs/>
          <w:lang w:eastAsia="en-GB"/>
        </w:rPr>
        <w:t xml:space="preserve"> posiadać aktualne zaświadczenie o przynależności do właściwej izby samorządu zawodowego oraz uprawnienia budowlane wymagane zgodnie z ustawą z dnia 7 lipca 1994 r. Prawo budowlane lub równoważne uprawnienia uzyskane na terenie Europejskiego Obszaru Gospodarczego, dla poszczególnych branż</w:t>
      </w:r>
      <w:r w:rsidR="00456217" w:rsidRPr="002F2B43">
        <w:rPr>
          <w:bCs/>
          <w:lang w:eastAsia="en-GB"/>
        </w:rPr>
        <w:t>.</w:t>
      </w:r>
    </w:p>
    <w:p w14:paraId="204292B8" w14:textId="77777777" w:rsidR="00604D8A" w:rsidRPr="002F2B43" w:rsidRDefault="00604D8A" w:rsidP="00604D8A">
      <w:pPr>
        <w:pStyle w:val="Teksttreci0"/>
        <w:shd w:val="clear" w:color="auto" w:fill="auto"/>
        <w:spacing w:line="240" w:lineRule="auto"/>
        <w:ind w:left="840" w:right="23" w:firstLine="0"/>
        <w:jc w:val="both"/>
        <w:rPr>
          <w:rFonts w:ascii="Times New Roman" w:hAnsi="Times New Roman" w:cs="Times New Roman"/>
          <w:sz w:val="20"/>
          <w:szCs w:val="20"/>
        </w:rPr>
      </w:pPr>
      <w:r w:rsidRPr="002F2B43">
        <w:rPr>
          <w:rFonts w:ascii="Times New Roman" w:hAnsi="Times New Roman" w:cs="Times New Roman"/>
          <w:sz w:val="20"/>
          <w:szCs w:val="20"/>
        </w:rPr>
        <w:lastRenderedPageBreak/>
        <w:t>W przypadku gdy jakakolwiek wartość dotycząca powyższych warunków wyrażona będzie w walucie obcej, Zamawiający przeliczy tę wartość w oparciu o średni kurs walut Narodowego Banku Polskiego (dalej: NBP) dla danej waluty z dnia, w którym nastąpi publikacja przedmiotowego postępowania. Jeżeli w tym dniu nie będzie opublikowany średni kurs NBP, Zamawiający przyjmie średni kurs z ostatniego dnia przed dniem publikacji.</w:t>
      </w:r>
    </w:p>
    <w:p w14:paraId="3503514B" w14:textId="77777777" w:rsidR="00604D8A" w:rsidRPr="002F2B43" w:rsidRDefault="00604D8A" w:rsidP="00EE6407">
      <w:pPr>
        <w:pStyle w:val="pkt"/>
        <w:numPr>
          <w:ilvl w:val="1"/>
          <w:numId w:val="14"/>
        </w:numPr>
        <w:autoSpaceDE w:val="0"/>
        <w:autoSpaceDN w:val="0"/>
        <w:adjustRightInd w:val="0"/>
        <w:spacing w:before="0" w:after="0"/>
        <w:rPr>
          <w:bCs/>
          <w:sz w:val="20"/>
        </w:rPr>
      </w:pPr>
      <w:r w:rsidRPr="002F2B43">
        <w:rPr>
          <w:bCs/>
          <w:sz w:val="20"/>
        </w:rPr>
        <w:t xml:space="preserve">Zamawiający, w stosunku do Wykonawców wspólnie ubiegających się o udzielenie zamówienia, w odniesieniu do warunku dotyczącego zdolności technicznej lub zawodowej dopuszcza łączne spełnianie warunku przez </w:t>
      </w:r>
      <w:r w:rsidRPr="002F2B43">
        <w:rPr>
          <w:sz w:val="20"/>
        </w:rPr>
        <w:t>Wykonawców</w:t>
      </w:r>
    </w:p>
    <w:p w14:paraId="5B5289C7" w14:textId="77777777" w:rsidR="00604D8A" w:rsidRPr="002F2B43" w:rsidRDefault="00604D8A" w:rsidP="00EE6407">
      <w:pPr>
        <w:pStyle w:val="pkt"/>
        <w:numPr>
          <w:ilvl w:val="1"/>
          <w:numId w:val="14"/>
        </w:numPr>
        <w:autoSpaceDE w:val="0"/>
        <w:autoSpaceDN w:val="0"/>
        <w:adjustRightInd w:val="0"/>
        <w:spacing w:before="0" w:after="0"/>
        <w:rPr>
          <w:bCs/>
          <w:sz w:val="20"/>
        </w:rPr>
      </w:pPr>
      <w:r w:rsidRPr="002F2B43">
        <w:rPr>
          <w:sz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87C87D7" w14:textId="77777777" w:rsidR="0005440E" w:rsidRPr="002F2B43" w:rsidRDefault="0005440E" w:rsidP="00991586">
      <w:pPr>
        <w:ind w:right="140"/>
        <w:jc w:val="both"/>
      </w:pPr>
    </w:p>
    <w:p w14:paraId="2C73EFD7" w14:textId="77777777" w:rsidR="00C40251" w:rsidRPr="002F2B43" w:rsidRDefault="00C40251" w:rsidP="00EE6407">
      <w:pPr>
        <w:numPr>
          <w:ilvl w:val="0"/>
          <w:numId w:val="14"/>
        </w:numPr>
        <w:ind w:right="140"/>
        <w:jc w:val="both"/>
        <w:rPr>
          <w:b/>
          <w:bCs/>
        </w:rPr>
      </w:pPr>
      <w:r w:rsidRPr="002F2B43">
        <w:rPr>
          <w:b/>
          <w:bCs/>
        </w:rPr>
        <w:t>PODSTAWY WYKLUCZENIA Z POSTĘPOWANIA</w:t>
      </w:r>
    </w:p>
    <w:p w14:paraId="4DC94F40" w14:textId="77777777" w:rsidR="005A0CE8" w:rsidRPr="002F2B43" w:rsidRDefault="005A0CE8" w:rsidP="00EE6407">
      <w:pPr>
        <w:numPr>
          <w:ilvl w:val="1"/>
          <w:numId w:val="14"/>
        </w:numPr>
        <w:ind w:right="140"/>
        <w:jc w:val="both"/>
      </w:pPr>
      <w:r w:rsidRPr="002F2B43">
        <w:t xml:space="preserve">Z postępowania o udzielenie zamówienia wyklucza się Wykonawców, w stosunku do których zachodzi którakolwiek z okoliczności wskazanych w </w:t>
      </w:r>
    </w:p>
    <w:p w14:paraId="3EF21AE0" w14:textId="77777777" w:rsidR="005A0CE8" w:rsidRPr="002F2B43" w:rsidRDefault="005A0CE8" w:rsidP="00EE6407">
      <w:pPr>
        <w:numPr>
          <w:ilvl w:val="2"/>
          <w:numId w:val="14"/>
        </w:numPr>
        <w:ind w:left="709" w:right="140" w:hanging="709"/>
        <w:jc w:val="both"/>
      </w:pPr>
      <w:r w:rsidRPr="002F2B43">
        <w:t xml:space="preserve">art. 108 ust. 1 Ustawy </w:t>
      </w:r>
      <w:proofErr w:type="spellStart"/>
      <w:r w:rsidRPr="002F2B43">
        <w:t>Pzp</w:t>
      </w:r>
      <w:proofErr w:type="spellEnd"/>
      <w:r w:rsidRPr="002F2B43">
        <w:t xml:space="preserve"> tj.: </w:t>
      </w:r>
    </w:p>
    <w:p w14:paraId="68FDC7EF" w14:textId="77777777" w:rsidR="005A0CE8" w:rsidRPr="005C1576" w:rsidRDefault="005A0CE8" w:rsidP="00EE6407">
      <w:pPr>
        <w:numPr>
          <w:ilvl w:val="3"/>
          <w:numId w:val="14"/>
        </w:numPr>
        <w:ind w:right="140"/>
        <w:jc w:val="both"/>
      </w:pPr>
      <w:r w:rsidRPr="005C1576">
        <w:t>będącego osobą fizyczną, którego prawomocnie skazano za przestępstwo:</w:t>
      </w:r>
    </w:p>
    <w:p w14:paraId="6AEBFD61" w14:textId="77777777" w:rsidR="005A0CE8" w:rsidRPr="005C1576" w:rsidRDefault="005A0CE8" w:rsidP="00EE6407">
      <w:pPr>
        <w:numPr>
          <w:ilvl w:val="4"/>
          <w:numId w:val="14"/>
        </w:numPr>
        <w:ind w:right="140"/>
        <w:jc w:val="both"/>
      </w:pPr>
      <w:r w:rsidRPr="005C1576">
        <w:t>udziału w zorganizowanej grupie przestępczej albo związku mającym na celu popełnienie przestępstwa lub przestępstwa skarbowego, o którym mowa w art. 258 Kodeksu karnego,</w:t>
      </w:r>
    </w:p>
    <w:p w14:paraId="7A645F1B" w14:textId="77777777" w:rsidR="005A0CE8" w:rsidRPr="005C1576" w:rsidRDefault="005A0CE8" w:rsidP="00EE6407">
      <w:pPr>
        <w:numPr>
          <w:ilvl w:val="4"/>
          <w:numId w:val="14"/>
        </w:numPr>
        <w:ind w:right="140"/>
        <w:jc w:val="both"/>
      </w:pPr>
      <w:r w:rsidRPr="005C1576">
        <w:t>handlu ludźmi, o którym mowa w art. 189a Kodeksu karnego,</w:t>
      </w:r>
    </w:p>
    <w:p w14:paraId="77A18C29" w14:textId="6604CCB0" w:rsidR="005A0CE8" w:rsidRPr="005C1576" w:rsidRDefault="00EE6407" w:rsidP="00EE6407">
      <w:pPr>
        <w:numPr>
          <w:ilvl w:val="4"/>
          <w:numId w:val="14"/>
        </w:numPr>
        <w:ind w:right="140"/>
        <w:jc w:val="both"/>
      </w:pPr>
      <w:r w:rsidRPr="00EE6407">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0B8AFCC1" w14:textId="77777777" w:rsidR="005A0CE8" w:rsidRPr="005C1576" w:rsidRDefault="005A0CE8" w:rsidP="00EE6407">
      <w:pPr>
        <w:numPr>
          <w:ilvl w:val="4"/>
          <w:numId w:val="14"/>
        </w:numPr>
        <w:ind w:right="140"/>
        <w:jc w:val="both"/>
      </w:pPr>
      <w:r w:rsidRPr="005C1576">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E0F3554" w14:textId="77777777" w:rsidR="005A0CE8" w:rsidRPr="005C1576" w:rsidRDefault="005A0CE8" w:rsidP="00EE6407">
      <w:pPr>
        <w:numPr>
          <w:ilvl w:val="4"/>
          <w:numId w:val="14"/>
        </w:numPr>
        <w:ind w:right="140"/>
        <w:jc w:val="both"/>
      </w:pPr>
      <w:r w:rsidRPr="005C1576">
        <w:t>o charakterze terrorystycznym, o którym mowa w art. 115 § 20 Kodeksu karnego, lub mające na celu popełnienie tego przestępstwa,</w:t>
      </w:r>
    </w:p>
    <w:p w14:paraId="587DC0B7" w14:textId="73409F17" w:rsidR="005A0CE8" w:rsidRPr="005C1576" w:rsidRDefault="00EE6407" w:rsidP="00EE6407">
      <w:pPr>
        <w:numPr>
          <w:ilvl w:val="4"/>
          <w:numId w:val="14"/>
        </w:numPr>
        <w:ind w:right="140"/>
        <w:jc w:val="both"/>
      </w:pPr>
      <w:r w:rsidRPr="00EE6407">
        <w:t>powierzenia wykonywania pracy małoletniemu cudzoziemcowi, o którym mowa w art. 9 ust. 2 ustawy z dnia 15 czerwca 2012 r. o skutkach powierzania wykonywania pracy cudzoziemcom przebywającym wbrew przepisom na terytorium Rzeczypospolitej Polskiej (Dz. U. z 2021 r. poz. 1745)</w:t>
      </w:r>
      <w:r w:rsidR="005A0CE8" w:rsidRPr="005C1576">
        <w:t>,</w:t>
      </w:r>
    </w:p>
    <w:p w14:paraId="6B570737" w14:textId="77777777" w:rsidR="005A0CE8" w:rsidRPr="005C1576" w:rsidRDefault="005A0CE8" w:rsidP="00EE6407">
      <w:pPr>
        <w:numPr>
          <w:ilvl w:val="4"/>
          <w:numId w:val="14"/>
        </w:numPr>
        <w:ind w:right="140"/>
        <w:jc w:val="both"/>
      </w:pPr>
      <w:r w:rsidRPr="005C1576">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4BCC7EA" w14:textId="77777777" w:rsidR="005A0CE8" w:rsidRPr="005C1576" w:rsidRDefault="005A0CE8" w:rsidP="00EE6407">
      <w:pPr>
        <w:numPr>
          <w:ilvl w:val="4"/>
          <w:numId w:val="14"/>
        </w:numPr>
        <w:ind w:right="140"/>
        <w:jc w:val="both"/>
      </w:pPr>
      <w:r w:rsidRPr="005C1576">
        <w:t>o którym mowa w art. 9 ust. 1 i 3 lub art. 10 ustawy z dnia 15 czerwca 2012 r. o skutkach powierzania wykonywania pracy cudzoziemcom przebywającym wbrew przepisom na terytorium Rzeczypospolitej Polskiej</w:t>
      </w:r>
    </w:p>
    <w:p w14:paraId="594E0418" w14:textId="77777777" w:rsidR="005A0CE8" w:rsidRPr="005C1576" w:rsidRDefault="005A0CE8" w:rsidP="005A0CE8">
      <w:pPr>
        <w:ind w:left="360" w:right="140"/>
        <w:jc w:val="both"/>
      </w:pPr>
      <w:r w:rsidRPr="005C1576">
        <w:t>- lub za odpowiedni czyn zabroniony określony w przepisach prawa obcego;</w:t>
      </w:r>
    </w:p>
    <w:p w14:paraId="20FFED61" w14:textId="77777777" w:rsidR="005A0CE8" w:rsidRPr="005C1576" w:rsidRDefault="005A0CE8" w:rsidP="005A0CE8">
      <w:pPr>
        <w:ind w:right="140"/>
        <w:jc w:val="both"/>
      </w:pPr>
    </w:p>
    <w:p w14:paraId="154261DB" w14:textId="77777777" w:rsidR="005A0CE8" w:rsidRPr="005C1576" w:rsidRDefault="005A0CE8" w:rsidP="00EE6407">
      <w:pPr>
        <w:numPr>
          <w:ilvl w:val="3"/>
          <w:numId w:val="14"/>
        </w:numPr>
        <w:ind w:right="140"/>
        <w:jc w:val="both"/>
      </w:pPr>
      <w:r w:rsidRPr="005C1576">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EB0CA34" w14:textId="77777777" w:rsidR="005A0CE8" w:rsidRPr="005C1576" w:rsidRDefault="005A0CE8" w:rsidP="00EE6407">
      <w:pPr>
        <w:numPr>
          <w:ilvl w:val="3"/>
          <w:numId w:val="14"/>
        </w:numPr>
        <w:ind w:right="140"/>
        <w:jc w:val="both"/>
      </w:pPr>
      <w:r w:rsidRPr="005C1576">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F49F6D8" w14:textId="77777777" w:rsidR="005A0CE8" w:rsidRPr="005C1576" w:rsidRDefault="005A0CE8" w:rsidP="00EE6407">
      <w:pPr>
        <w:numPr>
          <w:ilvl w:val="3"/>
          <w:numId w:val="14"/>
        </w:numPr>
        <w:ind w:right="140"/>
        <w:jc w:val="both"/>
      </w:pPr>
      <w:r w:rsidRPr="005C1576">
        <w:t>wobec którego prawomocnie orzeczono zakaz ubiegania się o zamówienia publiczne;</w:t>
      </w:r>
    </w:p>
    <w:p w14:paraId="638FA105" w14:textId="77777777" w:rsidR="005A0CE8" w:rsidRPr="005C1576" w:rsidRDefault="005A0CE8" w:rsidP="00EE6407">
      <w:pPr>
        <w:numPr>
          <w:ilvl w:val="3"/>
          <w:numId w:val="14"/>
        </w:numPr>
        <w:ind w:right="140"/>
        <w:jc w:val="both"/>
      </w:pPr>
      <w:r w:rsidRPr="005C1576">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82133E1" w14:textId="77777777" w:rsidR="005A0CE8" w:rsidRPr="005C1576" w:rsidRDefault="005A0CE8" w:rsidP="00EE6407">
      <w:pPr>
        <w:numPr>
          <w:ilvl w:val="3"/>
          <w:numId w:val="14"/>
        </w:numPr>
        <w:ind w:right="140"/>
        <w:jc w:val="both"/>
      </w:pPr>
      <w:r w:rsidRPr="005C1576">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CD00A44" w14:textId="77777777" w:rsidR="005A0CE8" w:rsidRPr="005C1576" w:rsidRDefault="005A0CE8" w:rsidP="005A0CE8">
      <w:pPr>
        <w:ind w:right="140"/>
        <w:jc w:val="both"/>
      </w:pPr>
      <w:r w:rsidRPr="005C1576">
        <w:t xml:space="preserve">oraz </w:t>
      </w:r>
    </w:p>
    <w:p w14:paraId="6426B023" w14:textId="77777777" w:rsidR="005A0CE8" w:rsidRPr="005C1576" w:rsidRDefault="005A0CE8" w:rsidP="00EE6407">
      <w:pPr>
        <w:numPr>
          <w:ilvl w:val="2"/>
          <w:numId w:val="14"/>
        </w:numPr>
        <w:ind w:left="709" w:right="140" w:hanging="709"/>
        <w:jc w:val="both"/>
      </w:pPr>
      <w:r w:rsidRPr="005C1576">
        <w:lastRenderedPageBreak/>
        <w:t xml:space="preserve">art. 109. ust. 1 punkt 4 Ustawy </w:t>
      </w:r>
      <w:proofErr w:type="spellStart"/>
      <w:r w:rsidRPr="005C1576">
        <w:t>Pzp</w:t>
      </w:r>
      <w:proofErr w:type="spellEnd"/>
      <w:r w:rsidRPr="005C1576">
        <w:t xml:space="preserve">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oraz;</w:t>
      </w:r>
    </w:p>
    <w:p w14:paraId="3B401BF6" w14:textId="77777777" w:rsidR="005A0CE8" w:rsidRPr="005C1576" w:rsidRDefault="005A0CE8" w:rsidP="00EE6407">
      <w:pPr>
        <w:numPr>
          <w:ilvl w:val="2"/>
          <w:numId w:val="14"/>
        </w:numPr>
        <w:ind w:left="709" w:right="140" w:hanging="709"/>
        <w:jc w:val="both"/>
      </w:pPr>
      <w:r w:rsidRPr="005C1576">
        <w:t xml:space="preserve">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5C1576">
        <w:t>Pzp</w:t>
      </w:r>
      <w:proofErr w:type="spellEnd"/>
      <w:r w:rsidRPr="005C1576">
        <w:t xml:space="preserve"> wyklucza się:</w:t>
      </w:r>
    </w:p>
    <w:p w14:paraId="257D7FC4" w14:textId="77777777" w:rsidR="005A0CE8" w:rsidRPr="005C1576" w:rsidRDefault="005A0CE8" w:rsidP="00EE6407">
      <w:pPr>
        <w:numPr>
          <w:ilvl w:val="3"/>
          <w:numId w:val="14"/>
        </w:numPr>
        <w:ind w:right="140"/>
        <w:jc w:val="both"/>
      </w:pPr>
      <w:r w:rsidRPr="005C1576">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A9B3C0C" w14:textId="77777777" w:rsidR="005A0CE8" w:rsidRPr="005C1576" w:rsidRDefault="005A0CE8" w:rsidP="00EE6407">
      <w:pPr>
        <w:numPr>
          <w:ilvl w:val="3"/>
          <w:numId w:val="14"/>
        </w:numPr>
        <w:ind w:right="140"/>
        <w:jc w:val="both"/>
      </w:pPr>
      <w:r w:rsidRPr="005C1576">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5B7AE5" w14:textId="77777777" w:rsidR="005A0CE8" w:rsidRPr="005C1576" w:rsidRDefault="005A0CE8" w:rsidP="00EE6407">
      <w:pPr>
        <w:numPr>
          <w:ilvl w:val="3"/>
          <w:numId w:val="14"/>
        </w:numPr>
        <w:ind w:right="140"/>
        <w:jc w:val="both"/>
      </w:pPr>
      <w:r w:rsidRPr="005C1576">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0865133" w14:textId="77777777" w:rsidR="005A0CE8" w:rsidRPr="005C1576" w:rsidRDefault="005A0CE8" w:rsidP="00EE6407">
      <w:pPr>
        <w:numPr>
          <w:ilvl w:val="1"/>
          <w:numId w:val="14"/>
        </w:numPr>
        <w:ind w:right="140"/>
        <w:jc w:val="both"/>
      </w:pPr>
      <w:r w:rsidRPr="005C1576">
        <w:t xml:space="preserve">Wykluczenie Wykonawcy następuje zgodnie z art. 110 ust. 1 oraz art. 111 Ustawy </w:t>
      </w:r>
      <w:proofErr w:type="spellStart"/>
      <w:r w:rsidRPr="005C1576">
        <w:t>Pzp</w:t>
      </w:r>
      <w:proofErr w:type="spellEnd"/>
      <w:r w:rsidRPr="005C1576">
        <w:t xml:space="preserve">. </w:t>
      </w:r>
    </w:p>
    <w:p w14:paraId="5BE5D93B" w14:textId="77777777" w:rsidR="005A0CE8" w:rsidRPr="005C1576" w:rsidRDefault="005A0CE8" w:rsidP="00EE6407">
      <w:pPr>
        <w:numPr>
          <w:ilvl w:val="1"/>
          <w:numId w:val="14"/>
        </w:numPr>
        <w:ind w:right="140"/>
        <w:jc w:val="both"/>
      </w:pPr>
      <w:r w:rsidRPr="005C1576">
        <w:t>Wykluczenie o którym mowa w punkcie 6.1.3. następuje na okres trwania opisanych powyżej okoliczności.</w:t>
      </w:r>
    </w:p>
    <w:p w14:paraId="1BCBA61F" w14:textId="77777777" w:rsidR="005A0CE8" w:rsidRPr="005C1576" w:rsidRDefault="005A0CE8" w:rsidP="00EE6407">
      <w:pPr>
        <w:numPr>
          <w:ilvl w:val="1"/>
          <w:numId w:val="14"/>
        </w:numPr>
        <w:ind w:right="140"/>
        <w:jc w:val="both"/>
      </w:pPr>
      <w:r w:rsidRPr="005C1576">
        <w:t xml:space="preserve">Wykonawca nie podlega wykluczeniu w okolicznościach określonych w art. 108 ust. 1 pkt 1, 2, 5 i 6 Ustawy </w:t>
      </w:r>
      <w:proofErr w:type="spellStart"/>
      <w:r w:rsidRPr="005C1576">
        <w:t>Pzp</w:t>
      </w:r>
      <w:proofErr w:type="spellEnd"/>
      <w:r w:rsidRPr="005C1576">
        <w:t xml:space="preserve">, jeżeli udowodni zamawiającemu, że spełnił łącznie przesłanki wskazane w art. 110 ust. 2 Ustawy </w:t>
      </w:r>
      <w:proofErr w:type="spellStart"/>
      <w:r w:rsidRPr="005C1576">
        <w:t>pzp</w:t>
      </w:r>
      <w:proofErr w:type="spellEnd"/>
      <w:r w:rsidRPr="005C1576">
        <w:t xml:space="preserve">. </w:t>
      </w:r>
    </w:p>
    <w:p w14:paraId="6EB0A623" w14:textId="77777777" w:rsidR="005A0CE8" w:rsidRPr="005C1576" w:rsidRDefault="005A0CE8" w:rsidP="00EE6407">
      <w:pPr>
        <w:numPr>
          <w:ilvl w:val="1"/>
          <w:numId w:val="14"/>
        </w:numPr>
        <w:ind w:right="140"/>
        <w:jc w:val="both"/>
      </w:pPr>
      <w:r w:rsidRPr="005C1576">
        <w:t xml:space="preserve">Zamawiający oceni, czy podjęte przez Wykonawcę czynności, o których mowa w art. 110 ust. 2 Ustawy </w:t>
      </w:r>
      <w:proofErr w:type="spellStart"/>
      <w:r w:rsidRPr="005C1576">
        <w:t>Pzp</w:t>
      </w:r>
      <w:proofErr w:type="spellEnd"/>
      <w:r w:rsidRPr="005C1576">
        <w:t>., są wystarczające do wykazania jego rzetelności, uwzględniając wagę i szczególne okoliczności czynu Wykonawcy. Jeżeli podjęte przez wykonawcę czynności nie są wystarczające do wykazania jego rzetelności, Zamawiający wyklucza Wykonawcę.</w:t>
      </w:r>
    </w:p>
    <w:p w14:paraId="584A39B2" w14:textId="77777777" w:rsidR="00C40251" w:rsidRDefault="00C40251" w:rsidP="00991586">
      <w:pPr>
        <w:ind w:right="140"/>
        <w:jc w:val="both"/>
      </w:pPr>
    </w:p>
    <w:p w14:paraId="32943D14" w14:textId="77777777" w:rsidR="00C07AB7" w:rsidRPr="00C07AB7" w:rsidRDefault="00C07AB7" w:rsidP="00EE6407">
      <w:pPr>
        <w:numPr>
          <w:ilvl w:val="0"/>
          <w:numId w:val="14"/>
        </w:numPr>
        <w:ind w:right="140"/>
        <w:jc w:val="both"/>
        <w:rPr>
          <w:b/>
          <w:bCs/>
        </w:rPr>
      </w:pPr>
      <w:r w:rsidRPr="00C07AB7">
        <w:rPr>
          <w:b/>
          <w:bCs/>
        </w:rPr>
        <w:t>OŚWIADCZENIA I DOKUMENTY, JAKIE ZOBOWIĄZANI SĄ DOSTARCZYĆ WYKONAWCY W CELU POTWIERDZENIA SPEŁNIANIA WARUNKÓW UDZIAŁU W POSTĘPOWANIU ORAZ WYKAZANIA BRAKU PODSTAW WYKLUCZENIA (PODMIOTOWE ŚRODKI DOWODOWE)</w:t>
      </w:r>
    </w:p>
    <w:p w14:paraId="7BF7F2D1" w14:textId="77777777" w:rsidR="00C07AB7" w:rsidRDefault="00C07AB7" w:rsidP="00EE6407">
      <w:pPr>
        <w:numPr>
          <w:ilvl w:val="1"/>
          <w:numId w:val="14"/>
        </w:numPr>
        <w:ind w:right="140"/>
        <w:jc w:val="both"/>
      </w:pPr>
      <w:r>
        <w:t xml:space="preserve">Do oferty Wykonawca zobowiązany jest dołączyć aktualne na dzień składania ofert oświadczenie o spełnianiu warunków udziału w postępowaniu oraz o braku podstaw do wykluczenia z postępowania - zgodnie z </w:t>
      </w:r>
      <w:r w:rsidRPr="00674CB2">
        <w:t>Załącznikiem nr 23.</w:t>
      </w:r>
      <w:r w:rsidR="00456217">
        <w:t>5</w:t>
      </w:r>
      <w:r w:rsidRPr="00674CB2">
        <w:t xml:space="preserve"> do SWZ</w:t>
      </w:r>
      <w:r>
        <w:t xml:space="preserve"> ;</w:t>
      </w:r>
    </w:p>
    <w:p w14:paraId="722B31DC" w14:textId="77777777" w:rsidR="00C07AB7" w:rsidRDefault="00C07AB7" w:rsidP="00EE6407">
      <w:pPr>
        <w:numPr>
          <w:ilvl w:val="1"/>
          <w:numId w:val="14"/>
        </w:numPr>
        <w:ind w:right="140"/>
        <w:jc w:val="both"/>
      </w:pPr>
      <w:r>
        <w:t>Informacje zawarte w oświadczeniu, o którym mowa w pkt 7.1 stanowią wstępne potwierdzenie, że Wykonawca nie podlega wykluczeniu oraz spełnia warunki udziału w postępowaniu.</w:t>
      </w:r>
    </w:p>
    <w:p w14:paraId="7E24C186" w14:textId="77777777" w:rsidR="00C07AB7" w:rsidRDefault="00C07AB7" w:rsidP="00EE6407">
      <w:pPr>
        <w:numPr>
          <w:ilvl w:val="1"/>
          <w:numId w:val="14"/>
        </w:numPr>
        <w:ind w:right="140"/>
        <w:jc w:val="both"/>
      </w:pPr>
      <w:r>
        <w:t>Zamawiający wzywa wykonawcę, którego oferta została najwyżej oceniona, do złożenia w wyznaczonym terminie, nie krótszym niż 5 dni od dnia wezwania, podmiotowych środków dowodowych , jeżeli wymagał ich złożenia w ogłoszeniu o zamówieniu lub dokumentach zamówienia, aktualnych na dzień złożenia podmiotowych środków dowodowych.</w:t>
      </w:r>
    </w:p>
    <w:p w14:paraId="63213494" w14:textId="77777777" w:rsidR="00C07AB7" w:rsidRPr="00674CB2" w:rsidRDefault="00C07AB7" w:rsidP="00EE6407">
      <w:pPr>
        <w:numPr>
          <w:ilvl w:val="1"/>
          <w:numId w:val="14"/>
        </w:numPr>
        <w:ind w:right="140"/>
        <w:jc w:val="both"/>
      </w:pPr>
      <w:r w:rsidRPr="00674CB2">
        <w:t>Podmiotowe środki dowodowe wymagane od wykonawcy obejmują:</w:t>
      </w:r>
    </w:p>
    <w:p w14:paraId="4A9F1AD2" w14:textId="77777777" w:rsidR="00CF3813" w:rsidRDefault="00FC71BA" w:rsidP="00CF3813">
      <w:pPr>
        <w:numPr>
          <w:ilvl w:val="2"/>
          <w:numId w:val="14"/>
        </w:numPr>
        <w:ind w:left="709" w:hanging="709"/>
        <w:contextualSpacing/>
        <w:jc w:val="both"/>
      </w:pPr>
      <w:r w:rsidRPr="000B1139">
        <w:rPr>
          <w:b/>
          <w:bCs/>
        </w:rPr>
        <w:t xml:space="preserve">dokumentów potwierdzających, że </w:t>
      </w:r>
      <w:r>
        <w:rPr>
          <w:b/>
          <w:bCs/>
        </w:rPr>
        <w:t>W</w:t>
      </w:r>
      <w:r w:rsidRPr="000B1139">
        <w:rPr>
          <w:b/>
          <w:bCs/>
        </w:rPr>
        <w:t>ykonawca jest ubezpieczony</w:t>
      </w:r>
      <w:r w:rsidRPr="006B7D1D">
        <w:t xml:space="preserve"> od odpowiedzialności cywilnej w zakresie prowadzonej działalności związanej z przedmiotem zamówienia ze wskazaniem sumy gwarancyjnej tego ubezpieczenia</w:t>
      </w:r>
    </w:p>
    <w:p w14:paraId="502C7B4A" w14:textId="2BA3EBF0" w:rsidR="00187063" w:rsidRPr="00CF3813" w:rsidRDefault="00187063" w:rsidP="00CF3813">
      <w:pPr>
        <w:numPr>
          <w:ilvl w:val="2"/>
          <w:numId w:val="14"/>
        </w:numPr>
        <w:ind w:left="709" w:hanging="709"/>
        <w:contextualSpacing/>
        <w:jc w:val="both"/>
      </w:pPr>
      <w:r w:rsidRPr="00CF3813">
        <w:rPr>
          <w:b/>
          <w:bCs/>
        </w:rPr>
        <w:t>Wykaz robót</w:t>
      </w:r>
      <w:r w:rsidRPr="00CF3813">
        <w:t xml:space="preserve"> budowlanych wykonanych w formule zaprojektuj i wybuduj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Jeżeli Wykonawca powołuje się na doświadczenie w realizacji robót budowlanych wykonywanych wspólnie z innymi Wykonawcami, wykaz robót budowlanych dotyczy robót budowlanych, w których wykonaniu Wykonawca ten bezpośrednio uczestniczył.</w:t>
      </w:r>
    </w:p>
    <w:p w14:paraId="4F137634" w14:textId="57D6554B" w:rsidR="007C6746" w:rsidRPr="00187063" w:rsidRDefault="006C700D" w:rsidP="00187063">
      <w:pPr>
        <w:ind w:left="709"/>
        <w:contextualSpacing/>
        <w:jc w:val="both"/>
      </w:pPr>
      <w:r w:rsidRPr="00187063">
        <w:t xml:space="preserve">wzór wykazu </w:t>
      </w:r>
      <w:r w:rsidR="008A1FFC" w:rsidRPr="00187063">
        <w:t>robót</w:t>
      </w:r>
      <w:r w:rsidRPr="00187063">
        <w:t xml:space="preserve"> stanowi </w:t>
      </w:r>
      <w:r w:rsidRPr="00187063">
        <w:rPr>
          <w:b/>
          <w:bCs/>
        </w:rPr>
        <w:t>Załącznik nr 23.3 do SWZ</w:t>
      </w:r>
    </w:p>
    <w:p w14:paraId="38AA8FB1" w14:textId="77777777" w:rsidR="007C6746" w:rsidRDefault="00FC71BA" w:rsidP="00EE6407">
      <w:pPr>
        <w:numPr>
          <w:ilvl w:val="2"/>
          <w:numId w:val="14"/>
        </w:numPr>
        <w:ind w:left="709" w:hanging="709"/>
        <w:contextualSpacing/>
        <w:jc w:val="both"/>
      </w:pPr>
      <w:r w:rsidRPr="007C6746">
        <w:rPr>
          <w:b/>
        </w:rPr>
        <w:t>Wykazu osób</w:t>
      </w:r>
      <w:r w:rsidRPr="00E13633">
        <w:t xml:space="preserve">, skierowanych przez Wykonawcę do realizacji zamówienia publicznego, w szczególności odpowiedzialnych za świadczenie usług oraz kontrolę jakości, wraz z informacjami na temat ich kwalifikacji zawodowych, uprawnień, doświadczenia i wykształcenia niezbędnych do wykonania zamówienia publicznego, </w:t>
      </w:r>
      <w:r w:rsidRPr="00E13633">
        <w:lastRenderedPageBreak/>
        <w:t xml:space="preserve">a także zakresu wykonywanych przez nie czynności oraz informacją o podstawie do dysponowania tymi osobami; wzór wykazu osób stanowi </w:t>
      </w:r>
      <w:r w:rsidRPr="007C6746">
        <w:rPr>
          <w:b/>
        </w:rPr>
        <w:t>Załącznik nr 23.</w:t>
      </w:r>
      <w:r w:rsidR="006C700D" w:rsidRPr="007C6746">
        <w:rPr>
          <w:b/>
        </w:rPr>
        <w:t>4</w:t>
      </w:r>
      <w:r w:rsidRPr="007C6746">
        <w:rPr>
          <w:b/>
        </w:rPr>
        <w:t xml:space="preserve"> do SWZ</w:t>
      </w:r>
      <w:r w:rsidRPr="00E13633">
        <w:t>;</w:t>
      </w:r>
    </w:p>
    <w:p w14:paraId="02575B3C" w14:textId="4D631E6A" w:rsidR="007C6746" w:rsidRDefault="00C07AB7" w:rsidP="00EE6407">
      <w:pPr>
        <w:numPr>
          <w:ilvl w:val="2"/>
          <w:numId w:val="14"/>
        </w:numPr>
        <w:ind w:left="709" w:hanging="709"/>
        <w:contextualSpacing/>
        <w:jc w:val="both"/>
      </w:pPr>
      <w:r w:rsidRPr="00674CB2">
        <w:t>Oświadczenie wykonawcy, w zakresie art. 108 ust. 1 pkt 5 ustawy, o braku przynależności do tej samej grupy kapitałowej, w rozumieniu ustawy z dnia 16.02.2007 r. o ochronie konkurencji i konsumentów (Dz. U. z 202</w:t>
      </w:r>
      <w:r w:rsidR="00A9554B">
        <w:t>4</w:t>
      </w:r>
      <w:r w:rsidRPr="00674CB2">
        <w:t xml:space="preserve"> r. poz. </w:t>
      </w:r>
      <w:r w:rsidR="00A9554B">
        <w:t>1616</w:t>
      </w:r>
      <w:r w:rsidRPr="00674CB2">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003A23CE">
        <w:t>Z</w:t>
      </w:r>
      <w:r w:rsidRPr="00674CB2">
        <w:t>ałącznik nr 23.</w:t>
      </w:r>
      <w:r w:rsidR="00456217">
        <w:t>6</w:t>
      </w:r>
      <w:r w:rsidRPr="00674CB2">
        <w:t xml:space="preserve"> do SWZ;</w:t>
      </w:r>
    </w:p>
    <w:p w14:paraId="6C53CFC8" w14:textId="77777777" w:rsidR="00C07AB7" w:rsidRDefault="00C07AB7" w:rsidP="00EE6407">
      <w:pPr>
        <w:numPr>
          <w:ilvl w:val="2"/>
          <w:numId w:val="14"/>
        </w:numPr>
        <w:ind w:left="709" w:hanging="709"/>
        <w:contextualSpacing/>
        <w:jc w:val="both"/>
      </w:pPr>
      <w:r w:rsidRPr="00674CB2">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66571455" w14:textId="77777777" w:rsidR="007C6746" w:rsidRPr="00674CB2" w:rsidRDefault="007C6746" w:rsidP="0090082F">
      <w:pPr>
        <w:contextualSpacing/>
        <w:jc w:val="both"/>
      </w:pPr>
    </w:p>
    <w:p w14:paraId="35B3E835" w14:textId="086EED31" w:rsidR="00C07AB7" w:rsidRPr="00674CB2" w:rsidRDefault="00C07AB7" w:rsidP="00EE6407">
      <w:pPr>
        <w:numPr>
          <w:ilvl w:val="1"/>
          <w:numId w:val="14"/>
        </w:numPr>
        <w:ind w:right="140"/>
        <w:jc w:val="both"/>
      </w:pPr>
      <w:r w:rsidRPr="00674CB2">
        <w:t>Jeżeli Wykonawca ma siedzibę lub miejsce zamieszkania poza terytorium Rzeczypospolitej Polskiej, zamiast dokumentu, o których mowa w ust. 7.4.</w:t>
      </w:r>
      <w:r w:rsidR="00FC71BA">
        <w:t>5</w:t>
      </w:r>
      <w:r w:rsidRPr="00674CB2">
        <w:t>,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w:t>
      </w:r>
    </w:p>
    <w:p w14:paraId="51DFFF3C" w14:textId="6B96CF81" w:rsidR="00C07AB7" w:rsidRPr="00674CB2" w:rsidRDefault="00C07AB7" w:rsidP="00EE6407">
      <w:pPr>
        <w:numPr>
          <w:ilvl w:val="1"/>
          <w:numId w:val="14"/>
        </w:numPr>
        <w:ind w:right="140"/>
        <w:jc w:val="both"/>
      </w:pPr>
      <w:r w:rsidRPr="00674CB2">
        <w:t>Jeżeli w kraju, w którym Wykonawca ma siedzibę lub miejsce zamieszkania, nie wydaje się dokumentów, o których mowa w ust. 7.5.,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194F93AA" w14:textId="77777777" w:rsidR="00C07AB7" w:rsidRPr="00674CB2" w:rsidRDefault="00C07AB7" w:rsidP="00EE6407">
      <w:pPr>
        <w:numPr>
          <w:ilvl w:val="1"/>
          <w:numId w:val="14"/>
        </w:numPr>
        <w:ind w:right="140"/>
        <w:jc w:val="both"/>
      </w:pPr>
      <w:r w:rsidRPr="00674CB2">
        <w:t>Zamawiający nie wzywa do złożenia podmiotowych środków dowodowych, jeżeli:</w:t>
      </w:r>
    </w:p>
    <w:p w14:paraId="1CE0A5B2" w14:textId="77777777" w:rsidR="00C07AB7" w:rsidRDefault="00C07AB7" w:rsidP="00EE6407">
      <w:pPr>
        <w:numPr>
          <w:ilvl w:val="2"/>
          <w:numId w:val="14"/>
        </w:numPr>
        <w:ind w:left="709" w:right="140" w:hanging="709"/>
        <w:jc w:val="both"/>
      </w:pPr>
      <w:r>
        <w:t xml:space="preserve">może je uzyskać za pomocą bezpłatnych i ogólnodostępnych baz danych, w szczególności rejestrów publicznych w rozumieniu ustawy z dnia 17.02.2005 r. o informatyzacji działalności podmiotów realizujących zadania publiczne, o ile wykonawca wskazał w oświadczeniu, o którym mowa w art. 125 ust. 1 </w:t>
      </w:r>
      <w:proofErr w:type="spellStart"/>
      <w:r>
        <w:t>p.z.p</w:t>
      </w:r>
      <w:proofErr w:type="spellEnd"/>
      <w:r>
        <w:t xml:space="preserve"> dane umożliwiające dostęp do tych środków;</w:t>
      </w:r>
    </w:p>
    <w:p w14:paraId="71415555" w14:textId="77777777" w:rsidR="00C07AB7" w:rsidRDefault="00C07AB7" w:rsidP="00EE6407">
      <w:pPr>
        <w:numPr>
          <w:ilvl w:val="2"/>
          <w:numId w:val="14"/>
        </w:numPr>
        <w:ind w:left="709" w:right="140" w:hanging="709"/>
        <w:jc w:val="both"/>
      </w:pPr>
      <w:r>
        <w:t>podmiotowym środkiem dowodowym jest oświadczenie, którego treść odpowiada zakresowi oświadczenia, o którym mowa w art. 125 ust. 1.</w:t>
      </w:r>
    </w:p>
    <w:p w14:paraId="72739C81" w14:textId="77777777" w:rsidR="00C07AB7" w:rsidRDefault="00C07AB7" w:rsidP="00EE6407">
      <w:pPr>
        <w:numPr>
          <w:ilvl w:val="1"/>
          <w:numId w:val="14"/>
        </w:numPr>
        <w:ind w:right="140"/>
        <w:jc w:val="both"/>
      </w:pPr>
      <w:r>
        <w:t>Wykonawca nie jest zobowiązany do złożenia podmiotowych środków dowodowych, które zamawiający posiada, jeżeli wykonawca wskaże te środki oraz potwierdzi ich prawidłowość i aktualność.</w:t>
      </w:r>
    </w:p>
    <w:p w14:paraId="5848002A" w14:textId="77777777" w:rsidR="00C07AB7" w:rsidRDefault="00C07AB7" w:rsidP="00EE6407">
      <w:pPr>
        <w:numPr>
          <w:ilvl w:val="1"/>
          <w:numId w:val="14"/>
        </w:numPr>
        <w:ind w:right="140"/>
        <w:jc w:val="both"/>
      </w:pPr>
      <w:r>
        <w:t xml:space="preserve">W zakresie nieuregulowanym ustawą </w:t>
      </w:r>
      <w:proofErr w:type="spellStart"/>
      <w:r>
        <w:t>p.z.p</w:t>
      </w:r>
      <w:proofErr w:type="spellEnd"/>
      <w: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w:t>
      </w:r>
      <w:r w:rsidRPr="006C2CE7">
        <w:t xml:space="preserve">dokumentów lub oświadczeń, jakich może żądać zamawiający od wykonawcy oraz rozporządzenia Prezesa Rady Ministrów z dnia </w:t>
      </w:r>
      <w:r w:rsidR="006C2CE7" w:rsidRPr="006C2CE7">
        <w:t xml:space="preserve">30 </w:t>
      </w:r>
      <w:r w:rsidRPr="006C2CE7">
        <w:t>grudnia 2020 r. w sprawie sposobu sporządzania i przekazywania informacji oraz wymagań technicznych dla dokumentów elektronicznych oraz środków komunikacji elektronicznej w postępowaniu o</w:t>
      </w:r>
      <w:r>
        <w:t xml:space="preserve"> udzielenie zamówienia publicznego lub konkursie.</w:t>
      </w:r>
    </w:p>
    <w:p w14:paraId="5D3B3C79" w14:textId="77777777" w:rsidR="00C07AB7" w:rsidRDefault="00C07AB7" w:rsidP="00991586">
      <w:pPr>
        <w:ind w:right="140"/>
        <w:jc w:val="both"/>
      </w:pPr>
    </w:p>
    <w:p w14:paraId="448BD967" w14:textId="77777777" w:rsidR="00C07AB7" w:rsidRPr="007A4565" w:rsidRDefault="007A4565" w:rsidP="00EE6407">
      <w:pPr>
        <w:numPr>
          <w:ilvl w:val="0"/>
          <w:numId w:val="14"/>
        </w:numPr>
        <w:ind w:right="140"/>
        <w:jc w:val="both"/>
        <w:rPr>
          <w:b/>
          <w:bCs/>
        </w:rPr>
      </w:pPr>
      <w:bookmarkStart w:id="6" w:name="_Hlk62823441"/>
      <w:r w:rsidRPr="007A4565">
        <w:rPr>
          <w:b/>
          <w:bCs/>
        </w:rPr>
        <w:t>POLEGANIE NA ZASOBACH INNYCH PODMIOTÓW</w:t>
      </w:r>
      <w:r w:rsidR="002A1C48">
        <w:rPr>
          <w:b/>
          <w:bCs/>
        </w:rPr>
        <w:t xml:space="preserve"> </w:t>
      </w:r>
      <w:bookmarkEnd w:id="6"/>
      <w:r w:rsidR="002A1C48">
        <w:rPr>
          <w:b/>
          <w:bCs/>
        </w:rPr>
        <w:t xml:space="preserve">ORAZ </w:t>
      </w:r>
      <w:r w:rsidR="002A1C48" w:rsidRPr="002A1C48">
        <w:rPr>
          <w:b/>
          <w:bCs/>
        </w:rPr>
        <w:t>PODWYKONAWSTWO</w:t>
      </w:r>
    </w:p>
    <w:p w14:paraId="44203064" w14:textId="77777777" w:rsidR="002A1C48" w:rsidRDefault="002A1C48" w:rsidP="00EE6407">
      <w:pPr>
        <w:numPr>
          <w:ilvl w:val="1"/>
          <w:numId w:val="14"/>
        </w:numPr>
        <w:ind w:right="140"/>
        <w:jc w:val="both"/>
      </w:pPr>
      <w:r w:rsidRPr="002A1C48">
        <w:t>Poleganie na zasobach innych podmiotów</w:t>
      </w:r>
    </w:p>
    <w:p w14:paraId="21ED3C5B" w14:textId="77777777" w:rsidR="002A1C48" w:rsidRDefault="007A4565" w:rsidP="00EE6407">
      <w:pPr>
        <w:numPr>
          <w:ilvl w:val="2"/>
          <w:numId w:val="14"/>
        </w:numPr>
        <w:ind w:left="567" w:right="140" w:hanging="567"/>
        <w:jc w:val="both"/>
      </w:pPr>
      <w:r>
        <w:t>Wykonawca może w celu potwierdzenia spełniania warunków udziału w polegać na zdolnościach technicznych lub zawodowych podmiotów udostępniających zasoby, niezależnie od charakteru prawnego łączących go z nimi stosunków prawnych.</w:t>
      </w:r>
    </w:p>
    <w:p w14:paraId="2531223D" w14:textId="76C82AA4" w:rsidR="002A1C48" w:rsidRDefault="007A4565" w:rsidP="00EE6407">
      <w:pPr>
        <w:numPr>
          <w:ilvl w:val="2"/>
          <w:numId w:val="14"/>
        </w:numPr>
        <w:ind w:left="567" w:right="140" w:hanging="567"/>
        <w:jc w:val="both"/>
      </w:pPr>
      <w:r>
        <w:t>W odniesieniu do warunków dotyczących doświadczenia, wykonawcy mogą polegać na zdolnościach podmiotów udostępniających zasoby, jeśli podmioty te wykonają świadczenie</w:t>
      </w:r>
      <w:r w:rsidR="003F132A">
        <w:t>,</w:t>
      </w:r>
      <w:r>
        <w:t xml:space="preserve"> do realizacji którego te zdolności są wymagane.</w:t>
      </w:r>
    </w:p>
    <w:p w14:paraId="68FB33F5" w14:textId="118357B3" w:rsidR="002A1C48" w:rsidRDefault="007A4565" w:rsidP="00EE6407">
      <w:pPr>
        <w:numPr>
          <w:ilvl w:val="2"/>
          <w:numId w:val="14"/>
        </w:numPr>
        <w:ind w:left="567" w:right="140" w:hanging="567"/>
        <w:jc w:val="both"/>
      </w:pPr>
      <w: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080527E2" w14:textId="77777777" w:rsidR="002A1C48" w:rsidRDefault="007A4565" w:rsidP="00EE6407">
      <w:pPr>
        <w:numPr>
          <w:ilvl w:val="2"/>
          <w:numId w:val="14"/>
        </w:numPr>
        <w:ind w:left="567" w:right="140" w:hanging="567"/>
        <w:jc w:val="both"/>
      </w:pPr>
      <w: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48D7AF77" w14:textId="035FE93C" w:rsidR="002A1C48" w:rsidRDefault="007A4565" w:rsidP="00EE6407">
      <w:pPr>
        <w:numPr>
          <w:ilvl w:val="2"/>
          <w:numId w:val="14"/>
        </w:numPr>
        <w:ind w:left="567" w:right="140" w:hanging="567"/>
        <w:jc w:val="both"/>
      </w:pPr>
      <w:r>
        <w:t>Jeżeli zdolności techniczne lub zawodowe podmiotu udostępniającego zasoby nie potwierdzają spełniania przez wykonawcę warunków udziału w postępowaniu lub zachodzą</w:t>
      </w:r>
      <w:r w:rsidR="003F132A">
        <w:t>,</w:t>
      </w:r>
      <w:r>
        <w:t xml:space="preserve"> wobec tego podmiotu podstawy wykluczenia, zamawiający żąda, aby wykonawca w terminie określonym przez zamawiającego zastąpił ten podmiot innym podmiotem lub podmiotami albo wykazał, że samodzielnie spełnia warunki udziału w postępowaniu .</w:t>
      </w:r>
    </w:p>
    <w:p w14:paraId="15734213" w14:textId="13A38632" w:rsidR="002A1C48" w:rsidRDefault="007A4565" w:rsidP="00EE6407">
      <w:pPr>
        <w:numPr>
          <w:ilvl w:val="2"/>
          <w:numId w:val="14"/>
        </w:numPr>
        <w:ind w:left="567" w:right="140" w:hanging="567"/>
        <w:jc w:val="both"/>
      </w:pPr>
      <w:r>
        <w:lastRenderedPageBreak/>
        <w:t xml:space="preserve">Wykonawca nie może, po upływie terminu składania ofert, powoływać się na zdolności lub sytuację podmiotów udostępniających zasoby, jeżeli na etapie składania ofert nie polegał on w danym zakresie na zdolnościach lub </w:t>
      </w:r>
      <w:r w:rsidRPr="00E72A55">
        <w:t>sytuacji podmiotów udostępniających zasoby.</w:t>
      </w:r>
    </w:p>
    <w:p w14:paraId="01BA7E37" w14:textId="7818D3C1" w:rsidR="00C07AB7" w:rsidRPr="00E72A55" w:rsidRDefault="007A4565" w:rsidP="00EE6407">
      <w:pPr>
        <w:numPr>
          <w:ilvl w:val="2"/>
          <w:numId w:val="14"/>
        </w:numPr>
        <w:ind w:left="567" w:right="140" w:hanging="567"/>
        <w:jc w:val="both"/>
      </w:pPr>
      <w:r w:rsidRPr="00E72A55">
        <w:t xml:space="preserve">Wykonawca, w przypadku polegania na zdolnościach lub sytuacji podmiotów udostępniających zasoby, przedstawia, wraz z oświadczeniem, o którym mowa w </w:t>
      </w:r>
      <w:r w:rsidR="00674CB2" w:rsidRPr="00E72A55">
        <w:t>7.1 SWZ</w:t>
      </w:r>
      <w:r w:rsidRPr="00E72A55">
        <w:t xml:space="preserv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w:t>
      </w:r>
      <w:r w:rsidR="00E72A55" w:rsidRPr="00E72A55">
        <w:t>7</w:t>
      </w:r>
      <w:r w:rsidRPr="00E72A55">
        <w:t>.</w:t>
      </w:r>
    </w:p>
    <w:p w14:paraId="6A88B701" w14:textId="77777777" w:rsidR="002A1C48" w:rsidRDefault="002A1C48" w:rsidP="00EE6407">
      <w:pPr>
        <w:numPr>
          <w:ilvl w:val="1"/>
          <w:numId w:val="14"/>
        </w:numPr>
        <w:ind w:right="-110"/>
        <w:jc w:val="both"/>
      </w:pPr>
      <w:r>
        <w:t>Podwykonawstwo</w:t>
      </w:r>
    </w:p>
    <w:p w14:paraId="19E195F5" w14:textId="6B808ED1" w:rsidR="002A1C48" w:rsidRDefault="002A1C48" w:rsidP="00EE6407">
      <w:pPr>
        <w:numPr>
          <w:ilvl w:val="2"/>
          <w:numId w:val="14"/>
        </w:numPr>
        <w:ind w:left="709" w:right="-110" w:hanging="709"/>
        <w:jc w:val="both"/>
      </w:pPr>
      <w:r>
        <w:t xml:space="preserve">Wykonawca może powierzyć wykonanie części zamówienia podwykonawcy (podwykonawcom). </w:t>
      </w:r>
    </w:p>
    <w:p w14:paraId="7E429465" w14:textId="42F0E1C7" w:rsidR="002A1C48" w:rsidRDefault="002A1C48" w:rsidP="00EE6407">
      <w:pPr>
        <w:numPr>
          <w:ilvl w:val="2"/>
          <w:numId w:val="14"/>
        </w:numPr>
        <w:ind w:left="709" w:right="-110" w:hanging="709"/>
        <w:jc w:val="both"/>
      </w:pPr>
      <w:r>
        <w:t>Zamawiający nie zastrzega obowiązku osobistego wykonania przez Wykonawcę kluczowych części zamówienia.</w:t>
      </w:r>
    </w:p>
    <w:p w14:paraId="5B43CFF7" w14:textId="14FD87AF" w:rsidR="002A1C48" w:rsidRDefault="002A1C48" w:rsidP="00EE6407">
      <w:pPr>
        <w:numPr>
          <w:ilvl w:val="2"/>
          <w:numId w:val="14"/>
        </w:numPr>
        <w:ind w:left="709" w:right="57" w:hanging="709"/>
        <w:jc w:val="both"/>
      </w:pPr>
      <w: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538E1883" w14:textId="77777777" w:rsidR="007A4565" w:rsidRPr="00E72A55" w:rsidRDefault="007A4565" w:rsidP="007A4565">
      <w:pPr>
        <w:ind w:right="140"/>
        <w:jc w:val="both"/>
      </w:pPr>
    </w:p>
    <w:p w14:paraId="0D4F3501" w14:textId="77777777" w:rsidR="007A4565" w:rsidRPr="007A4565" w:rsidRDefault="007A4565" w:rsidP="00EE6407">
      <w:pPr>
        <w:numPr>
          <w:ilvl w:val="0"/>
          <w:numId w:val="14"/>
        </w:numPr>
        <w:ind w:right="140"/>
        <w:jc w:val="both"/>
        <w:rPr>
          <w:b/>
          <w:bCs/>
        </w:rPr>
      </w:pPr>
      <w:r w:rsidRPr="007A4565">
        <w:rPr>
          <w:b/>
          <w:bCs/>
        </w:rPr>
        <w:t>INFORMACJA DLA WYKONAWCÓW WSPÓLNIE UBIEGAJĄCYCH SIĘ O UDZIELENIE ZAMÓWIENIA (SPÓŁKI CYWILNE/ KONSORCJA)</w:t>
      </w:r>
    </w:p>
    <w:p w14:paraId="32B131EB" w14:textId="77777777" w:rsidR="007A4565" w:rsidRPr="00E72A55" w:rsidRDefault="007A4565" w:rsidP="00EE6407">
      <w:pPr>
        <w:numPr>
          <w:ilvl w:val="1"/>
          <w:numId w:val="14"/>
        </w:numPr>
        <w:ind w:right="140"/>
        <w:jc w:val="both"/>
      </w:pPr>
      <w:r>
        <w:t xml:space="preserve">Wykonawcy mogą wspólnie ubiegać się o udzielenie zamówienia. W takim przypadku Wykonawcy ustanawiają pełnomocnika do reprezentowania ich w postępowaniu albo do reprezentowania i zawarcia umowy w sprawie zamówienia </w:t>
      </w:r>
      <w:r w:rsidRPr="00E72A55">
        <w:t xml:space="preserve">publicznego. Pełnomocnictwo winno być załączone do oferty. </w:t>
      </w:r>
    </w:p>
    <w:p w14:paraId="52D4D3F2" w14:textId="77777777" w:rsidR="007A4565" w:rsidRPr="00E72A55" w:rsidRDefault="007A4565" w:rsidP="00EE6407">
      <w:pPr>
        <w:numPr>
          <w:ilvl w:val="1"/>
          <w:numId w:val="14"/>
        </w:numPr>
        <w:ind w:right="140"/>
        <w:jc w:val="both"/>
      </w:pPr>
      <w:r w:rsidRPr="00E72A55">
        <w:t xml:space="preserve">W przypadku Wykonawców wspólnie ubiegających się o udzielenie zamówienia, oświadczenia, o których mowa w </w:t>
      </w:r>
      <w:r w:rsidR="00E72A55" w:rsidRPr="00E72A55">
        <w:t>Punkcie 7.</w:t>
      </w:r>
      <w:r w:rsidRPr="00E72A55">
        <w:t>1 SWZ, składa każdy z wykonawców. Oświadczenia te potwierdzają brak podstaw wykluczenia oraz spełnianie warunków udziału w zakresie, w jakim każdy z wykonawców wykazuje spełnianie warunków udziału w postępowaniu.</w:t>
      </w:r>
    </w:p>
    <w:p w14:paraId="49D3C102" w14:textId="5D4AF726" w:rsidR="007A4565" w:rsidRDefault="007A4565" w:rsidP="00EE6407">
      <w:pPr>
        <w:numPr>
          <w:ilvl w:val="1"/>
          <w:numId w:val="14"/>
        </w:numPr>
        <w:ind w:right="140"/>
        <w:jc w:val="both"/>
      </w:pPr>
      <w:r>
        <w:t>Wykonawcy wspólnie ubiegający się o udzielenie zamówienia dołączają do oferty oświadczenie, z którego wynika, które roboty budowlane/dostawy/usługi wykonają poszczególni wykonawcy.</w:t>
      </w:r>
    </w:p>
    <w:p w14:paraId="5BA03840" w14:textId="77777777" w:rsidR="007A4565" w:rsidRPr="007A4565" w:rsidRDefault="007A4565" w:rsidP="00EE6407">
      <w:pPr>
        <w:numPr>
          <w:ilvl w:val="1"/>
          <w:numId w:val="14"/>
        </w:numPr>
        <w:ind w:right="140"/>
        <w:jc w:val="both"/>
      </w:pPr>
      <w:r>
        <w:t>Oświadczenia i dokumenty potwierdzające brak podstaw do wykluczenia z postępowania składa każdy z Wykonawców wspólnie ubiegających się o zamówienie.</w:t>
      </w:r>
    </w:p>
    <w:p w14:paraId="2C9AD6E1" w14:textId="77777777" w:rsidR="007A4565" w:rsidRPr="00E72A55" w:rsidRDefault="007A4565" w:rsidP="007A4565">
      <w:pPr>
        <w:ind w:right="140"/>
        <w:jc w:val="both"/>
      </w:pPr>
    </w:p>
    <w:p w14:paraId="4B32313B" w14:textId="77777777" w:rsidR="007A4565" w:rsidRPr="007A4565" w:rsidRDefault="007A4565" w:rsidP="00EE6407">
      <w:pPr>
        <w:numPr>
          <w:ilvl w:val="0"/>
          <w:numId w:val="14"/>
        </w:numPr>
        <w:ind w:right="140"/>
        <w:jc w:val="both"/>
        <w:rPr>
          <w:b/>
          <w:bCs/>
        </w:rPr>
      </w:pPr>
      <w:r w:rsidRPr="007A4565">
        <w:rPr>
          <w:b/>
          <w:bCs/>
        </w:rPr>
        <w:t>SPOSÓB KOMUNIKACJI ORAZ WYJAŚNIENIA TREŚCI SWZ</w:t>
      </w:r>
    </w:p>
    <w:p w14:paraId="5F9786D0" w14:textId="77777777" w:rsidR="003C1E43" w:rsidRPr="00280BCD" w:rsidRDefault="003C1E43" w:rsidP="00EE6407">
      <w:pPr>
        <w:numPr>
          <w:ilvl w:val="1"/>
          <w:numId w:val="14"/>
        </w:numPr>
        <w:ind w:right="140"/>
        <w:jc w:val="both"/>
      </w:pPr>
      <w:r w:rsidRPr="00280BCD">
        <w:t xml:space="preserve">Informacje ogólne </w:t>
      </w:r>
    </w:p>
    <w:p w14:paraId="531BC65C" w14:textId="77777777" w:rsidR="003C1E43" w:rsidRDefault="003C1E43" w:rsidP="00EE6407">
      <w:pPr>
        <w:numPr>
          <w:ilvl w:val="2"/>
          <w:numId w:val="14"/>
        </w:numPr>
        <w:ind w:right="140"/>
        <w:jc w:val="both"/>
      </w:pPr>
      <w:r w:rsidRPr="00332070">
        <w:t xml:space="preserve">W postępowaniu o udzielenie zamówienia publicznego komunikacja między Zamawiającym a wykonawcami odbywa się przy użyciu Platformy e-Zamówienia, która jest dostępna pod adresem </w:t>
      </w:r>
      <w:hyperlink r:id="rId10" w:history="1">
        <w:r w:rsidRPr="00B8275D">
          <w:rPr>
            <w:rStyle w:val="Hipercze"/>
          </w:rPr>
          <w:t>https://ezamowienia.gov.pl</w:t>
        </w:r>
      </w:hyperlink>
      <w:r w:rsidRPr="00332070">
        <w:t>.</w:t>
      </w:r>
      <w:r>
        <w:t xml:space="preserve"> </w:t>
      </w:r>
    </w:p>
    <w:p w14:paraId="6B95875E" w14:textId="77777777" w:rsidR="003C1E43" w:rsidRDefault="003C1E43" w:rsidP="00EE6407">
      <w:pPr>
        <w:numPr>
          <w:ilvl w:val="2"/>
          <w:numId w:val="14"/>
        </w:numPr>
        <w:ind w:right="140"/>
        <w:jc w:val="both"/>
      </w:pPr>
      <w:r w:rsidRPr="00280BCD">
        <w:t xml:space="preserve"> </w:t>
      </w:r>
      <w:r>
        <w:t>Korzystanie z Platformy e-Zamówienia jest bezpłatne.</w:t>
      </w:r>
    </w:p>
    <w:p w14:paraId="62771A15" w14:textId="77777777" w:rsidR="003C1E43" w:rsidRDefault="003C1E43" w:rsidP="00EE6407">
      <w:pPr>
        <w:numPr>
          <w:ilvl w:val="2"/>
          <w:numId w:val="14"/>
        </w:numPr>
        <w:ind w:right="140"/>
        <w:jc w:val="both"/>
      </w:pPr>
      <w:r>
        <w:t>Zamawiający wyznacza następujące osoby do kontaktu z wykonawcami:</w:t>
      </w:r>
    </w:p>
    <w:p w14:paraId="0E307811" w14:textId="43F48FE1" w:rsidR="003C1E43" w:rsidRDefault="003C1E43" w:rsidP="003C1E43">
      <w:pPr>
        <w:ind w:left="720" w:right="140"/>
        <w:jc w:val="both"/>
      </w:pPr>
      <w:r w:rsidRPr="00307DA5">
        <w:t xml:space="preserve">Hanna Miętka tel. 65 525 37 61 email </w:t>
      </w:r>
      <w:hyperlink r:id="rId11" w:history="1">
        <w:r w:rsidR="0015752E" w:rsidRPr="00480B00">
          <w:rPr>
            <w:rStyle w:val="Hipercze"/>
          </w:rPr>
          <w:t>hanna.mietka@wsw.leszno.pl</w:t>
        </w:r>
      </w:hyperlink>
      <w:r w:rsidR="0015752E">
        <w:t xml:space="preserve"> </w:t>
      </w:r>
    </w:p>
    <w:p w14:paraId="747ACEE2" w14:textId="77777777" w:rsidR="003C1E43" w:rsidRPr="006643B9" w:rsidRDefault="003C1E43" w:rsidP="0003570E">
      <w:pPr>
        <w:numPr>
          <w:ilvl w:val="2"/>
          <w:numId w:val="14"/>
        </w:numPr>
        <w:ind w:left="709" w:right="140" w:hanging="709"/>
        <w:jc w:val="both"/>
        <w:rPr>
          <w:color w:val="0000FF"/>
        </w:rPr>
      </w:pPr>
      <w:r w:rsidRPr="005119AE">
        <w:t xml:space="preserve">Adres strony internetowej prowadzonego postępowania (link prowadzący bezpośrednio do widoku postępowania na Platformie e-Zamówienia): </w:t>
      </w:r>
    </w:p>
    <w:p w14:paraId="2DF837F3" w14:textId="77777777" w:rsidR="0091626B" w:rsidRPr="0091626B" w:rsidRDefault="0091626B" w:rsidP="0091626B">
      <w:pPr>
        <w:shd w:val="clear" w:color="auto" w:fill="FFFFFF"/>
        <w:tabs>
          <w:tab w:val="left" w:pos="1714"/>
        </w:tabs>
        <w:ind w:left="284"/>
        <w:jc w:val="both"/>
        <w:rPr>
          <w:b/>
          <w:color w:val="000000"/>
          <w:spacing w:val="-2"/>
        </w:rPr>
      </w:pPr>
      <w:hyperlink r:id="rId12" w:history="1">
        <w:r w:rsidRPr="0091626B">
          <w:rPr>
            <w:rStyle w:val="Hipercze"/>
            <w:b/>
            <w:spacing w:val="-2"/>
          </w:rPr>
          <w:t>https://ezamowienia.gov.pl/mp-client/search/list/ocds-148610-9b380b77-7b79-4581-b034-6287c8d24845</w:t>
        </w:r>
      </w:hyperlink>
      <w:r w:rsidRPr="0091626B">
        <w:rPr>
          <w:b/>
          <w:color w:val="000000"/>
          <w:spacing w:val="-2"/>
        </w:rPr>
        <w:t xml:space="preserve"> </w:t>
      </w:r>
    </w:p>
    <w:p w14:paraId="4747F113" w14:textId="77777777" w:rsidR="0091626B" w:rsidRDefault="0091626B" w:rsidP="00AB509B">
      <w:pPr>
        <w:ind w:right="140"/>
        <w:jc w:val="both"/>
        <w:rPr>
          <w:b/>
          <w:bCs/>
        </w:rPr>
      </w:pPr>
    </w:p>
    <w:p w14:paraId="25D52203" w14:textId="328E11A6" w:rsidR="003C1E43" w:rsidRPr="005119AE" w:rsidRDefault="003C1E43" w:rsidP="00AB509B">
      <w:pPr>
        <w:ind w:right="140"/>
        <w:jc w:val="both"/>
        <w:rPr>
          <w:b/>
          <w:bCs/>
        </w:rPr>
      </w:pPr>
      <w:r w:rsidRPr="005119AE">
        <w:rPr>
          <w:b/>
          <w:bCs/>
        </w:rPr>
        <w:t>Postępowanie można wyszukać również ze strony głównej Platformy e-Zamówienia (przycisk „Przeglądaj postępowania/konkursy”).</w:t>
      </w:r>
    </w:p>
    <w:p w14:paraId="7C868AC1" w14:textId="77777777" w:rsidR="00E16C1D" w:rsidRPr="00E16C1D" w:rsidRDefault="003C1E43" w:rsidP="00EE6407">
      <w:pPr>
        <w:numPr>
          <w:ilvl w:val="2"/>
          <w:numId w:val="14"/>
        </w:numPr>
        <w:ind w:right="140"/>
        <w:jc w:val="both"/>
        <w:rPr>
          <w:b/>
          <w:bCs/>
        </w:rPr>
      </w:pPr>
      <w:r w:rsidRPr="00E16C1D">
        <w:rPr>
          <w:b/>
          <w:bCs/>
        </w:rPr>
        <w:t xml:space="preserve">Identyfikator (ID) postępowania na Platformie e-Zamówienia: </w:t>
      </w:r>
    </w:p>
    <w:p w14:paraId="3D0F8E58" w14:textId="000CCBD1" w:rsidR="00645F5B" w:rsidRPr="0091626B" w:rsidRDefault="0091626B" w:rsidP="0003570E">
      <w:pPr>
        <w:ind w:left="709" w:right="140"/>
        <w:jc w:val="both"/>
        <w:rPr>
          <w:b/>
          <w:bCs/>
        </w:rPr>
      </w:pPr>
      <w:r w:rsidRPr="0091626B">
        <w:rPr>
          <w:b/>
          <w:bCs/>
        </w:rPr>
        <w:t>ocds-148610-9b380b77-7b79-4581-b034-6287c8d24845</w:t>
      </w:r>
    </w:p>
    <w:p w14:paraId="004DF09A" w14:textId="77777777" w:rsidR="0003570E" w:rsidRDefault="0003570E" w:rsidP="003C1E43">
      <w:pPr>
        <w:ind w:right="140"/>
        <w:jc w:val="both"/>
      </w:pPr>
    </w:p>
    <w:p w14:paraId="25F30850" w14:textId="77777777" w:rsidR="00AB509B" w:rsidRPr="00DE0E23" w:rsidRDefault="00AB509B" w:rsidP="00EE6407">
      <w:pPr>
        <w:numPr>
          <w:ilvl w:val="2"/>
          <w:numId w:val="14"/>
        </w:numPr>
        <w:ind w:left="709" w:right="140" w:hanging="709"/>
        <w:jc w:val="both"/>
      </w:pPr>
      <w:r w:rsidRPr="00DE0E23">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7792AF17" w14:textId="77777777" w:rsidR="00AB509B" w:rsidRPr="00DE0E23" w:rsidRDefault="00AB509B" w:rsidP="00AB509B">
      <w:pPr>
        <w:ind w:left="709" w:right="140"/>
        <w:jc w:val="both"/>
        <w:rPr>
          <w:b/>
          <w:bCs/>
        </w:rPr>
      </w:pPr>
      <w:r w:rsidRPr="00DE0E23">
        <w:rPr>
          <w:b/>
          <w:bCs/>
        </w:rPr>
        <w:t>UWAGA!</w:t>
      </w:r>
    </w:p>
    <w:p w14:paraId="5153F0E0" w14:textId="77777777" w:rsidR="00AB509B" w:rsidRPr="00DE0E23" w:rsidRDefault="00AB509B" w:rsidP="00AB509B">
      <w:pPr>
        <w:ind w:left="709" w:right="140"/>
        <w:jc w:val="both"/>
      </w:pPr>
      <w:r w:rsidRPr="00DE0E23">
        <w:t>Użytkownik, który ma złożyć ofertę, wycofać lub komunikować się z zamawiającym musi mieć nadane odpowiednie uprawnienia przez swojego administratora na platformie e-zamówienia! Uprawnienia należy nadać po wejściu na zakładkę „Administrowanie użytkownikami” w kolumnie Akcje znajdującej się po prawej stronie wiersza z wybranym użytkownikiem, należy kliknąć „Zmień”</w:t>
      </w:r>
    </w:p>
    <w:p w14:paraId="1C4CB464" w14:textId="77777777" w:rsidR="00AB509B" w:rsidRPr="00DE0E23" w:rsidRDefault="00AB509B" w:rsidP="00AB509B">
      <w:pPr>
        <w:ind w:left="709" w:right="140"/>
        <w:jc w:val="both"/>
      </w:pPr>
      <w:hyperlink r:id="rId13" w:history="1">
        <w:r w:rsidRPr="00DE0E23">
          <w:rPr>
            <w:rStyle w:val="Hipercze"/>
          </w:rPr>
          <w:t>https://media.ezamowienia.gov.pl/pod/2020/11/ZZKPS-3.2_20211016.pdf</w:t>
        </w:r>
      </w:hyperlink>
    </w:p>
    <w:p w14:paraId="45B13333" w14:textId="77777777" w:rsidR="00AB509B" w:rsidRPr="00DE0E23" w:rsidRDefault="00AB509B" w:rsidP="00EE6407">
      <w:pPr>
        <w:numPr>
          <w:ilvl w:val="2"/>
          <w:numId w:val="14"/>
        </w:numPr>
        <w:ind w:left="709" w:right="140" w:hanging="709"/>
        <w:jc w:val="both"/>
      </w:pPr>
      <w:r w:rsidRPr="00DE0E23">
        <w:t>Przeglądanie i pobieranie publicznej treści dokumentacji postępowania nie wymaga posiadania konta na Platformie e-Zamówienia ani logowania.</w:t>
      </w:r>
    </w:p>
    <w:p w14:paraId="3A060152" w14:textId="77777777" w:rsidR="00AB509B" w:rsidRPr="00DE0E23" w:rsidRDefault="00AB509B" w:rsidP="00EE6407">
      <w:pPr>
        <w:numPr>
          <w:ilvl w:val="2"/>
          <w:numId w:val="14"/>
        </w:numPr>
        <w:ind w:left="709" w:right="140" w:hanging="709"/>
        <w:jc w:val="both"/>
      </w:pPr>
      <w:r w:rsidRPr="00DE0E23">
        <w:t xml:space="preserve">Sposób sporządzenia dokumentów elektronicznych lub dokumentów elektronicznych będących kopią elektroniczną treści zapisanej w postaci papierowej (cyfrowe odwzorowania) musi być zgodny z </w:t>
      </w:r>
      <w:r w:rsidRPr="00DE0E23">
        <w:lastRenderedPageBreak/>
        <w:t>wymaganiami określonymi w rozporządzeniu Prezesa Rady Ministrów w sprawie wymagań dla dokumentów elektronicznych.</w:t>
      </w:r>
    </w:p>
    <w:p w14:paraId="136D7FCF" w14:textId="77777777" w:rsidR="00AB509B" w:rsidRPr="00DE0E23" w:rsidRDefault="00AB509B" w:rsidP="00EE6407">
      <w:pPr>
        <w:numPr>
          <w:ilvl w:val="2"/>
          <w:numId w:val="14"/>
        </w:numPr>
        <w:ind w:left="709" w:right="140" w:hanging="709"/>
        <w:jc w:val="both"/>
      </w:pPr>
      <w:r w:rsidRPr="00DE0E23">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DE0E23">
        <w:t>Pzp</w:t>
      </w:r>
      <w:proofErr w:type="spellEnd"/>
      <w:r w:rsidRPr="00DE0E23">
        <w:t>, ww. regulacje nie będą miały bezpośredniego zastosowania.</w:t>
      </w:r>
    </w:p>
    <w:p w14:paraId="6ACCD395" w14:textId="77777777" w:rsidR="00AB509B" w:rsidRPr="00DE0E23" w:rsidRDefault="00AB509B" w:rsidP="00EE6407">
      <w:pPr>
        <w:numPr>
          <w:ilvl w:val="2"/>
          <w:numId w:val="14"/>
        </w:numPr>
        <w:tabs>
          <w:tab w:val="left" w:pos="851"/>
        </w:tabs>
        <w:ind w:left="851" w:right="140" w:hanging="851"/>
        <w:jc w:val="both"/>
      </w:pPr>
      <w:r w:rsidRPr="00DE0E23">
        <w:t>Informacje, oświadczenia lub dokumenty, inne niż wymienione w § 2 ust. 1 rozporządzenia Prezesa Rady Ministrów w sprawie wymagań dla dokumentów elektronicznych, przekazywane w postępowaniu sporządza się w postaci elektronicznej:</w:t>
      </w:r>
    </w:p>
    <w:p w14:paraId="4EDDDB7C" w14:textId="77777777" w:rsidR="00AB509B" w:rsidRPr="00DE0E23" w:rsidRDefault="00AB509B" w:rsidP="00EE6407">
      <w:pPr>
        <w:numPr>
          <w:ilvl w:val="3"/>
          <w:numId w:val="14"/>
        </w:numPr>
        <w:ind w:left="993" w:right="140" w:hanging="993"/>
        <w:jc w:val="both"/>
      </w:pPr>
      <w:r w:rsidRPr="00DE0E23">
        <w:t>w formatach danych określonych w przepisach rozporządzenia Rady Ministrów w sprawie Krajowych Ram Interoperacyjności (i przekazuje się jako załącznik), lub</w:t>
      </w:r>
    </w:p>
    <w:p w14:paraId="303A14AA" w14:textId="77777777" w:rsidR="00AB509B" w:rsidRPr="00DE0E23" w:rsidRDefault="00AB509B" w:rsidP="00EE6407">
      <w:pPr>
        <w:numPr>
          <w:ilvl w:val="3"/>
          <w:numId w:val="14"/>
        </w:numPr>
        <w:ind w:left="993" w:right="140" w:hanging="993"/>
        <w:jc w:val="both"/>
      </w:pPr>
      <w:r w:rsidRPr="00DE0E23">
        <w:t>jako tekst wpisany bezpośrednio do wiadomości przekazywanej przy użyciu środków komunikacji elektronicznej (np. w treści wiadomości e-mail lub w treści „Formularza do komunikacji”).</w:t>
      </w:r>
    </w:p>
    <w:p w14:paraId="3F3797D2" w14:textId="77777777" w:rsidR="00AB509B" w:rsidRPr="00DE0E23" w:rsidRDefault="00AB509B" w:rsidP="00EE6407">
      <w:pPr>
        <w:numPr>
          <w:ilvl w:val="2"/>
          <w:numId w:val="14"/>
        </w:numPr>
        <w:tabs>
          <w:tab w:val="left" w:pos="851"/>
        </w:tabs>
        <w:ind w:left="851" w:right="140" w:hanging="851"/>
        <w:jc w:val="both"/>
      </w:pPr>
      <w:r w:rsidRPr="00DE0E23">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 </w:t>
      </w:r>
    </w:p>
    <w:p w14:paraId="52C839DD" w14:textId="77777777" w:rsidR="00AB509B" w:rsidRPr="00DE0E23" w:rsidRDefault="00AB509B" w:rsidP="00EE6407">
      <w:pPr>
        <w:numPr>
          <w:ilvl w:val="2"/>
          <w:numId w:val="14"/>
        </w:numPr>
        <w:tabs>
          <w:tab w:val="left" w:pos="851"/>
        </w:tabs>
        <w:ind w:left="851" w:right="140" w:hanging="851"/>
        <w:jc w:val="both"/>
      </w:pPr>
      <w:r w:rsidRPr="00DE0E23">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DE0E23">
        <w:t>Pzp</w:t>
      </w:r>
      <w:proofErr w:type="spellEnd"/>
      <w:r w:rsidRPr="00DE0E23">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6660C6AC" w14:textId="77777777" w:rsidR="00AB509B" w:rsidRPr="00DE0E23" w:rsidRDefault="00AB509B" w:rsidP="00EE6407">
      <w:pPr>
        <w:numPr>
          <w:ilvl w:val="2"/>
          <w:numId w:val="14"/>
        </w:numPr>
        <w:tabs>
          <w:tab w:val="left" w:pos="851"/>
        </w:tabs>
        <w:ind w:left="851" w:right="140" w:hanging="851"/>
        <w:jc w:val="both"/>
      </w:pPr>
      <w:r w:rsidRPr="00DE0E23">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29B2AA33" w14:textId="77777777" w:rsidR="00AB509B" w:rsidRPr="00DE0E23" w:rsidRDefault="00AB509B" w:rsidP="00EE6407">
      <w:pPr>
        <w:numPr>
          <w:ilvl w:val="2"/>
          <w:numId w:val="14"/>
        </w:numPr>
        <w:tabs>
          <w:tab w:val="left" w:pos="851"/>
        </w:tabs>
        <w:ind w:left="851" w:right="140" w:hanging="851"/>
        <w:jc w:val="both"/>
      </w:pPr>
      <w:r w:rsidRPr="00DE0E23">
        <w:t>Wszystkie wysłane i odebrane w postępowaniu przez wykonawcę wiadomości widoczne są po zalogowaniu w podglądzie postępowania w zakładce „Komunikacja”.</w:t>
      </w:r>
    </w:p>
    <w:p w14:paraId="463827B7" w14:textId="77777777" w:rsidR="00AB509B" w:rsidRPr="00DE0E23" w:rsidRDefault="00AB509B" w:rsidP="00EE6407">
      <w:pPr>
        <w:numPr>
          <w:ilvl w:val="2"/>
          <w:numId w:val="14"/>
        </w:numPr>
        <w:tabs>
          <w:tab w:val="left" w:pos="851"/>
        </w:tabs>
        <w:ind w:left="851" w:right="140" w:hanging="851"/>
        <w:jc w:val="both"/>
      </w:pPr>
      <w:r w:rsidRPr="00DE0E23">
        <w:t>Maksymalny rozmiar plików przesyłanych za pośrednictwem „Formularzy do komunikacji” wynosi 150 MB (wielkość ta dotyczy plików przesyłanych jako załączniki do jednego formularza).</w:t>
      </w:r>
    </w:p>
    <w:p w14:paraId="7358725E" w14:textId="77777777" w:rsidR="00AB509B" w:rsidRPr="00DE0E23" w:rsidRDefault="00AB509B" w:rsidP="00EE6407">
      <w:pPr>
        <w:numPr>
          <w:ilvl w:val="2"/>
          <w:numId w:val="14"/>
        </w:numPr>
        <w:tabs>
          <w:tab w:val="left" w:pos="851"/>
        </w:tabs>
        <w:ind w:left="851" w:right="140" w:hanging="851"/>
        <w:jc w:val="both"/>
      </w:pPr>
      <w:r w:rsidRPr="00DE0E23">
        <w:t>Minimalne wymagania techniczne dotyczące sprzętu używanego w celu korzystania z usług Platformy e-Zamówienia oraz informacje dotyczące specyfikacji połączenia określa Regulamin Platformy e-Zamówienia.</w:t>
      </w:r>
    </w:p>
    <w:p w14:paraId="232866A7" w14:textId="3859DB96" w:rsidR="00AB509B" w:rsidRPr="00DE0E23" w:rsidRDefault="00AB509B" w:rsidP="00EE6407">
      <w:pPr>
        <w:numPr>
          <w:ilvl w:val="2"/>
          <w:numId w:val="14"/>
        </w:numPr>
        <w:tabs>
          <w:tab w:val="left" w:pos="851"/>
        </w:tabs>
        <w:ind w:left="851" w:right="140" w:hanging="851"/>
        <w:jc w:val="both"/>
      </w:pPr>
      <w:r w:rsidRPr="00DE0E23">
        <w:t>W przypadku problemów technicznych i awarii związanych z funkcjonowaniem Platformy e-Zamówienia użytkownicy mogą skorzystać ze wsparcia technicznego dostępnego pod numerem telefonu (22) 458 77 99</w:t>
      </w:r>
      <w:r w:rsidR="004042D3">
        <w:t xml:space="preserve"> </w:t>
      </w:r>
      <w:r w:rsidRPr="00DE0E23">
        <w:t xml:space="preserve">lub drogą elektroniczną poprzez formularz udostępniony na stronie internetowej </w:t>
      </w:r>
      <w:hyperlink r:id="rId14" w:history="1">
        <w:r w:rsidRPr="00DE0E23">
          <w:rPr>
            <w:rStyle w:val="Hipercze"/>
          </w:rPr>
          <w:t>https://ezamowienia.gov.pl</w:t>
        </w:r>
      </w:hyperlink>
      <w:r w:rsidRPr="00DE0E23">
        <w:t xml:space="preserve"> w zakładce „Zgłoś problem”.</w:t>
      </w:r>
    </w:p>
    <w:p w14:paraId="5FF6DAB9" w14:textId="77777777" w:rsidR="00AB509B" w:rsidRPr="00DE0E23" w:rsidRDefault="00AB509B" w:rsidP="00EE6407">
      <w:pPr>
        <w:numPr>
          <w:ilvl w:val="2"/>
          <w:numId w:val="14"/>
        </w:numPr>
        <w:tabs>
          <w:tab w:val="left" w:pos="851"/>
        </w:tabs>
        <w:ind w:left="851" w:right="140" w:hanging="851"/>
        <w:jc w:val="both"/>
      </w:pPr>
      <w:r w:rsidRPr="00DE0E23">
        <w:t xml:space="preserve">W szczególnie uzasadnionych przypadkach uniemożliwiających komunikację wykonawcy i Zamawiającego za pośrednictwem Platformy e-Zamówienia, Zamawiający dopuszcza komunikację za pomocą poczty elektronicznej na adres e-mail: </w:t>
      </w:r>
      <w:hyperlink r:id="rId15" w:history="1">
        <w:r w:rsidRPr="00DE0E23">
          <w:rPr>
            <w:rStyle w:val="Hipercze"/>
          </w:rPr>
          <w:t>hanna.mietka@wsw.leszno.pl</w:t>
        </w:r>
      </w:hyperlink>
      <w:r w:rsidRPr="00DE0E23">
        <w:t xml:space="preserve"> (nie dotyczy składania ofert).</w:t>
      </w:r>
    </w:p>
    <w:p w14:paraId="47C2A2A2" w14:textId="77777777" w:rsidR="00AB509B" w:rsidRPr="00AB509B" w:rsidRDefault="00AB509B" w:rsidP="003C1E43">
      <w:pPr>
        <w:ind w:right="140"/>
        <w:jc w:val="both"/>
        <w:rPr>
          <w:b/>
          <w:bCs/>
        </w:rPr>
      </w:pPr>
    </w:p>
    <w:p w14:paraId="73FCDEB1" w14:textId="77777777" w:rsidR="003C1E43" w:rsidRPr="00582122" w:rsidRDefault="003C1E43" w:rsidP="00EE6407">
      <w:pPr>
        <w:numPr>
          <w:ilvl w:val="1"/>
          <w:numId w:val="14"/>
        </w:numPr>
        <w:ind w:right="140"/>
        <w:jc w:val="both"/>
        <w:rPr>
          <w:b/>
          <w:bCs/>
        </w:rPr>
      </w:pPr>
      <w:r w:rsidRPr="00582122">
        <w:rPr>
          <w:b/>
          <w:bCs/>
        </w:rPr>
        <w:t xml:space="preserve">Złożenie oferty </w:t>
      </w:r>
    </w:p>
    <w:p w14:paraId="46F829E1" w14:textId="77777777" w:rsidR="003C1E43" w:rsidRPr="00582122" w:rsidRDefault="003C1E43" w:rsidP="00EE6407">
      <w:pPr>
        <w:numPr>
          <w:ilvl w:val="2"/>
          <w:numId w:val="14"/>
        </w:numPr>
        <w:ind w:left="709" w:right="140" w:hanging="709"/>
        <w:jc w:val="both"/>
      </w:pPr>
      <w:r w:rsidRPr="00582122">
        <w:t>Wykonawca przygotowuje ofertę przy pomocy interaktywnego „Formularza ofertowego” udostępnionego przez Zamawiającego na Platformie e-Zamówienia i zamieszczonego w podglądzie postępowania w zakładce „Informacje podstawowe”.</w:t>
      </w:r>
    </w:p>
    <w:p w14:paraId="396B8710" w14:textId="77777777" w:rsidR="003C1E43" w:rsidRPr="00582122" w:rsidRDefault="003C1E43" w:rsidP="00EE6407">
      <w:pPr>
        <w:numPr>
          <w:ilvl w:val="2"/>
          <w:numId w:val="14"/>
        </w:numPr>
        <w:ind w:left="709" w:right="140" w:hanging="709"/>
        <w:jc w:val="both"/>
      </w:pPr>
      <w:r w:rsidRPr="00582122">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6D2940FC" w14:textId="77777777" w:rsidR="003C1E43" w:rsidRPr="00582122" w:rsidRDefault="003C1E43" w:rsidP="00EE6407">
      <w:pPr>
        <w:numPr>
          <w:ilvl w:val="2"/>
          <w:numId w:val="14"/>
        </w:numPr>
        <w:ind w:left="709" w:right="140" w:hanging="709"/>
        <w:jc w:val="both"/>
      </w:pPr>
      <w:r w:rsidRPr="00582122">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10.2.7.</w:t>
      </w:r>
    </w:p>
    <w:p w14:paraId="62AEEB05" w14:textId="77777777" w:rsidR="003C1E43" w:rsidRPr="00582122" w:rsidRDefault="003C1E43" w:rsidP="00F24EAE">
      <w:pPr>
        <w:ind w:left="709" w:right="140" w:hanging="709"/>
        <w:jc w:val="both"/>
      </w:pPr>
      <w:r w:rsidRPr="00582122">
        <w:lastRenderedPageBreak/>
        <w:t xml:space="preserve">Uwaga! Nie należy zmieniać nazwy pliku nadanej przez Platformę e-Zamówienia. Zapisany „Formularz ofertowy” należy zawsze otwierać w programie Adobe </w:t>
      </w:r>
      <w:proofErr w:type="spellStart"/>
      <w:r w:rsidRPr="00582122">
        <w:t>Acrobat</w:t>
      </w:r>
      <w:proofErr w:type="spellEnd"/>
      <w:r w:rsidRPr="00582122">
        <w:t xml:space="preserve"> Reader DC. </w:t>
      </w:r>
    </w:p>
    <w:p w14:paraId="6B7B192C" w14:textId="77777777" w:rsidR="003C1E43" w:rsidRPr="00582122" w:rsidRDefault="003C1E43" w:rsidP="00EE6407">
      <w:pPr>
        <w:numPr>
          <w:ilvl w:val="2"/>
          <w:numId w:val="14"/>
        </w:numPr>
        <w:ind w:left="709" w:right="140" w:hanging="709"/>
        <w:jc w:val="both"/>
      </w:pPr>
      <w:r w:rsidRPr="00582122">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582122">
        <w:t>drag&amp;drop</w:t>
      </w:r>
      <w:proofErr w:type="spellEnd"/>
      <w:r w:rsidRPr="00582122">
        <w:t xml:space="preserve"> („przeciągnij” i „upuść”) służące do dodawania plików.</w:t>
      </w:r>
    </w:p>
    <w:p w14:paraId="6C819E93" w14:textId="77777777" w:rsidR="003C1E43" w:rsidRPr="00582122" w:rsidRDefault="003C1E43" w:rsidP="00EE6407">
      <w:pPr>
        <w:numPr>
          <w:ilvl w:val="2"/>
          <w:numId w:val="14"/>
        </w:numPr>
        <w:ind w:left="709" w:right="140" w:hanging="709"/>
        <w:jc w:val="both"/>
      </w:pPr>
      <w:r w:rsidRPr="00582122">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3AD5554" w14:textId="77777777" w:rsidR="003C1E43" w:rsidRPr="00582122" w:rsidRDefault="003C1E43" w:rsidP="00EE6407">
      <w:pPr>
        <w:numPr>
          <w:ilvl w:val="2"/>
          <w:numId w:val="14"/>
        </w:numPr>
        <w:ind w:left="709" w:right="140" w:hanging="709"/>
        <w:jc w:val="both"/>
      </w:pPr>
      <w:r w:rsidRPr="00582122">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BAF4EF4" w14:textId="00362F0C" w:rsidR="003C1E43" w:rsidRPr="00582122" w:rsidRDefault="003C1E43" w:rsidP="00EE6407">
      <w:pPr>
        <w:numPr>
          <w:ilvl w:val="2"/>
          <w:numId w:val="14"/>
        </w:numPr>
        <w:ind w:left="709" w:right="140" w:hanging="709"/>
        <w:jc w:val="both"/>
      </w:pPr>
      <w:r w:rsidRPr="00582122">
        <w:t xml:space="preserve">Formularz ofertowy podpisuje się kwalifikowanym podpisem elektronicznym, podpisem zaufanym lub podpisem osobistym w formacie </w:t>
      </w:r>
      <w:proofErr w:type="spellStart"/>
      <w:r w:rsidRPr="00582122">
        <w:t>PAdES</w:t>
      </w:r>
      <w:proofErr w:type="spellEnd"/>
      <w:r w:rsidRPr="00582122">
        <w:t xml:space="preserve"> typ wewnętrzny. Pozostałe dokumenty wchodzące w skład oferty lub składane wraz z ofertą, które są zgodnie z ustawą </w:t>
      </w:r>
      <w:proofErr w:type="spellStart"/>
      <w:r w:rsidRPr="00582122">
        <w:t>Pzp</w:t>
      </w:r>
      <w:proofErr w:type="spellEnd"/>
      <w:r w:rsidRPr="00582122">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F74E5DF" w14:textId="77777777" w:rsidR="003C1E43" w:rsidRPr="00582122" w:rsidRDefault="003C1E43" w:rsidP="00EE6407">
      <w:pPr>
        <w:numPr>
          <w:ilvl w:val="2"/>
          <w:numId w:val="14"/>
        </w:numPr>
        <w:ind w:left="709" w:right="140" w:hanging="709"/>
        <w:jc w:val="both"/>
      </w:pPr>
      <w:r w:rsidRPr="00582122">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2A35FFA" w14:textId="77777777" w:rsidR="003C1E43" w:rsidRPr="00582122" w:rsidRDefault="003C1E43" w:rsidP="00EE6407">
      <w:pPr>
        <w:numPr>
          <w:ilvl w:val="2"/>
          <w:numId w:val="14"/>
        </w:numPr>
        <w:ind w:left="709" w:right="140" w:hanging="709"/>
        <w:jc w:val="both"/>
      </w:pPr>
      <w:r w:rsidRPr="00582122">
        <w:t>Oferta może być złożona tylko do upływu terminu składania ofert.</w:t>
      </w:r>
    </w:p>
    <w:p w14:paraId="50A5A3A1" w14:textId="77777777" w:rsidR="003C1E43" w:rsidRPr="00582122" w:rsidRDefault="003C1E43" w:rsidP="00EE6407">
      <w:pPr>
        <w:numPr>
          <w:ilvl w:val="2"/>
          <w:numId w:val="14"/>
        </w:numPr>
        <w:ind w:left="709" w:right="140" w:hanging="709"/>
        <w:jc w:val="both"/>
      </w:pPr>
      <w:r w:rsidRPr="00582122">
        <w:t>Wykonawca może przed upływem terminu składania ofert wycofać ofertę. Wykonawca wycofuje ofertę w zakładce „Oferty/wnioski” używając przycisku „Wycofaj ofertę”.</w:t>
      </w:r>
    </w:p>
    <w:p w14:paraId="7D833EF7" w14:textId="77777777" w:rsidR="003C1E43" w:rsidRDefault="003C1E43" w:rsidP="00EE6407">
      <w:pPr>
        <w:numPr>
          <w:ilvl w:val="2"/>
          <w:numId w:val="14"/>
        </w:numPr>
        <w:ind w:left="709" w:right="140" w:hanging="709"/>
        <w:jc w:val="both"/>
      </w:pPr>
      <w:r w:rsidRPr="00582122">
        <w:t>Maksymalny łączny rozmiar plików stanowiących ofertę lub składanych wraz z ofertą to 250 MB</w:t>
      </w:r>
    </w:p>
    <w:p w14:paraId="19BF33A3" w14:textId="3103963D" w:rsidR="00AB509B" w:rsidRDefault="00AB509B" w:rsidP="00EE6407">
      <w:pPr>
        <w:numPr>
          <w:ilvl w:val="2"/>
          <w:numId w:val="14"/>
        </w:numPr>
        <w:ind w:left="709" w:right="140" w:hanging="709"/>
        <w:jc w:val="both"/>
      </w:pPr>
      <w:r w:rsidRPr="00AB509B">
        <w:t xml:space="preserve">W korespondencji kierowanej do Zamawiającego Wykonawcy powinni posługiwać się numerem sprawy przedmiotowego postępowania – </w:t>
      </w:r>
      <w:r w:rsidRPr="00D33E93">
        <w:rPr>
          <w:b/>
          <w:bCs/>
        </w:rPr>
        <w:t>DZ-751-</w:t>
      </w:r>
      <w:r w:rsidR="0091626B">
        <w:rPr>
          <w:b/>
          <w:bCs/>
        </w:rPr>
        <w:t>95/25</w:t>
      </w:r>
    </w:p>
    <w:p w14:paraId="2F1374A8" w14:textId="77777777" w:rsidR="00D90A5F" w:rsidRPr="00B03F38" w:rsidRDefault="00D90A5F" w:rsidP="00B03F38">
      <w:pPr>
        <w:ind w:right="140"/>
        <w:jc w:val="both"/>
      </w:pPr>
    </w:p>
    <w:p w14:paraId="186F0C4D" w14:textId="77777777" w:rsidR="006C2CE7" w:rsidRPr="00B03F38" w:rsidRDefault="006C2CE7" w:rsidP="00EE6407">
      <w:pPr>
        <w:numPr>
          <w:ilvl w:val="0"/>
          <w:numId w:val="14"/>
        </w:numPr>
        <w:ind w:right="140"/>
        <w:jc w:val="both"/>
        <w:rPr>
          <w:b/>
          <w:bCs/>
        </w:rPr>
      </w:pPr>
      <w:r w:rsidRPr="00B03F38">
        <w:rPr>
          <w:b/>
          <w:bCs/>
        </w:rPr>
        <w:t>OPIS SPOSOBU PRZYGOTOWANIA OFERT ORAZ WYMAGANIA FORMALNE DOTYCZĄCE SKŁADANYCH OŚWIADCZEŃ I DOKUMENTÓW</w:t>
      </w:r>
    </w:p>
    <w:p w14:paraId="7737B372" w14:textId="77777777" w:rsidR="006C2CE7" w:rsidRPr="001666B3" w:rsidRDefault="006C2CE7" w:rsidP="00EE6407">
      <w:pPr>
        <w:pStyle w:val="pkt"/>
        <w:numPr>
          <w:ilvl w:val="1"/>
          <w:numId w:val="14"/>
        </w:numPr>
        <w:spacing w:before="0" w:after="0"/>
        <w:rPr>
          <w:sz w:val="20"/>
        </w:rPr>
      </w:pPr>
      <w:r w:rsidRPr="001666B3">
        <w:rPr>
          <w:sz w:val="20"/>
        </w:rPr>
        <w:t>Wykonawca może złożyć tylko jedną ofertę.</w:t>
      </w:r>
    </w:p>
    <w:p w14:paraId="2EEC1593" w14:textId="77777777" w:rsidR="006C2CE7" w:rsidRPr="001666B3" w:rsidRDefault="006C2CE7" w:rsidP="00EE6407">
      <w:pPr>
        <w:pStyle w:val="pkt"/>
        <w:numPr>
          <w:ilvl w:val="1"/>
          <w:numId w:val="14"/>
        </w:numPr>
        <w:spacing w:before="0" w:after="0"/>
        <w:rPr>
          <w:sz w:val="20"/>
        </w:rPr>
      </w:pPr>
      <w:r w:rsidRPr="001666B3">
        <w:rPr>
          <w:sz w:val="20"/>
        </w:rPr>
        <w:t>Treść oferty musi odpowiadać treści SWZ.</w:t>
      </w:r>
    </w:p>
    <w:p w14:paraId="3204774E" w14:textId="77777777" w:rsidR="00674CB2" w:rsidRPr="001666B3" w:rsidRDefault="00674CB2" w:rsidP="00EE6407">
      <w:pPr>
        <w:pStyle w:val="pkt"/>
        <w:numPr>
          <w:ilvl w:val="1"/>
          <w:numId w:val="14"/>
        </w:numPr>
        <w:spacing w:before="0" w:after="0"/>
        <w:rPr>
          <w:sz w:val="20"/>
        </w:rPr>
      </w:pPr>
      <w:r w:rsidRPr="001666B3">
        <w:rPr>
          <w:sz w:val="20"/>
        </w:rPr>
        <w:t>Na ofertę składają się następujące dokumenty:</w:t>
      </w:r>
    </w:p>
    <w:p w14:paraId="7061A913" w14:textId="77777777" w:rsidR="003C1E43" w:rsidRDefault="003C1E43" w:rsidP="00EE6407">
      <w:pPr>
        <w:pStyle w:val="pkt"/>
        <w:numPr>
          <w:ilvl w:val="2"/>
          <w:numId w:val="14"/>
        </w:numPr>
        <w:spacing w:before="0" w:after="0"/>
        <w:rPr>
          <w:b/>
          <w:bCs/>
          <w:sz w:val="20"/>
        </w:rPr>
      </w:pPr>
      <w:r w:rsidRPr="00234BC7">
        <w:rPr>
          <w:b/>
          <w:bCs/>
          <w:sz w:val="20"/>
        </w:rPr>
        <w:t xml:space="preserve">Wypełniony Formularz ofertowy udostępniony przez Zamawiającego na Platformie e-Zamówienia </w:t>
      </w:r>
    </w:p>
    <w:p w14:paraId="08D32C44" w14:textId="41B86CF5" w:rsidR="00AC59C5" w:rsidRDefault="00AC59C5" w:rsidP="00EE6407">
      <w:pPr>
        <w:pStyle w:val="pkt"/>
        <w:numPr>
          <w:ilvl w:val="2"/>
          <w:numId w:val="14"/>
        </w:numPr>
        <w:spacing w:before="0" w:after="0"/>
        <w:rPr>
          <w:b/>
          <w:bCs/>
          <w:sz w:val="20"/>
        </w:rPr>
      </w:pPr>
      <w:r>
        <w:rPr>
          <w:b/>
          <w:bCs/>
          <w:sz w:val="20"/>
        </w:rPr>
        <w:t xml:space="preserve">Wypełniony </w:t>
      </w:r>
      <w:r w:rsidR="004042D3">
        <w:rPr>
          <w:b/>
          <w:bCs/>
          <w:sz w:val="20"/>
        </w:rPr>
        <w:t>F</w:t>
      </w:r>
      <w:r>
        <w:rPr>
          <w:b/>
          <w:bCs/>
          <w:sz w:val="20"/>
        </w:rPr>
        <w:t>ormularz oświadczeń ofertowych stanowiący Załącznik 23.1 do SWZ</w:t>
      </w:r>
    </w:p>
    <w:p w14:paraId="3C68948D" w14:textId="25209AD5" w:rsidR="0027570D" w:rsidRPr="00234BC7" w:rsidRDefault="0027570D" w:rsidP="00EE6407">
      <w:pPr>
        <w:pStyle w:val="pkt"/>
        <w:numPr>
          <w:ilvl w:val="2"/>
          <w:numId w:val="14"/>
        </w:numPr>
        <w:spacing w:before="0" w:after="0"/>
        <w:rPr>
          <w:b/>
          <w:bCs/>
          <w:sz w:val="20"/>
        </w:rPr>
      </w:pPr>
      <w:r w:rsidRPr="003B156F">
        <w:rPr>
          <w:b/>
          <w:bCs/>
          <w:sz w:val="20"/>
        </w:rPr>
        <w:t xml:space="preserve">Oświadczenie o odbyciu wizji lokalnej – </w:t>
      </w:r>
      <w:r w:rsidR="00175F40">
        <w:rPr>
          <w:b/>
          <w:bCs/>
          <w:sz w:val="20"/>
        </w:rPr>
        <w:t>Z</w:t>
      </w:r>
      <w:r w:rsidRPr="003B156F">
        <w:rPr>
          <w:b/>
          <w:bCs/>
          <w:sz w:val="20"/>
        </w:rPr>
        <w:t>ałącznik 23.7 do SWZ</w:t>
      </w:r>
    </w:p>
    <w:p w14:paraId="35987948" w14:textId="77777777" w:rsidR="006C2CE7" w:rsidRPr="00234BC7" w:rsidRDefault="006C2CE7" w:rsidP="00EE6407">
      <w:pPr>
        <w:numPr>
          <w:ilvl w:val="2"/>
          <w:numId w:val="14"/>
        </w:numPr>
        <w:ind w:right="20"/>
        <w:jc w:val="both"/>
        <w:rPr>
          <w:b/>
          <w:bCs/>
        </w:rPr>
      </w:pPr>
      <w:r w:rsidRPr="00234BC7">
        <w:rPr>
          <w:b/>
          <w:bCs/>
        </w:rPr>
        <w:t>oświadczeni</w:t>
      </w:r>
      <w:r w:rsidR="00173DF4" w:rsidRPr="00234BC7">
        <w:rPr>
          <w:b/>
          <w:bCs/>
        </w:rPr>
        <w:t>e</w:t>
      </w:r>
      <w:r w:rsidRPr="00234BC7">
        <w:rPr>
          <w:b/>
          <w:bCs/>
        </w:rPr>
        <w:t>, o który</w:t>
      </w:r>
      <w:r w:rsidR="00173DF4" w:rsidRPr="00234BC7">
        <w:rPr>
          <w:b/>
          <w:bCs/>
        </w:rPr>
        <w:t>m</w:t>
      </w:r>
      <w:r w:rsidRPr="00234BC7">
        <w:rPr>
          <w:b/>
          <w:bCs/>
        </w:rPr>
        <w:t xml:space="preserve"> mowa w </w:t>
      </w:r>
      <w:r w:rsidR="00674CB2" w:rsidRPr="00234BC7">
        <w:rPr>
          <w:b/>
          <w:bCs/>
        </w:rPr>
        <w:t>punkcie 7.</w:t>
      </w:r>
      <w:r w:rsidRPr="00234BC7">
        <w:rPr>
          <w:b/>
          <w:bCs/>
        </w:rPr>
        <w:t>1 SWZ;</w:t>
      </w:r>
    </w:p>
    <w:p w14:paraId="41AF50DC" w14:textId="46348C66" w:rsidR="001F61FF" w:rsidRPr="001F61FF" w:rsidRDefault="001F61FF" w:rsidP="00EE6407">
      <w:pPr>
        <w:numPr>
          <w:ilvl w:val="2"/>
          <w:numId w:val="14"/>
        </w:numPr>
        <w:ind w:right="20"/>
        <w:jc w:val="both"/>
        <w:rPr>
          <w:b/>
        </w:rPr>
      </w:pPr>
      <w:r w:rsidRPr="001F61FF">
        <w:rPr>
          <w:b/>
        </w:rPr>
        <w:t>dowód wniesienia wadium</w:t>
      </w:r>
    </w:p>
    <w:p w14:paraId="634931D2" w14:textId="30D3A009" w:rsidR="00674CB2" w:rsidRPr="001666B3" w:rsidRDefault="006C2CE7" w:rsidP="00EE6407">
      <w:pPr>
        <w:numPr>
          <w:ilvl w:val="2"/>
          <w:numId w:val="14"/>
        </w:numPr>
        <w:ind w:right="20"/>
        <w:jc w:val="both"/>
        <w:rPr>
          <w:b/>
        </w:rPr>
      </w:pPr>
      <w:r w:rsidRPr="001666B3">
        <w:t>dokumenty, z których wynika prawo do podpisania oferty; odpowiednie pełnomocnictwa (jeżeli dotyczy)</w:t>
      </w:r>
      <w:r w:rsidR="00674CB2" w:rsidRPr="001666B3">
        <w:t>,</w:t>
      </w:r>
    </w:p>
    <w:p w14:paraId="0A0943D9" w14:textId="77777777" w:rsidR="006C2CE7" w:rsidRPr="001666B3" w:rsidRDefault="00674CB2" w:rsidP="00EE6407">
      <w:pPr>
        <w:numPr>
          <w:ilvl w:val="2"/>
          <w:numId w:val="14"/>
        </w:numPr>
        <w:ind w:right="20"/>
        <w:jc w:val="both"/>
        <w:rPr>
          <w:b/>
        </w:rPr>
      </w:pPr>
      <w:r w:rsidRPr="001666B3">
        <w:t>zobowiązanie innego podmiotu (jeżeli dotyczy)</w:t>
      </w:r>
      <w:r w:rsidR="006C2CE7" w:rsidRPr="001666B3">
        <w:t xml:space="preserve">. </w:t>
      </w:r>
    </w:p>
    <w:p w14:paraId="207C874B" w14:textId="77777777" w:rsidR="00B03F38" w:rsidRPr="00B03F38" w:rsidRDefault="006C2CE7" w:rsidP="00EE6407">
      <w:pPr>
        <w:pStyle w:val="pkt"/>
        <w:numPr>
          <w:ilvl w:val="1"/>
          <w:numId w:val="14"/>
        </w:numPr>
        <w:spacing w:before="0" w:after="0"/>
        <w:ind w:left="709" w:hanging="709"/>
        <w:rPr>
          <w:sz w:val="20"/>
        </w:rPr>
      </w:pPr>
      <w:r w:rsidRPr="001666B3">
        <w:rPr>
          <w:sz w:val="20"/>
        </w:rPr>
        <w:t>Oferta powinna być podpisana przez osobę upoważnioną do reprezentowania Wykonawcy, zgodnie z formą</w:t>
      </w:r>
      <w:r w:rsidRPr="00B03F38">
        <w:rPr>
          <w:sz w:val="20"/>
        </w:rPr>
        <w:t xml:space="preserve"> reprezentacji Wykonawcy określoną w rejestrze lub innym dokumencie, właściwym dla danej formy organizacyjnej Wykonawcy albo przez upełnomocnionego przedstawiciela Wykonawcy. </w:t>
      </w:r>
    </w:p>
    <w:p w14:paraId="645F0935" w14:textId="77777777" w:rsidR="00B03F38" w:rsidRPr="00B03F38" w:rsidRDefault="006C2CE7" w:rsidP="00EE6407">
      <w:pPr>
        <w:pStyle w:val="pkt"/>
        <w:numPr>
          <w:ilvl w:val="1"/>
          <w:numId w:val="14"/>
        </w:numPr>
        <w:spacing w:before="0" w:after="0"/>
        <w:ind w:left="709" w:hanging="709"/>
        <w:rPr>
          <w:sz w:val="20"/>
        </w:rPr>
      </w:pPr>
      <w:r w:rsidRPr="00B03F38">
        <w:rPr>
          <w:sz w:val="20"/>
        </w:rPr>
        <w:t>Oferta oraz pozostałe oświadczenia i dokumenty, dla których Zamawiający określił wzory w formie formularzy zamieszczonych w załącznikach do SWZ, powinny być sporządzone zgodnie z tymi wzorami, co do treści oraz opisu kolumn i wierszy.</w:t>
      </w:r>
    </w:p>
    <w:p w14:paraId="2CF1229A" w14:textId="77777777" w:rsidR="00B03F38" w:rsidRPr="00B03F38" w:rsidRDefault="006C2CE7" w:rsidP="00EE6407">
      <w:pPr>
        <w:pStyle w:val="pkt"/>
        <w:numPr>
          <w:ilvl w:val="1"/>
          <w:numId w:val="14"/>
        </w:numPr>
        <w:spacing w:before="0" w:after="0"/>
        <w:ind w:left="709" w:hanging="709"/>
        <w:rPr>
          <w:sz w:val="20"/>
        </w:rPr>
      </w:pPr>
      <w:r w:rsidRPr="00B03F38">
        <w:rPr>
          <w:b/>
          <w:sz w:val="20"/>
        </w:rPr>
        <w:t xml:space="preserve">Ofertę składa się pod rygorem nieważności w formie elektronicznej lub w postaci elektronicznej </w:t>
      </w:r>
      <w:r w:rsidRPr="00B03F38">
        <w:rPr>
          <w:sz w:val="20"/>
        </w:rPr>
        <w:t>opatrzonej</w:t>
      </w:r>
      <w:r w:rsidRPr="00B03F38">
        <w:rPr>
          <w:b/>
          <w:sz w:val="20"/>
        </w:rPr>
        <w:t xml:space="preserve"> podpisem zaufanym lub podpisem osobistym.</w:t>
      </w:r>
    </w:p>
    <w:p w14:paraId="39C93A73" w14:textId="77777777" w:rsidR="00B03F38" w:rsidRPr="00B03F38" w:rsidRDefault="006C2CE7" w:rsidP="00EE6407">
      <w:pPr>
        <w:pStyle w:val="pkt"/>
        <w:numPr>
          <w:ilvl w:val="1"/>
          <w:numId w:val="14"/>
        </w:numPr>
        <w:spacing w:before="0" w:after="0"/>
        <w:ind w:left="709" w:hanging="709"/>
        <w:rPr>
          <w:sz w:val="20"/>
        </w:rPr>
      </w:pPr>
      <w:r w:rsidRPr="00B03F38">
        <w:rPr>
          <w:sz w:val="20"/>
        </w:rPr>
        <w:lastRenderedPageBreak/>
        <w:t>Oferta powinna być sporządzona w języku polskim. Każdy dokument składający się na ofertę powinien być czytelny.</w:t>
      </w:r>
    </w:p>
    <w:p w14:paraId="77D412B5" w14:textId="6EE0B112" w:rsidR="00B03F38" w:rsidRPr="00B03F38" w:rsidRDefault="006C2CE7" w:rsidP="00EE6407">
      <w:pPr>
        <w:pStyle w:val="pkt"/>
        <w:numPr>
          <w:ilvl w:val="1"/>
          <w:numId w:val="14"/>
        </w:numPr>
        <w:spacing w:before="0" w:after="0"/>
        <w:ind w:left="709" w:hanging="709"/>
        <w:rPr>
          <w:sz w:val="20"/>
        </w:rPr>
      </w:pPr>
      <w:r w:rsidRPr="00B03F38">
        <w:rPr>
          <w:sz w:val="20"/>
        </w:rPr>
        <w:t xml:space="preserve">Jeśli oferta zawiera informacje stanowiące tajemnicę przedsiębiorstwa w rozumieniu ustawy z dnia 16.04.1993 r. o zwalczaniu nieuczciwej konkurencji, Wykonawca powinien nie później niż w terminie składania ofert, zastrzec, że nie mogą one być udostępnione oraz wykazać, iż zastrzeżone informacje stanowią tajemnicę przedsiębiorstwa. </w:t>
      </w:r>
    </w:p>
    <w:p w14:paraId="1DDEAE28" w14:textId="77777777" w:rsidR="00B03F38" w:rsidRPr="00B03F38" w:rsidRDefault="00B03F38" w:rsidP="00EE6407">
      <w:pPr>
        <w:pStyle w:val="pkt"/>
        <w:numPr>
          <w:ilvl w:val="1"/>
          <w:numId w:val="14"/>
        </w:numPr>
        <w:spacing w:before="0" w:after="0"/>
        <w:ind w:left="709" w:hanging="709"/>
        <w:rPr>
          <w:sz w:val="20"/>
        </w:rPr>
      </w:pPr>
      <w:r w:rsidRPr="00B03F38">
        <w:rPr>
          <w:b/>
          <w:sz w:val="20"/>
        </w:rPr>
        <w:t>Sposób złożenia oferty został opisany w punkcie 10.2. SWZ</w:t>
      </w:r>
      <w:r w:rsidR="006C2CE7" w:rsidRPr="00B03F38">
        <w:rPr>
          <w:sz w:val="20"/>
        </w:rPr>
        <w:t xml:space="preserve"> </w:t>
      </w:r>
    </w:p>
    <w:p w14:paraId="02CBE683" w14:textId="77777777" w:rsidR="00B03F38" w:rsidRPr="00B03F38" w:rsidRDefault="006C2CE7" w:rsidP="00EE6407">
      <w:pPr>
        <w:pStyle w:val="pkt"/>
        <w:numPr>
          <w:ilvl w:val="1"/>
          <w:numId w:val="14"/>
        </w:numPr>
        <w:spacing w:before="0" w:after="0"/>
        <w:ind w:left="709" w:hanging="709"/>
        <w:rPr>
          <w:sz w:val="20"/>
        </w:rPr>
      </w:pPr>
      <w:r w:rsidRPr="00B03F38">
        <w:rPr>
          <w:sz w:val="20"/>
        </w:rPr>
        <w:t>Podmiotowe środki dowodowe lub inne dokumenty, w tym dokumenty potwierdzające umocowanie do reprezentowania, sporządzone w języku obcym przekazuje się wraz z tłumaczeniem na język polski.</w:t>
      </w:r>
    </w:p>
    <w:p w14:paraId="6356E8FC" w14:textId="77777777" w:rsidR="006C2CE7" w:rsidRPr="00B03F38" w:rsidRDefault="006C2CE7" w:rsidP="00EE6407">
      <w:pPr>
        <w:pStyle w:val="pkt"/>
        <w:numPr>
          <w:ilvl w:val="1"/>
          <w:numId w:val="14"/>
        </w:numPr>
        <w:spacing w:before="0" w:after="0"/>
        <w:ind w:left="709" w:hanging="709"/>
        <w:rPr>
          <w:sz w:val="20"/>
        </w:rPr>
      </w:pPr>
      <w:r w:rsidRPr="00B03F38">
        <w:rPr>
          <w:sz w:val="20"/>
        </w:rPr>
        <w:t>Wszystkie koszty związane z uczestnictwem w postępowaniu, w szczególności z przygotowaniem i złożeniem oferty ponosi Wykonawca składający ofertę. Zamawiający nie przewiduje zwrotu kosztów udziału w postępowaniu.</w:t>
      </w:r>
    </w:p>
    <w:p w14:paraId="1834EAA3" w14:textId="77777777" w:rsidR="006C2CE7" w:rsidRDefault="006C2CE7" w:rsidP="00D90A5F">
      <w:pPr>
        <w:ind w:right="140"/>
        <w:jc w:val="both"/>
      </w:pPr>
    </w:p>
    <w:p w14:paraId="411A2696" w14:textId="77777777" w:rsidR="006C2CE7" w:rsidRPr="00B03F38" w:rsidRDefault="00B03F38" w:rsidP="00EE6407">
      <w:pPr>
        <w:numPr>
          <w:ilvl w:val="0"/>
          <w:numId w:val="14"/>
        </w:numPr>
        <w:ind w:right="140"/>
        <w:jc w:val="both"/>
        <w:rPr>
          <w:b/>
          <w:bCs/>
        </w:rPr>
      </w:pPr>
      <w:r w:rsidRPr="00B03F38">
        <w:rPr>
          <w:b/>
          <w:bCs/>
        </w:rPr>
        <w:t>SPOSÓB OBLICZENIA CENY OFERTY</w:t>
      </w:r>
    </w:p>
    <w:p w14:paraId="23472B40" w14:textId="0C9D038E" w:rsidR="0057743B" w:rsidRDefault="0057743B" w:rsidP="00EE6407">
      <w:pPr>
        <w:pStyle w:val="pkt"/>
        <w:numPr>
          <w:ilvl w:val="1"/>
          <w:numId w:val="14"/>
        </w:numPr>
        <w:autoSpaceDE w:val="0"/>
        <w:autoSpaceDN w:val="0"/>
        <w:adjustRightInd w:val="0"/>
        <w:spacing w:before="0" w:after="0"/>
        <w:ind w:left="709" w:hanging="709"/>
        <w:rPr>
          <w:sz w:val="20"/>
        </w:rPr>
      </w:pPr>
      <w:r w:rsidRPr="00DD198F">
        <w:rPr>
          <w:sz w:val="20"/>
        </w:rPr>
        <w:t xml:space="preserve">Wykonawca podaje cenę ofertową brutto na </w:t>
      </w:r>
      <w:r w:rsidR="00234BC7">
        <w:rPr>
          <w:sz w:val="20"/>
        </w:rPr>
        <w:t xml:space="preserve">elektronicznym </w:t>
      </w:r>
      <w:r w:rsidRPr="00DD198F">
        <w:rPr>
          <w:sz w:val="20"/>
        </w:rPr>
        <w:t xml:space="preserve">Formularzu Ofertowym </w:t>
      </w:r>
      <w:r w:rsidR="00234BC7">
        <w:rPr>
          <w:b/>
          <w:sz w:val="20"/>
        </w:rPr>
        <w:t>udostępnionym na Platformie e-zamówienia</w:t>
      </w:r>
      <w:r w:rsidRPr="00DD198F">
        <w:rPr>
          <w:sz w:val="20"/>
        </w:rPr>
        <w:t>.</w:t>
      </w:r>
    </w:p>
    <w:p w14:paraId="7C52F928" w14:textId="77777777" w:rsidR="0057743B" w:rsidRPr="002B1B1B" w:rsidRDefault="0057743B" w:rsidP="00EE6407">
      <w:pPr>
        <w:numPr>
          <w:ilvl w:val="1"/>
          <w:numId w:val="14"/>
        </w:numPr>
        <w:ind w:left="709" w:hanging="709"/>
      </w:pPr>
      <w:r w:rsidRPr="002D185E">
        <w:rPr>
          <w:b/>
        </w:rPr>
        <w:t xml:space="preserve">Podana cena jest ceną ryczałtową </w:t>
      </w:r>
      <w:r w:rsidRPr="002D185E">
        <w:t>zgodnie z art. 632 Kodeksu Cywilnego</w:t>
      </w:r>
    </w:p>
    <w:p w14:paraId="162D7B9B" w14:textId="77777777" w:rsidR="0057743B" w:rsidRPr="00DD198F" w:rsidRDefault="0057743B" w:rsidP="00EE6407">
      <w:pPr>
        <w:pStyle w:val="pkt"/>
        <w:numPr>
          <w:ilvl w:val="1"/>
          <w:numId w:val="14"/>
        </w:numPr>
        <w:autoSpaceDE w:val="0"/>
        <w:autoSpaceDN w:val="0"/>
        <w:adjustRightInd w:val="0"/>
        <w:spacing w:before="0" w:after="0"/>
        <w:ind w:left="709" w:hanging="709"/>
        <w:rPr>
          <w:color w:val="7030A0"/>
          <w:sz w:val="20"/>
        </w:rPr>
      </w:pPr>
      <w:r w:rsidRPr="00DD198F">
        <w:rPr>
          <w:sz w:val="20"/>
        </w:rPr>
        <w:t xml:space="preserve">Cena ofertowa brutto musi uwzględniać wszystkie koszty związane z realizacją przedmiotu zamówienia zgodnie z opisem przedmiotu zamówienia oraz postanowieniami umowy określonymi w niniejszej SWZ. Cena winna obejmować w szczególności koszty prac związanych z przygotowaniem do realizacji </w:t>
      </w:r>
      <w:r w:rsidR="00D94331">
        <w:rPr>
          <w:sz w:val="20"/>
        </w:rPr>
        <w:t>zamówienia</w:t>
      </w:r>
      <w:r w:rsidRPr="00DD198F">
        <w:rPr>
          <w:sz w:val="20"/>
        </w:rPr>
        <w:t xml:space="preserve">, zabezpieczenie kosztów dotyczących materiałów niezbędnych do </w:t>
      </w:r>
      <w:r w:rsidR="00D94331">
        <w:rPr>
          <w:sz w:val="20"/>
        </w:rPr>
        <w:t>realizacji przedmiotu zamówienia</w:t>
      </w:r>
      <w:r w:rsidRPr="00DD198F">
        <w:rPr>
          <w:sz w:val="20"/>
        </w:rPr>
        <w:t xml:space="preserve">, wyposażenia stanowisk pracy osób realizujących </w:t>
      </w:r>
      <w:r w:rsidR="00D94331">
        <w:rPr>
          <w:sz w:val="20"/>
        </w:rPr>
        <w:t>przedmiot zamówienia</w:t>
      </w:r>
      <w:r w:rsidRPr="00DD198F">
        <w:rPr>
          <w:sz w:val="20"/>
        </w:rPr>
        <w:t xml:space="preserve">, koszty związane z ubezpieczeniami, zakładane marże, koszt </w:t>
      </w:r>
      <w:proofErr w:type="spellStart"/>
      <w:r w:rsidRPr="00DD198F">
        <w:rPr>
          <w:sz w:val="20"/>
        </w:rPr>
        <w:t>ryzyk</w:t>
      </w:r>
      <w:proofErr w:type="spellEnd"/>
      <w:r w:rsidRPr="00DD198F">
        <w:rPr>
          <w:sz w:val="20"/>
        </w:rPr>
        <w:t xml:space="preserve"> pojawiających się podczas realizacji zamówienia jakie na obecnym etapie postępowania mogą być zidentyfikowane. Cena ofertowa brutto musi uwzględniać wszystkie koszty związane z realizacją przedmiotu zamówienia zgodnie z opisem przedmiotu zamówienia oraz </w:t>
      </w:r>
      <w:r>
        <w:rPr>
          <w:sz w:val="20"/>
        </w:rPr>
        <w:t>projektem</w:t>
      </w:r>
      <w:r w:rsidRPr="00DD198F">
        <w:rPr>
          <w:sz w:val="20"/>
        </w:rPr>
        <w:t xml:space="preserve"> umowy.</w:t>
      </w:r>
    </w:p>
    <w:p w14:paraId="69EB9763" w14:textId="77777777" w:rsidR="0057743B" w:rsidRPr="00DD198F" w:rsidRDefault="0057743B" w:rsidP="00EE6407">
      <w:pPr>
        <w:pStyle w:val="pkt"/>
        <w:numPr>
          <w:ilvl w:val="1"/>
          <w:numId w:val="14"/>
        </w:numPr>
        <w:autoSpaceDE w:val="0"/>
        <w:autoSpaceDN w:val="0"/>
        <w:adjustRightInd w:val="0"/>
        <w:spacing w:before="0" w:after="0"/>
        <w:ind w:left="709" w:hanging="709"/>
        <w:rPr>
          <w:sz w:val="20"/>
        </w:rPr>
      </w:pPr>
      <w:r w:rsidRPr="00DD198F">
        <w:rPr>
          <w:sz w:val="20"/>
        </w:rPr>
        <w:t>Cena oferty powinna być wyrażona w złotych polskich (PLN) z dokładnością do dwóch miejsc po przecinku.</w:t>
      </w:r>
    </w:p>
    <w:p w14:paraId="0E1BA602" w14:textId="77777777" w:rsidR="0057743B" w:rsidRPr="00DD198F" w:rsidRDefault="0057743B" w:rsidP="00EE6407">
      <w:pPr>
        <w:pStyle w:val="pkt"/>
        <w:numPr>
          <w:ilvl w:val="1"/>
          <w:numId w:val="14"/>
        </w:numPr>
        <w:autoSpaceDE w:val="0"/>
        <w:autoSpaceDN w:val="0"/>
        <w:adjustRightInd w:val="0"/>
        <w:spacing w:before="0" w:after="0"/>
        <w:ind w:left="709" w:hanging="709"/>
        <w:rPr>
          <w:sz w:val="20"/>
        </w:rPr>
      </w:pPr>
      <w:r w:rsidRPr="00DD198F">
        <w:rPr>
          <w:sz w:val="20"/>
        </w:rPr>
        <w:t>Zamawiający nie przewiduje rozliczeń w walucie obcej.</w:t>
      </w:r>
    </w:p>
    <w:p w14:paraId="55BC4390" w14:textId="77777777" w:rsidR="0057743B" w:rsidRDefault="0057743B" w:rsidP="00EE6407">
      <w:pPr>
        <w:pStyle w:val="pkt"/>
        <w:numPr>
          <w:ilvl w:val="1"/>
          <w:numId w:val="14"/>
        </w:numPr>
        <w:autoSpaceDE w:val="0"/>
        <w:autoSpaceDN w:val="0"/>
        <w:adjustRightInd w:val="0"/>
        <w:spacing w:before="0" w:after="0"/>
        <w:ind w:left="709" w:hanging="709"/>
        <w:rPr>
          <w:sz w:val="20"/>
        </w:rPr>
      </w:pPr>
      <w:r w:rsidRPr="00DD198F">
        <w:rPr>
          <w:sz w:val="20"/>
        </w:rPr>
        <w:t xml:space="preserve">Wyliczona cena oferty brutto będzie służyć do porównania złożonych ofert. </w:t>
      </w:r>
    </w:p>
    <w:p w14:paraId="3278C4EE" w14:textId="77777777" w:rsidR="0057743B" w:rsidRPr="000E27EE" w:rsidRDefault="0057743B" w:rsidP="00EE6407">
      <w:pPr>
        <w:numPr>
          <w:ilvl w:val="1"/>
          <w:numId w:val="14"/>
        </w:numPr>
        <w:ind w:left="709" w:hanging="709"/>
        <w:jc w:val="both"/>
      </w:pPr>
      <w:r w:rsidRPr="002D185E">
        <w:t>Cena oferty powinna być wyliczona w następujący sposób</w:t>
      </w:r>
      <w:r w:rsidRPr="000E27EE">
        <w:t xml:space="preserve"> </w:t>
      </w:r>
    </w:p>
    <w:p w14:paraId="5E279B3A" w14:textId="0F76DFB5" w:rsidR="0057743B" w:rsidRDefault="0057743B" w:rsidP="00AA0EA4">
      <w:pPr>
        <w:numPr>
          <w:ilvl w:val="2"/>
          <w:numId w:val="14"/>
        </w:numPr>
        <w:ind w:left="709" w:right="140" w:hanging="709"/>
        <w:jc w:val="both"/>
      </w:pPr>
      <w:r w:rsidRPr="000E27EE">
        <w:t xml:space="preserve">Wykonawca </w:t>
      </w:r>
      <w:r w:rsidR="00AA0EA4">
        <w:t>poda</w:t>
      </w:r>
      <w:r w:rsidRPr="000E27EE">
        <w:t xml:space="preserve"> </w:t>
      </w:r>
      <w:r>
        <w:t>wartości</w:t>
      </w:r>
      <w:r w:rsidRPr="000E27EE">
        <w:t xml:space="preserve"> netto </w:t>
      </w:r>
      <w:r w:rsidR="00AA0EA4">
        <w:t>za prace projektowe oraz roboty budowlane w formularzu oświadczeń ofertowych</w:t>
      </w:r>
      <w:r>
        <w:t>.</w:t>
      </w:r>
    </w:p>
    <w:p w14:paraId="75CF9CC0" w14:textId="766C4293" w:rsidR="0057743B" w:rsidRDefault="0057743B" w:rsidP="003B322A">
      <w:pPr>
        <w:numPr>
          <w:ilvl w:val="2"/>
          <w:numId w:val="14"/>
        </w:numPr>
        <w:ind w:left="709" w:right="140" w:hanging="709"/>
        <w:jc w:val="both"/>
      </w:pPr>
      <w:r w:rsidRPr="000E27EE">
        <w:t xml:space="preserve">Wykonawca obliczy wartość brutto </w:t>
      </w:r>
      <w:r w:rsidR="00AA0EA4">
        <w:t xml:space="preserve">poszczególnych pozycji </w:t>
      </w:r>
      <w:r w:rsidRPr="000E27EE">
        <w:t xml:space="preserve">przez dodanie do wartości netto należnej kwoty </w:t>
      </w:r>
      <w:r w:rsidR="003B322A" w:rsidRPr="003B322A">
        <w:rPr>
          <w:b/>
          <w:bCs/>
        </w:rPr>
        <w:t xml:space="preserve">23% stawki </w:t>
      </w:r>
      <w:r w:rsidRPr="003B322A">
        <w:rPr>
          <w:b/>
          <w:bCs/>
        </w:rPr>
        <w:t>VAT</w:t>
      </w:r>
      <w:r w:rsidRPr="000E27EE">
        <w:t>;</w:t>
      </w:r>
    </w:p>
    <w:p w14:paraId="3BECB772" w14:textId="334EFB97" w:rsidR="00AA0EA4" w:rsidRPr="000E27EE" w:rsidRDefault="00AA0EA4" w:rsidP="00EE6407">
      <w:pPr>
        <w:numPr>
          <w:ilvl w:val="2"/>
          <w:numId w:val="14"/>
        </w:numPr>
        <w:ind w:right="140"/>
        <w:jc w:val="both"/>
      </w:pPr>
      <w:r>
        <w:t>W</w:t>
      </w:r>
      <w:r w:rsidRPr="00AA0EA4">
        <w:t>ykonawca zsumuje wartości brutto poszczególnych pozycji</w:t>
      </w:r>
    </w:p>
    <w:p w14:paraId="38BD6E6E" w14:textId="77777777" w:rsidR="0057743B" w:rsidRPr="000E27EE" w:rsidRDefault="0057743B" w:rsidP="003B322A">
      <w:pPr>
        <w:numPr>
          <w:ilvl w:val="2"/>
          <w:numId w:val="14"/>
        </w:numPr>
        <w:ind w:left="709" w:right="140" w:hanging="709"/>
        <w:jc w:val="both"/>
      </w:pPr>
      <w:r w:rsidRPr="000E27EE">
        <w:t>Cena (wartość) brutto oferty stanowi cenę oferty</w:t>
      </w:r>
      <w:r w:rsidR="00423C48" w:rsidRPr="00423C48">
        <w:t xml:space="preserve"> </w:t>
      </w:r>
      <w:r w:rsidR="00423C48">
        <w:t xml:space="preserve">którą należy podać </w:t>
      </w:r>
      <w:r w:rsidR="00423C48" w:rsidRPr="00423C48">
        <w:rPr>
          <w:b/>
          <w:bCs/>
        </w:rPr>
        <w:t>w interaktywnym formularzu ofertowym</w:t>
      </w:r>
      <w:r w:rsidRPr="00423C48">
        <w:rPr>
          <w:b/>
          <w:bCs/>
        </w:rPr>
        <w:t>.</w:t>
      </w:r>
    </w:p>
    <w:p w14:paraId="56425564" w14:textId="485F6C4D" w:rsidR="0057743B" w:rsidRPr="00DD198F" w:rsidRDefault="0057743B" w:rsidP="00EE6407">
      <w:pPr>
        <w:pStyle w:val="pkt"/>
        <w:numPr>
          <w:ilvl w:val="1"/>
          <w:numId w:val="14"/>
        </w:numPr>
        <w:autoSpaceDE w:val="0"/>
        <w:autoSpaceDN w:val="0"/>
        <w:adjustRightInd w:val="0"/>
        <w:spacing w:before="0" w:after="0"/>
        <w:ind w:left="709" w:hanging="709"/>
        <w:rPr>
          <w:sz w:val="20"/>
        </w:rPr>
      </w:pPr>
      <w:r w:rsidRPr="00DD198F">
        <w:rPr>
          <w:sz w:val="20"/>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lub usługi, których dostawa lub świadczenie</w:t>
      </w:r>
      <w:r w:rsidR="0015752E">
        <w:rPr>
          <w:sz w:val="20"/>
        </w:rPr>
        <w:t xml:space="preserve"> </w:t>
      </w:r>
      <w:r w:rsidRPr="00DD198F">
        <w:rPr>
          <w:sz w:val="20"/>
        </w:rPr>
        <w:t>będzie prowadzić do jego powstania, oraz wskazując ich wartość bez kwoty podatku.</w:t>
      </w:r>
      <w:r w:rsidRPr="00DD198F" w:rsidDel="00392E0E">
        <w:rPr>
          <w:sz w:val="20"/>
        </w:rPr>
        <w:t xml:space="preserve"> </w:t>
      </w:r>
    </w:p>
    <w:p w14:paraId="49D2B897" w14:textId="77777777" w:rsidR="0057743B" w:rsidRPr="00DD198F" w:rsidRDefault="0057743B" w:rsidP="00EE6407">
      <w:pPr>
        <w:pStyle w:val="pkt"/>
        <w:numPr>
          <w:ilvl w:val="1"/>
          <w:numId w:val="14"/>
        </w:numPr>
        <w:autoSpaceDE w:val="0"/>
        <w:autoSpaceDN w:val="0"/>
        <w:adjustRightInd w:val="0"/>
        <w:spacing w:before="0" w:after="0"/>
        <w:ind w:left="709" w:hanging="709"/>
        <w:rPr>
          <w:sz w:val="20"/>
        </w:rPr>
      </w:pPr>
      <w:r w:rsidRPr="00DD198F">
        <w:rPr>
          <w:sz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34005BD6" w14:textId="77777777" w:rsidR="0057743B" w:rsidRDefault="0057743B" w:rsidP="0057743B">
      <w:pPr>
        <w:shd w:val="clear" w:color="auto" w:fill="FFFFFF"/>
        <w:jc w:val="both"/>
        <w:rPr>
          <w:b/>
        </w:rPr>
      </w:pPr>
    </w:p>
    <w:p w14:paraId="0CCFF890" w14:textId="77777777" w:rsidR="00DA4359" w:rsidRPr="00B1721E" w:rsidRDefault="00DA4359" w:rsidP="00EE6407">
      <w:pPr>
        <w:numPr>
          <w:ilvl w:val="0"/>
          <w:numId w:val="14"/>
        </w:numPr>
        <w:ind w:right="140"/>
        <w:jc w:val="both"/>
      </w:pPr>
      <w:r w:rsidRPr="00B1721E">
        <w:rPr>
          <w:b/>
        </w:rPr>
        <w:t>WYMAGANIA DOTYCZĄCE WADIUM</w:t>
      </w:r>
    </w:p>
    <w:p w14:paraId="298A254B" w14:textId="2E126AC8" w:rsidR="006D394B" w:rsidRPr="002D52F9" w:rsidRDefault="001F61FF" w:rsidP="002D52F9">
      <w:pPr>
        <w:pStyle w:val="pkt"/>
        <w:numPr>
          <w:ilvl w:val="1"/>
          <w:numId w:val="14"/>
        </w:numPr>
        <w:autoSpaceDE w:val="0"/>
        <w:autoSpaceDN w:val="0"/>
        <w:adjustRightInd w:val="0"/>
        <w:spacing w:before="0" w:after="0"/>
        <w:jc w:val="left"/>
        <w:rPr>
          <w:b/>
          <w:bCs/>
          <w:color w:val="000000" w:themeColor="text1"/>
          <w:sz w:val="20"/>
        </w:rPr>
      </w:pPr>
      <w:r w:rsidRPr="00C70D1A">
        <w:rPr>
          <w:color w:val="000000" w:themeColor="text1"/>
          <w:sz w:val="20"/>
        </w:rPr>
        <w:t xml:space="preserve">Wykonawca zobowiązany jest do zabezpieczenia swojej oferty wadium w wysokości: </w:t>
      </w:r>
      <w:r w:rsidR="00C0434E">
        <w:rPr>
          <w:b/>
          <w:bCs/>
          <w:color w:val="000000" w:themeColor="text1"/>
          <w:sz w:val="20"/>
        </w:rPr>
        <w:t>2</w:t>
      </w:r>
      <w:r w:rsidR="006D394B" w:rsidRPr="002D52F9">
        <w:rPr>
          <w:b/>
          <w:bCs/>
          <w:color w:val="000000" w:themeColor="text1"/>
          <w:sz w:val="20"/>
        </w:rPr>
        <w:t> </w:t>
      </w:r>
      <w:r w:rsidR="00C0434E">
        <w:rPr>
          <w:b/>
          <w:bCs/>
          <w:color w:val="000000" w:themeColor="text1"/>
          <w:sz w:val="20"/>
        </w:rPr>
        <w:t>4</w:t>
      </w:r>
      <w:r w:rsidR="006D394B" w:rsidRPr="002D52F9">
        <w:rPr>
          <w:b/>
          <w:bCs/>
          <w:color w:val="000000" w:themeColor="text1"/>
          <w:sz w:val="20"/>
        </w:rPr>
        <w:t xml:space="preserve">00 PLN </w:t>
      </w:r>
    </w:p>
    <w:p w14:paraId="3AC63143" w14:textId="77777777" w:rsidR="001F61FF" w:rsidRPr="00DE0E23" w:rsidRDefault="001F61FF" w:rsidP="001F61FF">
      <w:pPr>
        <w:pStyle w:val="pkt"/>
        <w:numPr>
          <w:ilvl w:val="1"/>
          <w:numId w:val="14"/>
        </w:numPr>
        <w:autoSpaceDE w:val="0"/>
        <w:autoSpaceDN w:val="0"/>
        <w:adjustRightInd w:val="0"/>
        <w:spacing w:before="0" w:after="0"/>
        <w:jc w:val="left"/>
        <w:rPr>
          <w:sz w:val="20"/>
        </w:rPr>
      </w:pPr>
      <w:r w:rsidRPr="00DE0E23">
        <w:rPr>
          <w:sz w:val="20"/>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DE0E23">
        <w:rPr>
          <w:sz w:val="20"/>
        </w:rPr>
        <w:t>Pzp</w:t>
      </w:r>
      <w:proofErr w:type="spellEnd"/>
      <w:r w:rsidRPr="00DE0E23">
        <w:rPr>
          <w:sz w:val="20"/>
        </w:rPr>
        <w:t>.</w:t>
      </w:r>
    </w:p>
    <w:p w14:paraId="605CB23A" w14:textId="77777777" w:rsidR="001F61FF" w:rsidRPr="00DE0E23" w:rsidRDefault="001F61FF" w:rsidP="001F61FF">
      <w:pPr>
        <w:pStyle w:val="pkt"/>
        <w:numPr>
          <w:ilvl w:val="1"/>
          <w:numId w:val="14"/>
        </w:numPr>
        <w:autoSpaceDE w:val="0"/>
        <w:autoSpaceDN w:val="0"/>
        <w:adjustRightInd w:val="0"/>
        <w:spacing w:before="0" w:after="0"/>
        <w:jc w:val="left"/>
        <w:rPr>
          <w:sz w:val="20"/>
        </w:rPr>
      </w:pPr>
      <w:r w:rsidRPr="00DE0E23">
        <w:rPr>
          <w:sz w:val="20"/>
        </w:rPr>
        <w:t>Wadium może być wnoszone według wyboru Wykonawcy w jednej lub kilku następujących formach:</w:t>
      </w:r>
    </w:p>
    <w:p w14:paraId="5F2E4192" w14:textId="77777777" w:rsidR="001F61FF" w:rsidRPr="00DE0E23" w:rsidRDefault="001F61FF" w:rsidP="001F61FF">
      <w:pPr>
        <w:numPr>
          <w:ilvl w:val="2"/>
          <w:numId w:val="14"/>
        </w:numPr>
        <w:ind w:left="360" w:hanging="360"/>
        <w:jc w:val="both"/>
      </w:pPr>
      <w:r w:rsidRPr="00DE0E23">
        <w:t>pieniądzu;</w:t>
      </w:r>
    </w:p>
    <w:p w14:paraId="0C966A77" w14:textId="77777777" w:rsidR="001F61FF" w:rsidRPr="00DE0E23" w:rsidRDefault="001F61FF" w:rsidP="001F61FF">
      <w:pPr>
        <w:numPr>
          <w:ilvl w:val="2"/>
          <w:numId w:val="14"/>
        </w:numPr>
        <w:ind w:left="360" w:hanging="360"/>
        <w:jc w:val="both"/>
      </w:pPr>
      <w:r w:rsidRPr="00DE0E23">
        <w:t>gwarancjach bankowych;</w:t>
      </w:r>
    </w:p>
    <w:p w14:paraId="017F0457" w14:textId="77777777" w:rsidR="001F61FF" w:rsidRPr="00DE0E23" w:rsidRDefault="001F61FF" w:rsidP="001F61FF">
      <w:pPr>
        <w:numPr>
          <w:ilvl w:val="2"/>
          <w:numId w:val="14"/>
        </w:numPr>
        <w:ind w:left="360" w:hanging="360"/>
        <w:jc w:val="both"/>
      </w:pPr>
      <w:r w:rsidRPr="00DE0E23">
        <w:t>gwarancjach ubezpieczeniowych;</w:t>
      </w:r>
    </w:p>
    <w:p w14:paraId="00D63E6C" w14:textId="77777777" w:rsidR="001F61FF" w:rsidRPr="00DE0E23" w:rsidRDefault="001F61FF" w:rsidP="001F61FF">
      <w:pPr>
        <w:numPr>
          <w:ilvl w:val="2"/>
          <w:numId w:val="14"/>
        </w:numPr>
        <w:ind w:left="360" w:hanging="360"/>
        <w:jc w:val="both"/>
      </w:pPr>
      <w:r w:rsidRPr="00DE0E23">
        <w:t>poręczeniach udzielanych przez podmioty, o których mowa w art. 6b ust. 5 pkt 2 ustawy z dnia 9 listopada 2000 r. o utworzeniu Polskiej Agencji Rozwoju Przedsiębiorczości (Dz. U. z 2024 r. poz. 419).</w:t>
      </w:r>
    </w:p>
    <w:p w14:paraId="36256D48" w14:textId="77777777" w:rsidR="001F61FF" w:rsidRPr="00DE0E23" w:rsidRDefault="001F61FF" w:rsidP="001F61FF">
      <w:pPr>
        <w:pStyle w:val="pkt"/>
        <w:numPr>
          <w:ilvl w:val="1"/>
          <w:numId w:val="14"/>
        </w:numPr>
        <w:autoSpaceDE w:val="0"/>
        <w:autoSpaceDN w:val="0"/>
        <w:adjustRightInd w:val="0"/>
        <w:spacing w:before="0" w:after="0"/>
        <w:jc w:val="left"/>
        <w:rPr>
          <w:sz w:val="20"/>
        </w:rPr>
      </w:pPr>
      <w:r w:rsidRPr="00DE0E23">
        <w:rPr>
          <w:sz w:val="20"/>
        </w:rPr>
        <w:t xml:space="preserve">Wadium w formie pieniądza należy wnieść przelewem na konto </w:t>
      </w:r>
    </w:p>
    <w:p w14:paraId="54DE4366" w14:textId="77777777" w:rsidR="001F61FF" w:rsidRPr="00DE0E23" w:rsidRDefault="001F61FF" w:rsidP="001F61FF"/>
    <w:p w14:paraId="6DCC8249" w14:textId="77777777" w:rsidR="001F61FF" w:rsidRPr="00DE0E23" w:rsidRDefault="001F61FF" w:rsidP="001F61FF">
      <w:pPr>
        <w:jc w:val="center"/>
        <w:rPr>
          <w:b/>
          <w:bCs/>
        </w:rPr>
      </w:pPr>
      <w:r w:rsidRPr="003B156F">
        <w:rPr>
          <w:b/>
          <w:bCs/>
        </w:rPr>
        <w:t>BGK nr 30 1130 1088 0001 301</w:t>
      </w:r>
      <w:r>
        <w:rPr>
          <w:b/>
          <w:bCs/>
        </w:rPr>
        <w:t>7</w:t>
      </w:r>
      <w:r w:rsidRPr="003B156F">
        <w:rPr>
          <w:b/>
          <w:bCs/>
        </w:rPr>
        <w:t xml:space="preserve"> 2020 0005</w:t>
      </w:r>
    </w:p>
    <w:p w14:paraId="59AF0961" w14:textId="2AB070D7" w:rsidR="001F61FF" w:rsidRPr="00DE0E23" w:rsidRDefault="0015752E" w:rsidP="001F61FF">
      <w:pPr>
        <w:pStyle w:val="Zwykytekst"/>
        <w:tabs>
          <w:tab w:val="num" w:pos="709"/>
        </w:tabs>
        <w:ind w:left="709" w:hanging="709"/>
        <w:rPr>
          <w:rFonts w:ascii="Times New Roman" w:hAnsi="Times New Roman"/>
          <w:b/>
          <w:bCs/>
        </w:rPr>
      </w:pPr>
      <w:r>
        <w:rPr>
          <w:rFonts w:ascii="Times New Roman" w:hAnsi="Times New Roman"/>
          <w:b/>
          <w:bCs/>
        </w:rPr>
        <w:t xml:space="preserve">    </w:t>
      </w:r>
      <w:r w:rsidR="001F61FF" w:rsidRPr="00DE0E23">
        <w:rPr>
          <w:rFonts w:ascii="Times New Roman" w:hAnsi="Times New Roman"/>
        </w:rPr>
        <w:t>z dopiskiem</w:t>
      </w:r>
    </w:p>
    <w:p w14:paraId="2B07A695" w14:textId="3CCF1167" w:rsidR="001F61FF" w:rsidRPr="00DE0E23" w:rsidRDefault="001F61FF" w:rsidP="001F61FF">
      <w:pPr>
        <w:pStyle w:val="Zwykytekst"/>
        <w:jc w:val="center"/>
        <w:rPr>
          <w:rFonts w:ascii="Times New Roman" w:hAnsi="Times New Roman"/>
          <w:b/>
          <w:bCs/>
        </w:rPr>
      </w:pPr>
      <w:r w:rsidRPr="00DE0E23">
        <w:rPr>
          <w:rFonts w:ascii="Times New Roman" w:hAnsi="Times New Roman"/>
          <w:b/>
          <w:bCs/>
        </w:rPr>
        <w:lastRenderedPageBreak/>
        <w:t>„wadium w postępowaniu – DZ-751-</w:t>
      </w:r>
      <w:r w:rsidR="0091626B">
        <w:rPr>
          <w:rFonts w:ascii="Times New Roman" w:hAnsi="Times New Roman"/>
          <w:b/>
          <w:bCs/>
        </w:rPr>
        <w:t>95/25</w:t>
      </w:r>
    </w:p>
    <w:p w14:paraId="5F8E5B86" w14:textId="6D38AA5C" w:rsidR="001F61FF" w:rsidRPr="00DE0E23" w:rsidRDefault="006D394B" w:rsidP="002D52F9">
      <w:pPr>
        <w:pStyle w:val="Zwykytekst"/>
        <w:jc w:val="center"/>
        <w:rPr>
          <w:rFonts w:ascii="Times New Roman" w:hAnsi="Times New Roman"/>
          <w:b/>
          <w:bCs/>
        </w:rPr>
      </w:pPr>
      <w:r w:rsidRPr="006D394B">
        <w:rPr>
          <w:rFonts w:ascii="Times New Roman" w:hAnsi="Times New Roman"/>
          <w:b/>
        </w:rPr>
        <w:t xml:space="preserve">Modernizacja </w:t>
      </w:r>
      <w:r w:rsidR="003F132A">
        <w:rPr>
          <w:rFonts w:ascii="Times New Roman" w:hAnsi="Times New Roman"/>
          <w:b/>
        </w:rPr>
        <w:t>pomieszczenia DILO</w:t>
      </w:r>
      <w:r w:rsidR="001F61FF" w:rsidRPr="00DE0E23">
        <w:rPr>
          <w:rFonts w:ascii="Times New Roman" w:hAnsi="Times New Roman"/>
          <w:b/>
        </w:rPr>
        <w:t>”</w:t>
      </w:r>
    </w:p>
    <w:p w14:paraId="735A02C3" w14:textId="77777777" w:rsidR="001F61FF" w:rsidRPr="00DE0E23" w:rsidRDefault="001F61FF" w:rsidP="001F61FF"/>
    <w:p w14:paraId="5F28DFEF" w14:textId="77777777" w:rsidR="001F61FF" w:rsidRPr="00DE0E23" w:rsidRDefault="001F61FF" w:rsidP="001F61FF">
      <w:pPr>
        <w:ind w:left="426"/>
        <w:jc w:val="both"/>
      </w:pPr>
      <w:r w:rsidRPr="00DE0E23">
        <w:rPr>
          <w:b/>
          <w:bCs/>
        </w:rPr>
        <w:t>UWAGA:</w:t>
      </w:r>
      <w:r w:rsidRPr="00DE0E23">
        <w:t xml:space="preserve"> Za termin wniesienia wadium w formie pieniężnej zostanie przyjęty termin uznania rachunku Zamawiającego.</w:t>
      </w:r>
    </w:p>
    <w:p w14:paraId="3E23BFA5" w14:textId="77777777" w:rsidR="001F61FF" w:rsidRPr="00DE0E23" w:rsidRDefault="001F61FF" w:rsidP="001F61FF">
      <w:pPr>
        <w:pStyle w:val="pkt"/>
        <w:numPr>
          <w:ilvl w:val="1"/>
          <w:numId w:val="14"/>
        </w:numPr>
        <w:autoSpaceDE w:val="0"/>
        <w:autoSpaceDN w:val="0"/>
        <w:adjustRightInd w:val="0"/>
        <w:spacing w:before="0" w:after="0"/>
        <w:jc w:val="left"/>
        <w:rPr>
          <w:sz w:val="20"/>
        </w:rPr>
      </w:pPr>
      <w:r w:rsidRPr="00DE0E23">
        <w:rPr>
          <w:sz w:val="20"/>
        </w:rPr>
        <w:t>Wadium wnoszone w formie poręczeń lub gwarancji musi spełniać co najmniej poniższe wymagania:</w:t>
      </w:r>
    </w:p>
    <w:p w14:paraId="7C7C0563" w14:textId="77777777" w:rsidR="001F61FF" w:rsidRPr="00DE0E23" w:rsidRDefault="001F61FF" w:rsidP="001F61FF">
      <w:pPr>
        <w:ind w:left="852" w:hanging="426"/>
        <w:jc w:val="both"/>
        <w:rPr>
          <w:bCs/>
        </w:rPr>
      </w:pPr>
      <w:r w:rsidRPr="00DE0E23">
        <w:rPr>
          <w:bCs/>
        </w:rPr>
        <w:t>1)</w:t>
      </w:r>
      <w:r w:rsidRPr="00DE0E23">
        <w:rPr>
          <w:bCs/>
        </w:rPr>
        <w:tab/>
        <w:t xml:space="preserve">musi obejmować odpowiedzialność za wszystkie przypadki powodujące utratę wadium przez Wykonawcę określone w Ustawy </w:t>
      </w:r>
      <w:proofErr w:type="spellStart"/>
      <w:r w:rsidRPr="00DE0E23">
        <w:rPr>
          <w:bCs/>
        </w:rPr>
        <w:t>Pzp</w:t>
      </w:r>
      <w:proofErr w:type="spellEnd"/>
      <w:r w:rsidRPr="00DE0E23">
        <w:rPr>
          <w:bCs/>
        </w:rPr>
        <w:t>, bez potwierdzania tych okoliczności;</w:t>
      </w:r>
    </w:p>
    <w:p w14:paraId="3CE7AF1C" w14:textId="77777777" w:rsidR="001F61FF" w:rsidRPr="00DE0E23" w:rsidRDefault="001F61FF" w:rsidP="001F61FF">
      <w:pPr>
        <w:ind w:left="852" w:hanging="426"/>
        <w:jc w:val="both"/>
        <w:rPr>
          <w:bCs/>
        </w:rPr>
      </w:pPr>
      <w:r w:rsidRPr="00DE0E23">
        <w:rPr>
          <w:bCs/>
        </w:rPr>
        <w:t>2)</w:t>
      </w:r>
      <w:r w:rsidRPr="00DE0E23">
        <w:rPr>
          <w:bCs/>
        </w:rPr>
        <w:tab/>
        <w:t>z jej treści powinno jednoznacznej wynikać zobowiązanie gwaranta do zapłaty całej kwoty wadium;</w:t>
      </w:r>
    </w:p>
    <w:p w14:paraId="1F35A0A9" w14:textId="77777777" w:rsidR="001F61FF" w:rsidRPr="00DE0E23" w:rsidRDefault="001F61FF" w:rsidP="001F61FF">
      <w:pPr>
        <w:ind w:left="852" w:hanging="426"/>
        <w:jc w:val="both"/>
        <w:rPr>
          <w:bCs/>
        </w:rPr>
      </w:pPr>
      <w:r w:rsidRPr="00DE0E23">
        <w:rPr>
          <w:bCs/>
        </w:rPr>
        <w:t>3)</w:t>
      </w:r>
      <w:r w:rsidRPr="00DE0E23">
        <w:rPr>
          <w:bCs/>
        </w:rPr>
        <w:tab/>
        <w:t>powinno być nieodwołalne i bezwarunkowe oraz płatne na pierwsze żądanie;</w:t>
      </w:r>
    </w:p>
    <w:p w14:paraId="676144EA" w14:textId="13974C2E" w:rsidR="001F61FF" w:rsidRPr="00DE0E23" w:rsidRDefault="001F61FF" w:rsidP="001F61FF">
      <w:pPr>
        <w:ind w:left="852" w:hanging="426"/>
        <w:jc w:val="both"/>
        <w:rPr>
          <w:bCs/>
        </w:rPr>
      </w:pPr>
      <w:r w:rsidRPr="00DE0E23">
        <w:rPr>
          <w:bCs/>
        </w:rPr>
        <w:t>4)</w:t>
      </w:r>
      <w:r w:rsidRPr="00DE0E23">
        <w:rPr>
          <w:bCs/>
        </w:rPr>
        <w:tab/>
        <w:t>termin obowiązywania poręczenia lub gwarancji nie może być krótszy niż termin związania ofertą (z zastrzeżeniem</w:t>
      </w:r>
      <w:r w:rsidR="003F132A">
        <w:rPr>
          <w:bCs/>
        </w:rPr>
        <w:t>,</w:t>
      </w:r>
      <w:r w:rsidRPr="00DE0E23">
        <w:rPr>
          <w:bCs/>
        </w:rPr>
        <w:t xml:space="preserve"> iż pierwszym dniem związania ofertą jest dzień składania ofert); </w:t>
      </w:r>
    </w:p>
    <w:p w14:paraId="199DB6D4" w14:textId="77777777" w:rsidR="001F61FF" w:rsidRPr="00DE0E23" w:rsidRDefault="001F61FF" w:rsidP="001F61FF">
      <w:pPr>
        <w:ind w:left="852" w:hanging="426"/>
        <w:jc w:val="both"/>
        <w:rPr>
          <w:bCs/>
        </w:rPr>
      </w:pPr>
      <w:r w:rsidRPr="00DE0E23">
        <w:rPr>
          <w:bCs/>
        </w:rPr>
        <w:t>5)</w:t>
      </w:r>
      <w:r w:rsidRPr="00DE0E23">
        <w:rPr>
          <w:bCs/>
        </w:rPr>
        <w:tab/>
        <w:t>w treści poręczenia lub gwarancji powinna znaleźć się nazwa oraz numer przedmiotowego postępowania;</w:t>
      </w:r>
    </w:p>
    <w:p w14:paraId="527B931E" w14:textId="77777777" w:rsidR="001F61FF" w:rsidRPr="0036554E" w:rsidRDefault="001F61FF" w:rsidP="001F61FF">
      <w:pPr>
        <w:ind w:left="852" w:hanging="426"/>
        <w:jc w:val="both"/>
        <w:rPr>
          <w:bCs/>
        </w:rPr>
      </w:pPr>
      <w:r w:rsidRPr="00DE0E23">
        <w:rPr>
          <w:bCs/>
        </w:rPr>
        <w:t>6)</w:t>
      </w:r>
      <w:r w:rsidRPr="00DE0E23">
        <w:rPr>
          <w:bCs/>
        </w:rPr>
        <w:tab/>
        <w:t xml:space="preserve">beneficjentem poręczenia lub gwarancji jest: </w:t>
      </w:r>
      <w:r w:rsidRPr="0036554E">
        <w:rPr>
          <w:bCs/>
        </w:rPr>
        <w:t xml:space="preserve">Wojewódzki Szpital Wielospecjalistyczny </w:t>
      </w:r>
    </w:p>
    <w:p w14:paraId="69C7D743" w14:textId="77777777" w:rsidR="001F61FF" w:rsidRPr="00DE0E23" w:rsidRDefault="001F61FF" w:rsidP="001F61FF">
      <w:pPr>
        <w:ind w:left="852" w:hanging="426"/>
        <w:jc w:val="both"/>
        <w:rPr>
          <w:bCs/>
        </w:rPr>
      </w:pPr>
      <w:r w:rsidRPr="0036554E">
        <w:rPr>
          <w:bCs/>
        </w:rPr>
        <w:t xml:space="preserve">im. dr. Jana </w:t>
      </w:r>
      <w:proofErr w:type="spellStart"/>
      <w:r w:rsidRPr="0036554E">
        <w:rPr>
          <w:bCs/>
        </w:rPr>
        <w:t>Jonstona</w:t>
      </w:r>
      <w:proofErr w:type="spellEnd"/>
      <w:r w:rsidRPr="0036554E">
        <w:rPr>
          <w:bCs/>
        </w:rPr>
        <w:t xml:space="preserve"> w Lesznie</w:t>
      </w:r>
      <w:r w:rsidRPr="00DE0E23">
        <w:rPr>
          <w:bCs/>
        </w:rPr>
        <w:t>;</w:t>
      </w:r>
    </w:p>
    <w:p w14:paraId="329A1EBA" w14:textId="2E524C2A" w:rsidR="001F61FF" w:rsidRPr="00DE0E23" w:rsidRDefault="001F61FF" w:rsidP="001F61FF">
      <w:pPr>
        <w:ind w:left="852" w:hanging="426"/>
        <w:jc w:val="both"/>
        <w:rPr>
          <w:bCs/>
        </w:rPr>
      </w:pPr>
      <w:r w:rsidRPr="00DE0E23">
        <w:rPr>
          <w:bCs/>
        </w:rPr>
        <w:t>7)</w:t>
      </w:r>
      <w:r w:rsidRPr="00DE0E23">
        <w:rPr>
          <w:bCs/>
        </w:rPr>
        <w:tab/>
        <w:t xml:space="preserve">w przypadku Wykonawców wspólnie ubiegających się o udzielenie zamówienia (art. 58 Ustawy </w:t>
      </w:r>
      <w:proofErr w:type="spellStart"/>
      <w:r w:rsidRPr="00DE0E23">
        <w:rPr>
          <w:bCs/>
        </w:rPr>
        <w:t>Pzp</w:t>
      </w:r>
      <w:proofErr w:type="spellEnd"/>
      <w:r w:rsidRPr="00DE0E23">
        <w:rPr>
          <w:bCs/>
        </w:rPr>
        <w:t>), Zamawiający wymaga</w:t>
      </w:r>
      <w:r w:rsidR="003F132A">
        <w:rPr>
          <w:bCs/>
        </w:rPr>
        <w:t>,</w:t>
      </w:r>
      <w:r w:rsidRPr="00DE0E23">
        <w:rPr>
          <w:bCs/>
        </w:rPr>
        <w:t xml:space="preserve">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5D9982EF" w14:textId="77777777" w:rsidR="001F61FF" w:rsidRPr="00DE0E23" w:rsidRDefault="001F61FF" w:rsidP="001F61FF">
      <w:pPr>
        <w:ind w:left="852" w:hanging="426"/>
        <w:jc w:val="both"/>
        <w:rPr>
          <w:bCs/>
        </w:rPr>
      </w:pPr>
      <w:r w:rsidRPr="00DE0E23">
        <w:rPr>
          <w:bCs/>
        </w:rPr>
        <w:t>8)</w:t>
      </w:r>
      <w:r w:rsidRPr="00DE0E23">
        <w:rPr>
          <w:bCs/>
        </w:rPr>
        <w:tab/>
        <w:t>musi zostać złożone w postaci elektronicznej, opatrzone kwalifikowanym podpisem elektronicznym przez wystawcę poręczenia lub gwarancji.</w:t>
      </w:r>
    </w:p>
    <w:p w14:paraId="654101F5" w14:textId="77777777" w:rsidR="001F61FF" w:rsidRPr="00DE0E23" w:rsidRDefault="001F61FF" w:rsidP="001F61FF">
      <w:pPr>
        <w:pStyle w:val="pkt"/>
        <w:numPr>
          <w:ilvl w:val="1"/>
          <w:numId w:val="14"/>
        </w:numPr>
        <w:autoSpaceDE w:val="0"/>
        <w:autoSpaceDN w:val="0"/>
        <w:adjustRightInd w:val="0"/>
        <w:spacing w:before="0" w:after="0"/>
        <w:jc w:val="left"/>
        <w:rPr>
          <w:sz w:val="20"/>
        </w:rPr>
      </w:pPr>
      <w:r w:rsidRPr="00DE0E23">
        <w:rPr>
          <w:sz w:val="20"/>
        </w:rPr>
        <w:t>W przypadku wniesienia wadium w formie:</w:t>
      </w:r>
    </w:p>
    <w:p w14:paraId="09F50CDE" w14:textId="77777777" w:rsidR="001F61FF" w:rsidRPr="00DE0E23" w:rsidRDefault="001F61FF" w:rsidP="001F61FF">
      <w:pPr>
        <w:ind w:left="851" w:hanging="425"/>
        <w:jc w:val="both"/>
        <w:rPr>
          <w:bCs/>
        </w:rPr>
      </w:pPr>
      <w:r w:rsidRPr="00DE0E23">
        <w:rPr>
          <w:bCs/>
        </w:rPr>
        <w:t>1)</w:t>
      </w:r>
      <w:r w:rsidRPr="00DE0E23">
        <w:rPr>
          <w:bCs/>
        </w:rPr>
        <w:tab/>
        <w:t>pieniężnej - zaleca się, by dowód dokonania przelewu został dołączony do oferty;</w:t>
      </w:r>
    </w:p>
    <w:p w14:paraId="18FB539A" w14:textId="77777777" w:rsidR="001F61FF" w:rsidRPr="00DE0E23" w:rsidRDefault="001F61FF" w:rsidP="001F61FF">
      <w:pPr>
        <w:ind w:left="851" w:hanging="425"/>
        <w:jc w:val="both"/>
        <w:rPr>
          <w:bCs/>
        </w:rPr>
      </w:pPr>
      <w:r w:rsidRPr="00DE0E23">
        <w:rPr>
          <w:bCs/>
        </w:rPr>
        <w:t>2)</w:t>
      </w:r>
      <w:r w:rsidRPr="00DE0E23">
        <w:rPr>
          <w:bCs/>
        </w:rPr>
        <w:tab/>
        <w:t>poręczeń lub gwarancji - wymaga się, by oryginał dokumentu został złożony wraz z ofertą.</w:t>
      </w:r>
    </w:p>
    <w:p w14:paraId="7CC30233" w14:textId="77777777" w:rsidR="001F61FF" w:rsidRPr="00DE0E23" w:rsidRDefault="001F61FF" w:rsidP="001F61FF">
      <w:pPr>
        <w:pStyle w:val="pkt"/>
        <w:numPr>
          <w:ilvl w:val="1"/>
          <w:numId w:val="14"/>
        </w:numPr>
        <w:autoSpaceDE w:val="0"/>
        <w:autoSpaceDN w:val="0"/>
        <w:adjustRightInd w:val="0"/>
        <w:spacing w:before="0" w:after="0"/>
        <w:jc w:val="left"/>
        <w:rPr>
          <w:sz w:val="20"/>
        </w:rPr>
      </w:pPr>
      <w:r w:rsidRPr="00DE0E23">
        <w:rPr>
          <w:sz w:val="20"/>
        </w:rPr>
        <w:t xml:space="preserve">Oferta wykonawcy, który nie wniesie wadium </w:t>
      </w:r>
      <w:r w:rsidRPr="00DE0E23">
        <w:rPr>
          <w:bCs/>
          <w:sz w:val="20"/>
        </w:rPr>
        <w:t>lub wniesie w sposób nieprawidłowy</w:t>
      </w:r>
      <w:r w:rsidRPr="00DE0E23">
        <w:rPr>
          <w:sz w:val="20"/>
        </w:rPr>
        <w:t xml:space="preserve"> lub nie utrzyma wadium nieprzerwanie do upływu terminu związania ofertą lub złoży wniosek o zwrot wadium w przypadku, o którym mowa w art. 98 ust. 2 pkt 3 Ustawy </w:t>
      </w:r>
      <w:proofErr w:type="spellStart"/>
      <w:r w:rsidRPr="00DE0E23">
        <w:rPr>
          <w:sz w:val="20"/>
        </w:rPr>
        <w:t>Pzp</w:t>
      </w:r>
      <w:proofErr w:type="spellEnd"/>
      <w:r w:rsidRPr="00DE0E23">
        <w:rPr>
          <w:sz w:val="20"/>
        </w:rPr>
        <w:t xml:space="preserve"> zostanie odrzucona.</w:t>
      </w:r>
    </w:p>
    <w:p w14:paraId="603854C3" w14:textId="77777777" w:rsidR="001F61FF" w:rsidRPr="00DE0E23" w:rsidRDefault="001F61FF" w:rsidP="001F61FF">
      <w:pPr>
        <w:pStyle w:val="pkt"/>
        <w:numPr>
          <w:ilvl w:val="1"/>
          <w:numId w:val="14"/>
        </w:numPr>
        <w:autoSpaceDE w:val="0"/>
        <w:autoSpaceDN w:val="0"/>
        <w:adjustRightInd w:val="0"/>
        <w:spacing w:before="0" w:after="0"/>
        <w:jc w:val="left"/>
        <w:rPr>
          <w:sz w:val="20"/>
        </w:rPr>
      </w:pPr>
      <w:r w:rsidRPr="00DE0E23">
        <w:rPr>
          <w:sz w:val="20"/>
        </w:rPr>
        <w:t xml:space="preserve">Zasady zwrotu oraz okoliczności zatrzymania wadium określa Ustawa </w:t>
      </w:r>
      <w:proofErr w:type="spellStart"/>
      <w:r w:rsidRPr="00DE0E23">
        <w:rPr>
          <w:sz w:val="20"/>
        </w:rPr>
        <w:t>Pzp</w:t>
      </w:r>
      <w:proofErr w:type="spellEnd"/>
    </w:p>
    <w:p w14:paraId="6C60E44B" w14:textId="77777777" w:rsidR="00DA4359" w:rsidRDefault="00DA4359" w:rsidP="00DA4359">
      <w:pPr>
        <w:ind w:right="140"/>
        <w:jc w:val="both"/>
        <w:rPr>
          <w:bCs/>
        </w:rPr>
      </w:pPr>
    </w:p>
    <w:p w14:paraId="5C230349" w14:textId="77777777" w:rsidR="00DA4359" w:rsidRPr="003C7BC5" w:rsidRDefault="00DA4359" w:rsidP="00EE6407">
      <w:pPr>
        <w:numPr>
          <w:ilvl w:val="0"/>
          <w:numId w:val="14"/>
        </w:numPr>
        <w:ind w:right="140"/>
        <w:jc w:val="both"/>
        <w:rPr>
          <w:bCs/>
        </w:rPr>
      </w:pPr>
      <w:r w:rsidRPr="00171095">
        <w:rPr>
          <w:b/>
        </w:rPr>
        <w:t>TERMIN ZWIĄZANIA OFERTĄ</w:t>
      </w:r>
    </w:p>
    <w:p w14:paraId="4641F30B" w14:textId="01FE0482" w:rsidR="00DA4359" w:rsidRPr="003C7BC5" w:rsidRDefault="00DA4359" w:rsidP="00B32C30">
      <w:pPr>
        <w:pStyle w:val="pkt"/>
        <w:numPr>
          <w:ilvl w:val="1"/>
          <w:numId w:val="14"/>
        </w:numPr>
        <w:spacing w:before="0" w:after="0"/>
        <w:ind w:left="426" w:hanging="426"/>
        <w:rPr>
          <w:sz w:val="20"/>
        </w:rPr>
      </w:pPr>
      <w:r w:rsidRPr="003C7BC5">
        <w:rPr>
          <w:sz w:val="20"/>
        </w:rPr>
        <w:t xml:space="preserve">Wykonawca będzie związany ofertą przez okres </w:t>
      </w:r>
      <w:r w:rsidRPr="003C7BC5">
        <w:rPr>
          <w:b/>
          <w:sz w:val="20"/>
        </w:rPr>
        <w:t xml:space="preserve">30 dni tj. do dnia </w:t>
      </w:r>
      <w:r w:rsidR="00B32C30">
        <w:rPr>
          <w:b/>
          <w:sz w:val="20"/>
        </w:rPr>
        <w:t>0</w:t>
      </w:r>
      <w:r w:rsidR="00C0434E">
        <w:rPr>
          <w:b/>
          <w:sz w:val="20"/>
        </w:rPr>
        <w:t>9</w:t>
      </w:r>
      <w:r w:rsidR="0087608D" w:rsidRPr="003C7BC5">
        <w:rPr>
          <w:b/>
          <w:sz w:val="20"/>
        </w:rPr>
        <w:t>.</w:t>
      </w:r>
      <w:r w:rsidR="002D52F9">
        <w:rPr>
          <w:b/>
          <w:sz w:val="20"/>
        </w:rPr>
        <w:t>0</w:t>
      </w:r>
      <w:r w:rsidR="006D394B">
        <w:rPr>
          <w:b/>
          <w:sz w:val="20"/>
        </w:rPr>
        <w:t>1</w:t>
      </w:r>
      <w:r w:rsidR="0087608D" w:rsidRPr="003C7BC5">
        <w:rPr>
          <w:b/>
          <w:sz w:val="20"/>
        </w:rPr>
        <w:t>.202</w:t>
      </w:r>
      <w:r w:rsidR="002D52F9">
        <w:rPr>
          <w:b/>
          <w:sz w:val="20"/>
        </w:rPr>
        <w:t>6</w:t>
      </w:r>
      <w:r w:rsidRPr="003C7BC5">
        <w:rPr>
          <w:b/>
          <w:sz w:val="20"/>
        </w:rPr>
        <w:t xml:space="preserve"> r. </w:t>
      </w:r>
      <w:r w:rsidRPr="003C7BC5">
        <w:rPr>
          <w:sz w:val="20"/>
        </w:rPr>
        <w:t>Bieg terminu związania ofertą rozpoczyna się wraz z</w:t>
      </w:r>
      <w:r w:rsidR="000233E2" w:rsidRPr="003C7BC5">
        <w:rPr>
          <w:sz w:val="20"/>
        </w:rPr>
        <w:t xml:space="preserve"> </w:t>
      </w:r>
      <w:r w:rsidRPr="003C7BC5">
        <w:rPr>
          <w:sz w:val="20"/>
        </w:rPr>
        <w:t>upływem terminu składania ofert.</w:t>
      </w:r>
    </w:p>
    <w:p w14:paraId="6B15B992" w14:textId="77777777" w:rsidR="000233E2" w:rsidRPr="003C7BC5" w:rsidRDefault="00DA4359" w:rsidP="00B32C30">
      <w:pPr>
        <w:pStyle w:val="pkt"/>
        <w:numPr>
          <w:ilvl w:val="1"/>
          <w:numId w:val="14"/>
        </w:numPr>
        <w:spacing w:before="0" w:after="0"/>
        <w:ind w:left="426" w:hanging="426"/>
        <w:rPr>
          <w:sz w:val="20"/>
        </w:rPr>
      </w:pPr>
      <w:r w:rsidRPr="003C7BC5">
        <w:rPr>
          <w:sz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w:t>
      </w:r>
    </w:p>
    <w:p w14:paraId="3B7D084E" w14:textId="77777777" w:rsidR="00DA4359" w:rsidRPr="003C7BC5" w:rsidRDefault="00DA4359" w:rsidP="00B32C30">
      <w:pPr>
        <w:pStyle w:val="pkt"/>
        <w:numPr>
          <w:ilvl w:val="1"/>
          <w:numId w:val="14"/>
        </w:numPr>
        <w:spacing w:before="0" w:after="0"/>
        <w:ind w:left="426" w:hanging="426"/>
        <w:rPr>
          <w:sz w:val="20"/>
        </w:rPr>
      </w:pPr>
      <w:r w:rsidRPr="003C7BC5">
        <w:rPr>
          <w:sz w:val="20"/>
        </w:rPr>
        <w:t>Przedłużenie terminu związania ofertą wymaga złożenia przez wykonawcę pisemnego oświadczenia o wyrażeniu zgody na przedłużenie terminu związania ofertą.</w:t>
      </w:r>
    </w:p>
    <w:p w14:paraId="46B47253" w14:textId="77777777" w:rsidR="00DA4359" w:rsidRPr="003C7BC5" w:rsidRDefault="00DA4359" w:rsidP="00B32C30">
      <w:pPr>
        <w:pStyle w:val="pkt"/>
        <w:numPr>
          <w:ilvl w:val="1"/>
          <w:numId w:val="14"/>
        </w:numPr>
        <w:spacing w:before="0" w:after="0"/>
        <w:ind w:left="426" w:hanging="426"/>
        <w:rPr>
          <w:sz w:val="20"/>
        </w:rPr>
      </w:pPr>
      <w:r w:rsidRPr="003C7BC5">
        <w:rPr>
          <w:sz w:val="20"/>
        </w:rPr>
        <w:t>Odmowa wyrażenia zgody na przedłużenie terminu związania ofertą nie powoduje utraty wadium.</w:t>
      </w:r>
    </w:p>
    <w:p w14:paraId="1392B9C4" w14:textId="77777777" w:rsidR="00DA4359" w:rsidRPr="003C7BC5" w:rsidRDefault="00DA4359" w:rsidP="00DA4359">
      <w:pPr>
        <w:ind w:right="140"/>
        <w:jc w:val="both"/>
        <w:rPr>
          <w:b/>
        </w:rPr>
      </w:pPr>
    </w:p>
    <w:p w14:paraId="7EED3EFC" w14:textId="77777777" w:rsidR="00DA4359" w:rsidRPr="003C7BC5" w:rsidRDefault="00DA4359" w:rsidP="00EE6407">
      <w:pPr>
        <w:numPr>
          <w:ilvl w:val="0"/>
          <w:numId w:val="14"/>
        </w:numPr>
        <w:ind w:right="140"/>
        <w:jc w:val="both"/>
        <w:rPr>
          <w:b/>
        </w:rPr>
      </w:pPr>
      <w:r w:rsidRPr="003C7BC5">
        <w:rPr>
          <w:b/>
        </w:rPr>
        <w:t>SPOSÓB I TERMIN SKŁADANIA I OTWARCIA OFERT</w:t>
      </w:r>
    </w:p>
    <w:p w14:paraId="14F74F54" w14:textId="6C8E708C" w:rsidR="000233E2" w:rsidRPr="003C7BC5" w:rsidRDefault="000233E2" w:rsidP="00EE6407">
      <w:pPr>
        <w:pStyle w:val="pkt"/>
        <w:numPr>
          <w:ilvl w:val="1"/>
          <w:numId w:val="14"/>
        </w:numPr>
        <w:spacing w:before="0" w:after="0"/>
        <w:rPr>
          <w:b/>
          <w:sz w:val="20"/>
        </w:rPr>
      </w:pPr>
      <w:r w:rsidRPr="003C7BC5">
        <w:rPr>
          <w:sz w:val="20"/>
        </w:rPr>
        <w:t xml:space="preserve">Ofertę należy złożyć zgodnie z punktem 10.2. SWZ </w:t>
      </w:r>
      <w:r w:rsidRPr="003C7BC5">
        <w:rPr>
          <w:b/>
          <w:sz w:val="20"/>
        </w:rPr>
        <w:t xml:space="preserve">do dnia </w:t>
      </w:r>
      <w:r w:rsidR="00C0434E">
        <w:rPr>
          <w:b/>
          <w:sz w:val="20"/>
        </w:rPr>
        <w:t>11</w:t>
      </w:r>
      <w:r w:rsidR="0087608D" w:rsidRPr="003C7BC5">
        <w:rPr>
          <w:b/>
          <w:sz w:val="20"/>
        </w:rPr>
        <w:t>.</w:t>
      </w:r>
      <w:r w:rsidR="006D394B">
        <w:rPr>
          <w:b/>
          <w:sz w:val="20"/>
        </w:rPr>
        <w:t>1</w:t>
      </w:r>
      <w:r w:rsidR="002D52F9">
        <w:rPr>
          <w:b/>
          <w:sz w:val="20"/>
        </w:rPr>
        <w:t>2</w:t>
      </w:r>
      <w:r w:rsidR="0087608D" w:rsidRPr="003C7BC5">
        <w:rPr>
          <w:b/>
          <w:sz w:val="20"/>
        </w:rPr>
        <w:t>.202</w:t>
      </w:r>
      <w:r w:rsidR="00AB509B">
        <w:rPr>
          <w:b/>
          <w:sz w:val="20"/>
        </w:rPr>
        <w:t>5</w:t>
      </w:r>
      <w:r w:rsidRPr="003C7BC5">
        <w:rPr>
          <w:b/>
          <w:sz w:val="20"/>
        </w:rPr>
        <w:t xml:space="preserve">. r. do godziny </w:t>
      </w:r>
      <w:r w:rsidR="0087608D" w:rsidRPr="003C7BC5">
        <w:rPr>
          <w:b/>
          <w:sz w:val="20"/>
        </w:rPr>
        <w:t>09</w:t>
      </w:r>
      <w:r w:rsidRPr="003C7BC5">
        <w:rPr>
          <w:b/>
          <w:sz w:val="20"/>
        </w:rPr>
        <w:t>:</w:t>
      </w:r>
      <w:r w:rsidR="005035E5" w:rsidRPr="003C7BC5">
        <w:rPr>
          <w:b/>
          <w:sz w:val="20"/>
        </w:rPr>
        <w:t>3</w:t>
      </w:r>
      <w:r w:rsidRPr="003C7BC5">
        <w:rPr>
          <w:b/>
          <w:sz w:val="20"/>
        </w:rPr>
        <w:t>0</w:t>
      </w:r>
      <w:r w:rsidRPr="003C7BC5">
        <w:rPr>
          <w:sz w:val="20"/>
        </w:rPr>
        <w:t>.</w:t>
      </w:r>
    </w:p>
    <w:p w14:paraId="6EAAFA4B" w14:textId="64A9494F" w:rsidR="000233E2" w:rsidRPr="003C7BC5" w:rsidRDefault="000233E2" w:rsidP="00EE6407">
      <w:pPr>
        <w:pStyle w:val="pkt"/>
        <w:numPr>
          <w:ilvl w:val="1"/>
          <w:numId w:val="14"/>
        </w:numPr>
        <w:spacing w:before="0" w:after="0"/>
        <w:rPr>
          <w:b/>
          <w:sz w:val="20"/>
        </w:rPr>
      </w:pPr>
      <w:r w:rsidRPr="003C7BC5">
        <w:rPr>
          <w:sz w:val="20"/>
        </w:rPr>
        <w:t xml:space="preserve">Otwarcie ofert następ w dniu </w:t>
      </w:r>
      <w:r w:rsidR="00C0434E">
        <w:rPr>
          <w:b/>
          <w:sz w:val="20"/>
        </w:rPr>
        <w:t>11</w:t>
      </w:r>
      <w:r w:rsidR="0087608D" w:rsidRPr="003C7BC5">
        <w:rPr>
          <w:b/>
          <w:sz w:val="20"/>
        </w:rPr>
        <w:t>.</w:t>
      </w:r>
      <w:r w:rsidR="006D394B">
        <w:rPr>
          <w:b/>
          <w:sz w:val="20"/>
        </w:rPr>
        <w:t>1</w:t>
      </w:r>
      <w:r w:rsidR="002D52F9">
        <w:rPr>
          <w:b/>
          <w:sz w:val="20"/>
        </w:rPr>
        <w:t>2</w:t>
      </w:r>
      <w:r w:rsidR="0087608D" w:rsidRPr="003C7BC5">
        <w:rPr>
          <w:b/>
          <w:sz w:val="20"/>
        </w:rPr>
        <w:t>.202</w:t>
      </w:r>
      <w:r w:rsidR="00AB509B">
        <w:rPr>
          <w:b/>
          <w:sz w:val="20"/>
        </w:rPr>
        <w:t>5</w:t>
      </w:r>
      <w:r w:rsidR="0087608D" w:rsidRPr="003C7BC5">
        <w:rPr>
          <w:b/>
          <w:sz w:val="20"/>
        </w:rPr>
        <w:t xml:space="preserve"> </w:t>
      </w:r>
      <w:r w:rsidRPr="003C7BC5">
        <w:rPr>
          <w:b/>
          <w:sz w:val="20"/>
        </w:rPr>
        <w:t xml:space="preserve">r. o godzinie </w:t>
      </w:r>
      <w:r w:rsidR="0087608D" w:rsidRPr="003C7BC5">
        <w:rPr>
          <w:b/>
          <w:sz w:val="20"/>
        </w:rPr>
        <w:t>10:00</w:t>
      </w:r>
      <w:r w:rsidR="0015752E">
        <w:rPr>
          <w:sz w:val="20"/>
        </w:rPr>
        <w:t xml:space="preserve"> </w:t>
      </w:r>
    </w:p>
    <w:p w14:paraId="3050F29A" w14:textId="77777777" w:rsidR="000233E2" w:rsidRPr="001D4AE4" w:rsidRDefault="001D4AE4" w:rsidP="00EE6407">
      <w:pPr>
        <w:numPr>
          <w:ilvl w:val="1"/>
          <w:numId w:val="14"/>
        </w:numPr>
      </w:pPr>
      <w:r w:rsidRPr="001D4AE4">
        <w:t>Otwarcie ofert następuje poprzez proces odszyfrowania po upublicznieniu informacji o kwocie na sfinansowanie zamówienia na platformie e-Zamówienia.</w:t>
      </w:r>
    </w:p>
    <w:p w14:paraId="2C77D264" w14:textId="77777777" w:rsidR="000233E2" w:rsidRPr="003C7BC5" w:rsidRDefault="000233E2" w:rsidP="00EE6407">
      <w:pPr>
        <w:pStyle w:val="pkt"/>
        <w:numPr>
          <w:ilvl w:val="1"/>
          <w:numId w:val="14"/>
        </w:numPr>
        <w:spacing w:before="0" w:after="0"/>
        <w:rPr>
          <w:b/>
          <w:sz w:val="20"/>
        </w:rPr>
      </w:pPr>
      <w:r w:rsidRPr="003C7BC5">
        <w:rPr>
          <w:sz w:val="20"/>
        </w:rPr>
        <w:t xml:space="preserve">Najpóźniej przed otwarciem ofert, udostępnia się na stronie internetowej prowadzonego postępowania informację o kwocie, jaką zamierza się przeznaczyć na sfinansowanie zamówienia. </w:t>
      </w:r>
    </w:p>
    <w:p w14:paraId="0BCF1502" w14:textId="77777777" w:rsidR="000233E2" w:rsidRPr="003C7BC5" w:rsidRDefault="00D90A5F" w:rsidP="00EE6407">
      <w:pPr>
        <w:pStyle w:val="pkt"/>
        <w:numPr>
          <w:ilvl w:val="1"/>
          <w:numId w:val="14"/>
        </w:numPr>
        <w:spacing w:before="0" w:after="0"/>
        <w:rPr>
          <w:b/>
          <w:sz w:val="20"/>
        </w:rPr>
      </w:pPr>
      <w:r w:rsidRPr="003C7BC5">
        <w:rPr>
          <w:sz w:val="20"/>
        </w:rPr>
        <w:t xml:space="preserve">Niezwłocznie po otwarciu ofert Zamawiający udostępni na stronie internetowej prowadzonego postępowania informacje o: </w:t>
      </w:r>
    </w:p>
    <w:p w14:paraId="22659691" w14:textId="77777777" w:rsidR="000233E2" w:rsidRPr="000233E2" w:rsidRDefault="00D90A5F" w:rsidP="00EE6407">
      <w:pPr>
        <w:pStyle w:val="pkt"/>
        <w:numPr>
          <w:ilvl w:val="2"/>
          <w:numId w:val="14"/>
        </w:numPr>
        <w:spacing w:before="0" w:after="0"/>
        <w:rPr>
          <w:b/>
          <w:sz w:val="20"/>
        </w:rPr>
      </w:pPr>
      <w:r w:rsidRPr="000233E2">
        <w:rPr>
          <w:sz w:val="20"/>
        </w:rPr>
        <w:t xml:space="preserve">nazwach albo imionach i nazwiskach oraz siedzibach lub miejscach prowadzonej działalności gospodarczej albo miejscach zamieszkania wykonawców, których oferty zostały otwarte; </w:t>
      </w:r>
    </w:p>
    <w:p w14:paraId="2E4DEBEE" w14:textId="1BA1C6B6" w:rsidR="00D90A5F" w:rsidRPr="000233E2" w:rsidRDefault="00D90A5F" w:rsidP="00EE6407">
      <w:pPr>
        <w:pStyle w:val="pkt"/>
        <w:numPr>
          <w:ilvl w:val="2"/>
          <w:numId w:val="14"/>
        </w:numPr>
        <w:spacing w:before="0" w:after="0"/>
        <w:rPr>
          <w:b/>
          <w:sz w:val="20"/>
        </w:rPr>
      </w:pPr>
      <w:r w:rsidRPr="000233E2">
        <w:rPr>
          <w:sz w:val="20"/>
        </w:rPr>
        <w:t>cenach lub kosztach zawartych w ofertach.</w:t>
      </w:r>
      <w:r w:rsidR="0015752E">
        <w:rPr>
          <w:sz w:val="20"/>
        </w:rPr>
        <w:t xml:space="preserve"> </w:t>
      </w:r>
    </w:p>
    <w:p w14:paraId="7E60C639" w14:textId="77777777" w:rsidR="00D90A5F" w:rsidRDefault="00D90A5F" w:rsidP="00D90A5F">
      <w:pPr>
        <w:ind w:right="140"/>
        <w:jc w:val="both"/>
      </w:pPr>
      <w:r>
        <w:t xml:space="preserve"> </w:t>
      </w:r>
    </w:p>
    <w:p w14:paraId="61A184D2" w14:textId="77777777" w:rsidR="00D90A5F" w:rsidRDefault="00D90A5F" w:rsidP="00EE6407">
      <w:pPr>
        <w:numPr>
          <w:ilvl w:val="0"/>
          <w:numId w:val="14"/>
        </w:numPr>
        <w:ind w:right="140"/>
        <w:jc w:val="both"/>
      </w:pPr>
      <w:r>
        <w:t xml:space="preserve"> </w:t>
      </w:r>
      <w:r w:rsidR="000233E2" w:rsidRPr="00171095">
        <w:rPr>
          <w:b/>
        </w:rPr>
        <w:t>OPIS KRYTERIÓW OCENY OFERT, WRAZ Z PODANIEM WAG TYCH KRYTERIÓW I SPOSOBU OCENY OFERT</w:t>
      </w:r>
    </w:p>
    <w:p w14:paraId="0C715FE8" w14:textId="68AB79C9" w:rsidR="0057743B" w:rsidRPr="00D71FF1" w:rsidRDefault="0057743B" w:rsidP="00EE6407">
      <w:pPr>
        <w:pStyle w:val="pkt"/>
        <w:numPr>
          <w:ilvl w:val="1"/>
          <w:numId w:val="14"/>
        </w:numPr>
        <w:autoSpaceDE w:val="0"/>
        <w:autoSpaceDN w:val="0"/>
        <w:adjustRightInd w:val="0"/>
        <w:spacing w:before="0" w:after="0"/>
        <w:jc w:val="left"/>
        <w:rPr>
          <w:sz w:val="20"/>
        </w:rPr>
      </w:pPr>
      <w:r w:rsidRPr="00D71FF1">
        <w:rPr>
          <w:sz w:val="20"/>
        </w:rPr>
        <w:t>Przy wyborze najkorzystniejszej oferty Zamawiający będzie się kierował następującymi kryteriami oceny ofert</w:t>
      </w:r>
      <w:r w:rsidRPr="00B04555">
        <w:rPr>
          <w:bCs/>
          <w:sz w:val="20"/>
        </w:rPr>
        <w:t>:</w:t>
      </w:r>
    </w:p>
    <w:p w14:paraId="7479052B" w14:textId="6F0640AD" w:rsidR="0057743B" w:rsidRPr="00D71FF1" w:rsidRDefault="0057743B" w:rsidP="00EE6407">
      <w:pPr>
        <w:numPr>
          <w:ilvl w:val="2"/>
          <w:numId w:val="14"/>
        </w:numPr>
      </w:pPr>
      <w:r w:rsidRPr="00D71FF1">
        <w:t>Cena (C) - waga kryterium 60</w:t>
      </w:r>
      <w:r w:rsidR="00175F40">
        <w:t xml:space="preserve"> </w:t>
      </w:r>
      <w:r w:rsidR="00C40229">
        <w:t>Pkt</w:t>
      </w:r>
    </w:p>
    <w:p w14:paraId="61C8442C" w14:textId="2A310D6C" w:rsidR="00AC1A10" w:rsidRPr="00D71FF1" w:rsidRDefault="00AC1A10" w:rsidP="00EE6407">
      <w:pPr>
        <w:numPr>
          <w:ilvl w:val="2"/>
          <w:numId w:val="14"/>
        </w:numPr>
      </w:pPr>
      <w:r w:rsidRPr="00D71FF1">
        <w:t xml:space="preserve">Okres gwarancji (G) – waga kryterium </w:t>
      </w:r>
      <w:r w:rsidR="002D52F9">
        <w:t>2</w:t>
      </w:r>
      <w:r>
        <w:t>0</w:t>
      </w:r>
      <w:r w:rsidR="00175F40">
        <w:t xml:space="preserve"> </w:t>
      </w:r>
      <w:r>
        <w:t>Pkt</w:t>
      </w:r>
    </w:p>
    <w:p w14:paraId="5AEC2812" w14:textId="6800C7A1" w:rsidR="0057743B" w:rsidRDefault="00077599" w:rsidP="00EE6407">
      <w:pPr>
        <w:numPr>
          <w:ilvl w:val="2"/>
          <w:numId w:val="14"/>
        </w:numPr>
      </w:pPr>
      <w:r w:rsidRPr="00077599">
        <w:t xml:space="preserve">Termin wykonania </w:t>
      </w:r>
      <w:r w:rsidR="0057743B" w:rsidRPr="00D71FF1">
        <w:t xml:space="preserve">(T) – waga kryterium </w:t>
      </w:r>
      <w:r w:rsidR="002D52F9">
        <w:t>2</w:t>
      </w:r>
      <w:r w:rsidR="0057743B">
        <w:t>0</w:t>
      </w:r>
      <w:r w:rsidR="00175F40">
        <w:t xml:space="preserve"> </w:t>
      </w:r>
      <w:r w:rsidR="00C40229">
        <w:t>Pkt</w:t>
      </w:r>
    </w:p>
    <w:p w14:paraId="30CA1D72" w14:textId="77777777" w:rsidR="0057743B" w:rsidRPr="00D71FF1" w:rsidRDefault="0057743B" w:rsidP="00EE6407">
      <w:pPr>
        <w:pStyle w:val="pkt"/>
        <w:numPr>
          <w:ilvl w:val="1"/>
          <w:numId w:val="14"/>
        </w:numPr>
        <w:autoSpaceDE w:val="0"/>
        <w:autoSpaceDN w:val="0"/>
        <w:adjustRightInd w:val="0"/>
        <w:spacing w:before="0" w:after="0"/>
        <w:jc w:val="left"/>
        <w:rPr>
          <w:sz w:val="20"/>
        </w:rPr>
      </w:pPr>
      <w:r w:rsidRPr="00D71FF1">
        <w:rPr>
          <w:sz w:val="20"/>
        </w:rPr>
        <w:t>Zasady oceny ofert:</w:t>
      </w:r>
    </w:p>
    <w:p w14:paraId="54D86F43" w14:textId="7B316AE8" w:rsidR="0057743B" w:rsidRPr="00D71FF1" w:rsidRDefault="0057743B" w:rsidP="00EE6407">
      <w:pPr>
        <w:pStyle w:val="pkt"/>
        <w:numPr>
          <w:ilvl w:val="2"/>
          <w:numId w:val="14"/>
        </w:numPr>
        <w:autoSpaceDE w:val="0"/>
        <w:autoSpaceDN w:val="0"/>
        <w:adjustRightInd w:val="0"/>
        <w:spacing w:before="0" w:after="0"/>
        <w:jc w:val="left"/>
        <w:rPr>
          <w:sz w:val="20"/>
        </w:rPr>
      </w:pPr>
      <w:r w:rsidRPr="00D71FF1">
        <w:rPr>
          <w:sz w:val="20"/>
        </w:rPr>
        <w:lastRenderedPageBreak/>
        <w:t xml:space="preserve"> w kryterium </w:t>
      </w:r>
      <w:r w:rsidRPr="00D71FF1">
        <w:rPr>
          <w:b/>
          <w:sz w:val="20"/>
        </w:rPr>
        <w:t>Cena (C)</w:t>
      </w:r>
      <w:r w:rsidR="00B04555">
        <w:rPr>
          <w:b/>
          <w:sz w:val="20"/>
        </w:rPr>
        <w:t xml:space="preserve"> </w:t>
      </w:r>
      <w:r w:rsidRPr="00D71FF1">
        <w:rPr>
          <w:b/>
          <w:sz w:val="20"/>
        </w:rPr>
        <w:t xml:space="preserve">- waga </w:t>
      </w:r>
      <w:r w:rsidR="00B04555">
        <w:rPr>
          <w:b/>
          <w:sz w:val="20"/>
        </w:rPr>
        <w:t xml:space="preserve">kryterium </w:t>
      </w:r>
      <w:r w:rsidRPr="00D71FF1">
        <w:rPr>
          <w:b/>
          <w:sz w:val="20"/>
        </w:rPr>
        <w:t>60</w:t>
      </w:r>
      <w:r w:rsidR="00C40229">
        <w:rPr>
          <w:b/>
          <w:sz w:val="20"/>
        </w:rPr>
        <w:t xml:space="preserve"> Pkt</w:t>
      </w:r>
      <w:r w:rsidRPr="00D71FF1">
        <w:rPr>
          <w:b/>
          <w:sz w:val="20"/>
        </w:rPr>
        <w:t>:</w:t>
      </w:r>
    </w:p>
    <w:p w14:paraId="0E3136CF" w14:textId="77777777" w:rsidR="00885884" w:rsidRDefault="00885884" w:rsidP="0057743B">
      <w:pPr>
        <w:ind w:left="372" w:firstLine="708"/>
        <w:jc w:val="both"/>
        <w:rPr>
          <w:bCs/>
        </w:rPr>
      </w:pPr>
    </w:p>
    <w:p w14:paraId="11105208" w14:textId="77777777" w:rsidR="00C40229" w:rsidRPr="00885884" w:rsidRDefault="00885884" w:rsidP="0057743B">
      <w:pPr>
        <w:ind w:left="372" w:firstLine="708"/>
        <w:jc w:val="both"/>
        <w:rPr>
          <w:b/>
        </w:rPr>
      </w:pPr>
      <w:r w:rsidRPr="00885884">
        <w:rPr>
          <w:b/>
        </w:rPr>
        <w:t>(najniższa cena brutto* / cena brutto badanej oferty)</w:t>
      </w:r>
      <w:r w:rsidRPr="00885884">
        <w:rPr>
          <w:b/>
          <w:vertAlign w:val="superscript"/>
        </w:rPr>
        <w:t>3</w:t>
      </w:r>
      <w:r w:rsidRPr="00885884">
        <w:rPr>
          <w:b/>
        </w:rPr>
        <w:t xml:space="preserve"> x 60 = liczba punktów</w:t>
      </w:r>
    </w:p>
    <w:p w14:paraId="3A27C48A" w14:textId="77777777" w:rsidR="0057743B" w:rsidRPr="00AD4634" w:rsidRDefault="0057743B" w:rsidP="0057743B">
      <w:pPr>
        <w:ind w:left="372" w:firstLine="708"/>
        <w:jc w:val="both"/>
        <w:rPr>
          <w:bCs/>
          <w:sz w:val="16"/>
          <w:szCs w:val="16"/>
        </w:rPr>
      </w:pPr>
      <w:r w:rsidRPr="00AD4634">
        <w:rPr>
          <w:bCs/>
          <w:sz w:val="16"/>
          <w:szCs w:val="16"/>
        </w:rPr>
        <w:t>* spośród wszystkich złożonych ofert niepodlegających odrzuceniu</w:t>
      </w:r>
    </w:p>
    <w:p w14:paraId="22ABAE7D" w14:textId="77777777" w:rsidR="00C40229" w:rsidRDefault="00C40229" w:rsidP="0057743B">
      <w:pPr>
        <w:ind w:left="426"/>
        <w:contextualSpacing/>
        <w:jc w:val="both"/>
      </w:pPr>
    </w:p>
    <w:p w14:paraId="2F51A869" w14:textId="4761E851" w:rsidR="0057743B" w:rsidRDefault="0057743B" w:rsidP="0057743B">
      <w:pPr>
        <w:ind w:left="426"/>
        <w:contextualSpacing/>
        <w:jc w:val="both"/>
      </w:pPr>
      <w:r w:rsidRPr="00D71FF1">
        <w:t>Podstawą przyznania punktów w kryterium "cena" będzie cena ofertowa brutto podana przez Wykonawcę w</w:t>
      </w:r>
      <w:r w:rsidR="0015752E">
        <w:t xml:space="preserve"> </w:t>
      </w:r>
      <w:r w:rsidR="00952A4F" w:rsidRPr="00952A4F">
        <w:t xml:space="preserve">interaktywnym </w:t>
      </w:r>
      <w:r w:rsidR="00952A4F">
        <w:t>F</w:t>
      </w:r>
      <w:r w:rsidR="00952A4F" w:rsidRPr="00952A4F">
        <w:t xml:space="preserve">ormularzu </w:t>
      </w:r>
      <w:r w:rsidR="00952A4F">
        <w:t>O</w:t>
      </w:r>
      <w:r w:rsidR="00952A4F" w:rsidRPr="00952A4F">
        <w:t>fertowym</w:t>
      </w:r>
      <w:r w:rsidRPr="00D71FF1">
        <w:t xml:space="preserve">, </w:t>
      </w:r>
      <w:r w:rsidR="00952A4F">
        <w:t xml:space="preserve">udostępnionym przez </w:t>
      </w:r>
      <w:r w:rsidR="00B04555">
        <w:t>Z</w:t>
      </w:r>
      <w:r w:rsidR="00952A4F">
        <w:t>amawiającego na platformie e-Zamówienia</w:t>
      </w:r>
      <w:r w:rsidRPr="00D71FF1">
        <w:t>.</w:t>
      </w:r>
    </w:p>
    <w:p w14:paraId="6AB6840E" w14:textId="77777777" w:rsidR="00C40229" w:rsidRPr="00D71FF1" w:rsidRDefault="00C40229" w:rsidP="0057743B">
      <w:pPr>
        <w:ind w:left="426"/>
        <w:contextualSpacing/>
        <w:jc w:val="both"/>
      </w:pPr>
    </w:p>
    <w:p w14:paraId="76F50AF6" w14:textId="52342383" w:rsidR="00AC1A10" w:rsidRPr="00F56731" w:rsidRDefault="00AC1A10" w:rsidP="00EE6407">
      <w:pPr>
        <w:pStyle w:val="Akapitzlist"/>
        <w:numPr>
          <w:ilvl w:val="2"/>
          <w:numId w:val="14"/>
        </w:numPr>
        <w:suppressAutoHyphens w:val="0"/>
        <w:contextualSpacing/>
        <w:jc w:val="both"/>
        <w:rPr>
          <w:sz w:val="20"/>
        </w:rPr>
      </w:pPr>
      <w:r w:rsidRPr="00D71FF1">
        <w:rPr>
          <w:sz w:val="20"/>
        </w:rPr>
        <w:t xml:space="preserve">W kryterium </w:t>
      </w:r>
      <w:r w:rsidRPr="00D71FF1">
        <w:rPr>
          <w:b/>
          <w:bCs/>
          <w:sz w:val="20"/>
        </w:rPr>
        <w:t xml:space="preserve">Okres gwarancji (G) – waga kryterium </w:t>
      </w:r>
      <w:r w:rsidR="00C0434E">
        <w:rPr>
          <w:b/>
          <w:bCs/>
          <w:sz w:val="20"/>
        </w:rPr>
        <w:t>3</w:t>
      </w:r>
      <w:r>
        <w:rPr>
          <w:b/>
          <w:bCs/>
          <w:sz w:val="20"/>
        </w:rPr>
        <w:t>0</w:t>
      </w:r>
      <w:r w:rsidR="00B04555">
        <w:rPr>
          <w:b/>
          <w:bCs/>
          <w:sz w:val="20"/>
        </w:rPr>
        <w:t xml:space="preserve"> </w:t>
      </w:r>
      <w:r>
        <w:rPr>
          <w:b/>
          <w:bCs/>
          <w:sz w:val="20"/>
        </w:rPr>
        <w:t>Pkt</w:t>
      </w:r>
    </w:p>
    <w:p w14:paraId="31B28591" w14:textId="77777777" w:rsidR="00AC1A10" w:rsidRDefault="00AC1A10" w:rsidP="00AC1A10">
      <w:pPr>
        <w:pStyle w:val="Akapitzlist"/>
        <w:ind w:left="0"/>
        <w:contextualSpacing/>
        <w:jc w:val="both"/>
        <w:rPr>
          <w:sz w:val="20"/>
        </w:rPr>
      </w:pPr>
    </w:p>
    <w:p w14:paraId="28BACB71" w14:textId="0B9CFED4" w:rsidR="00AC1A10" w:rsidRPr="00361332" w:rsidRDefault="00AC1A10" w:rsidP="00AC1A10">
      <w:pPr>
        <w:pStyle w:val="Tekstpodstawowy3"/>
        <w:ind w:left="709"/>
        <w:jc w:val="both"/>
        <w:rPr>
          <w:bCs/>
          <w:sz w:val="20"/>
        </w:rPr>
      </w:pPr>
      <w:r w:rsidRPr="00361332">
        <w:rPr>
          <w:bCs/>
          <w:sz w:val="20"/>
        </w:rPr>
        <w:t xml:space="preserve">W przedmiotowym kryterium oceniany będzie podany przez Wykonawcą w formularzu </w:t>
      </w:r>
      <w:r w:rsidR="00BC355A">
        <w:rPr>
          <w:bCs/>
          <w:sz w:val="20"/>
        </w:rPr>
        <w:t xml:space="preserve">oświadczeń </w:t>
      </w:r>
      <w:r w:rsidRPr="00361332">
        <w:rPr>
          <w:bCs/>
          <w:sz w:val="20"/>
        </w:rPr>
        <w:t>ofertowy</w:t>
      </w:r>
      <w:r w:rsidR="00BC355A">
        <w:rPr>
          <w:bCs/>
          <w:sz w:val="20"/>
        </w:rPr>
        <w:t>ch</w:t>
      </w:r>
      <w:r w:rsidRPr="00361332">
        <w:rPr>
          <w:bCs/>
          <w:sz w:val="20"/>
        </w:rPr>
        <w:t xml:space="preserve"> okres gwarancji. Okres gwarancji Wykonawca winien podać w miesiącach. Okres gwarancji liczony będzie od daty sporządzenia protokołu końcowego odbioru </w:t>
      </w:r>
      <w:r>
        <w:rPr>
          <w:bCs/>
          <w:sz w:val="20"/>
        </w:rPr>
        <w:t>przedmiotu zamówienia</w:t>
      </w:r>
      <w:r w:rsidRPr="00361332">
        <w:rPr>
          <w:bCs/>
          <w:sz w:val="20"/>
        </w:rPr>
        <w:t>. Oferty zostaną ocenione wg następującego wzoru:</w:t>
      </w:r>
    </w:p>
    <w:p w14:paraId="211B77A2" w14:textId="77777777" w:rsidR="00AC1A10" w:rsidRPr="00361332" w:rsidRDefault="00AC1A10" w:rsidP="00AC1A10">
      <w:pPr>
        <w:pStyle w:val="Tekstpodstawowy3"/>
        <w:ind w:left="709"/>
        <w:rPr>
          <w:bCs/>
          <w:sz w:val="20"/>
        </w:rPr>
      </w:pPr>
    </w:p>
    <w:p w14:paraId="35C94391" w14:textId="6FA9E7D5" w:rsidR="00AC1A10" w:rsidRPr="00B04555" w:rsidRDefault="00AC1A10" w:rsidP="00AC1A10">
      <w:pPr>
        <w:pStyle w:val="Tekstpodstawowy3"/>
        <w:jc w:val="center"/>
        <w:rPr>
          <w:b/>
          <w:color w:val="000000" w:themeColor="text1"/>
          <w:sz w:val="18"/>
          <w:szCs w:val="18"/>
        </w:rPr>
      </w:pPr>
      <w:r w:rsidRPr="00B04555">
        <w:rPr>
          <w:b/>
          <w:sz w:val="18"/>
          <w:szCs w:val="18"/>
        </w:rPr>
        <w:t xml:space="preserve">(okres gwarancji wskazany w badanej ofercie / najdłuższy punktowany okres </w:t>
      </w:r>
      <w:r w:rsidRPr="00B04555">
        <w:rPr>
          <w:b/>
          <w:color w:val="000000" w:themeColor="text1"/>
          <w:sz w:val="18"/>
          <w:szCs w:val="18"/>
        </w:rPr>
        <w:t>gwarancji tj.</w:t>
      </w:r>
      <w:r w:rsidR="00F2481A" w:rsidRPr="00B04555">
        <w:rPr>
          <w:b/>
          <w:color w:val="000000" w:themeColor="text1"/>
          <w:sz w:val="18"/>
          <w:szCs w:val="18"/>
        </w:rPr>
        <w:t>60</w:t>
      </w:r>
      <w:r w:rsidRPr="00B04555">
        <w:rPr>
          <w:b/>
          <w:color w:val="000000" w:themeColor="text1"/>
          <w:sz w:val="18"/>
          <w:szCs w:val="18"/>
        </w:rPr>
        <w:t xml:space="preserve"> miesięcy) x </w:t>
      </w:r>
      <w:r w:rsidR="00C0434E">
        <w:rPr>
          <w:b/>
          <w:color w:val="000000" w:themeColor="text1"/>
          <w:sz w:val="18"/>
          <w:szCs w:val="18"/>
        </w:rPr>
        <w:t>3</w:t>
      </w:r>
      <w:r w:rsidRPr="00B04555">
        <w:rPr>
          <w:b/>
          <w:color w:val="000000" w:themeColor="text1"/>
          <w:sz w:val="18"/>
          <w:szCs w:val="18"/>
        </w:rPr>
        <w:t xml:space="preserve">0 </w:t>
      </w:r>
      <w:r w:rsidR="00B04555" w:rsidRPr="00B04555">
        <w:rPr>
          <w:b/>
          <w:color w:val="000000" w:themeColor="text1"/>
          <w:sz w:val="18"/>
          <w:szCs w:val="18"/>
        </w:rPr>
        <w:t xml:space="preserve">= </w:t>
      </w:r>
      <w:r w:rsidR="00B04555" w:rsidRPr="00B04555">
        <w:rPr>
          <w:b/>
          <w:sz w:val="18"/>
          <w:szCs w:val="18"/>
        </w:rPr>
        <w:t>liczba punktów</w:t>
      </w:r>
    </w:p>
    <w:p w14:paraId="0531D09F" w14:textId="77777777" w:rsidR="00AC1A10" w:rsidRPr="00DA08FC" w:rsidRDefault="00AC1A10" w:rsidP="00AC1A10">
      <w:pPr>
        <w:pStyle w:val="Tekstpodstawowy3"/>
        <w:rPr>
          <w:bCs/>
          <w:color w:val="000000" w:themeColor="text1"/>
          <w:sz w:val="20"/>
        </w:rPr>
      </w:pPr>
    </w:p>
    <w:p w14:paraId="631D070D" w14:textId="77777777" w:rsidR="00AC1A10" w:rsidRPr="00DA08FC" w:rsidRDefault="00AC1A10" w:rsidP="00AC1A10">
      <w:pPr>
        <w:pStyle w:val="Tekstpodstawowy3"/>
        <w:ind w:left="709"/>
        <w:rPr>
          <w:bCs/>
          <w:color w:val="000000" w:themeColor="text1"/>
          <w:sz w:val="20"/>
        </w:rPr>
      </w:pPr>
      <w:r w:rsidRPr="00DA08FC">
        <w:rPr>
          <w:bCs/>
          <w:color w:val="000000" w:themeColor="text1"/>
          <w:sz w:val="20"/>
        </w:rPr>
        <w:t>UWAGA:</w:t>
      </w:r>
    </w:p>
    <w:p w14:paraId="6BA46CC4" w14:textId="26A7255A" w:rsidR="00AC1A10" w:rsidRPr="00DA08FC" w:rsidRDefault="00AC1A10" w:rsidP="00AC1A10">
      <w:pPr>
        <w:pStyle w:val="Tekstpodstawowy3"/>
        <w:ind w:left="709"/>
        <w:jc w:val="both"/>
        <w:rPr>
          <w:bCs/>
          <w:color w:val="000000" w:themeColor="text1"/>
          <w:sz w:val="20"/>
        </w:rPr>
      </w:pPr>
      <w:r w:rsidRPr="00DA08FC">
        <w:rPr>
          <w:bCs/>
          <w:color w:val="000000" w:themeColor="text1"/>
          <w:sz w:val="20"/>
        </w:rPr>
        <w:t xml:space="preserve">1) Zamawiający zastrzega, że nie dopuszcza podania w ofercie okresu gwarancji krótszego niż </w:t>
      </w:r>
      <w:r w:rsidR="00F2481A">
        <w:rPr>
          <w:b/>
          <w:color w:val="000000" w:themeColor="text1"/>
          <w:sz w:val="20"/>
        </w:rPr>
        <w:t>48</w:t>
      </w:r>
      <w:r w:rsidRPr="00DA08FC">
        <w:rPr>
          <w:bCs/>
          <w:color w:val="000000" w:themeColor="text1"/>
          <w:sz w:val="20"/>
        </w:rPr>
        <w:t xml:space="preserve"> miesi</w:t>
      </w:r>
      <w:r w:rsidR="00AB509B" w:rsidRPr="00DA08FC">
        <w:rPr>
          <w:bCs/>
          <w:color w:val="000000" w:themeColor="text1"/>
          <w:sz w:val="20"/>
        </w:rPr>
        <w:t>ęcy</w:t>
      </w:r>
      <w:r w:rsidRPr="00DA08FC">
        <w:rPr>
          <w:bCs/>
          <w:color w:val="000000" w:themeColor="text1"/>
          <w:sz w:val="20"/>
        </w:rPr>
        <w:t>. W przypadku podania okresu gwarancji krótszego niż</w:t>
      </w:r>
      <w:r w:rsidRPr="00DA08FC">
        <w:rPr>
          <w:b/>
          <w:bCs/>
          <w:color w:val="000000" w:themeColor="text1"/>
          <w:sz w:val="20"/>
        </w:rPr>
        <w:t xml:space="preserve"> </w:t>
      </w:r>
      <w:r w:rsidR="00F2481A">
        <w:rPr>
          <w:b/>
          <w:bCs/>
          <w:color w:val="000000" w:themeColor="text1"/>
          <w:sz w:val="20"/>
        </w:rPr>
        <w:t>48</w:t>
      </w:r>
      <w:r w:rsidRPr="00DA08FC">
        <w:rPr>
          <w:bCs/>
          <w:color w:val="000000" w:themeColor="text1"/>
          <w:sz w:val="20"/>
        </w:rPr>
        <w:t xml:space="preserve"> miesi</w:t>
      </w:r>
      <w:r w:rsidR="00AB509B" w:rsidRPr="00DA08FC">
        <w:rPr>
          <w:bCs/>
          <w:color w:val="000000" w:themeColor="text1"/>
          <w:sz w:val="20"/>
        </w:rPr>
        <w:t>ęcy</w:t>
      </w:r>
      <w:r w:rsidRPr="00DA08FC">
        <w:rPr>
          <w:bCs/>
          <w:color w:val="000000" w:themeColor="text1"/>
          <w:sz w:val="20"/>
        </w:rPr>
        <w:t>, Zamawiający na podstawie art. 226 ust. 1 pkt 5 ustawy Prawo zamówień publicznych odrzuci ofertę z uwagi na fakt, iż jej treść jest niezgodna z warunkami zamówienia.</w:t>
      </w:r>
    </w:p>
    <w:p w14:paraId="1DED7C63" w14:textId="15E6CAFF" w:rsidR="00AC1A10" w:rsidRPr="002D185E" w:rsidRDefault="00AC1A10" w:rsidP="00AC1A10">
      <w:pPr>
        <w:pStyle w:val="Tekstpodstawowy3"/>
        <w:ind w:left="709"/>
        <w:jc w:val="both"/>
        <w:rPr>
          <w:bCs/>
          <w:sz w:val="20"/>
        </w:rPr>
      </w:pPr>
      <w:r w:rsidRPr="00DA08FC">
        <w:rPr>
          <w:bCs/>
          <w:color w:val="000000" w:themeColor="text1"/>
          <w:sz w:val="20"/>
        </w:rPr>
        <w:t xml:space="preserve">2) W przypadku podania okresu gwarancji dłuższego niż </w:t>
      </w:r>
      <w:r w:rsidR="00F2481A">
        <w:rPr>
          <w:b/>
          <w:bCs/>
          <w:color w:val="000000" w:themeColor="text1"/>
          <w:sz w:val="20"/>
        </w:rPr>
        <w:t>60</w:t>
      </w:r>
      <w:r w:rsidRPr="00DA08FC">
        <w:rPr>
          <w:bCs/>
          <w:color w:val="000000" w:themeColor="text1"/>
          <w:sz w:val="20"/>
        </w:rPr>
        <w:t xml:space="preserve"> miesięcy Zamawiający dla potrzeb obliczenia punktacji w kryterium gwarancji sprowadzi okres gwarancji do </w:t>
      </w:r>
      <w:r w:rsidR="00F2481A">
        <w:rPr>
          <w:b/>
          <w:bCs/>
          <w:color w:val="000000" w:themeColor="text1"/>
          <w:sz w:val="20"/>
        </w:rPr>
        <w:t>60</w:t>
      </w:r>
      <w:r w:rsidRPr="00DA08FC">
        <w:rPr>
          <w:bCs/>
          <w:color w:val="000000" w:themeColor="text1"/>
          <w:sz w:val="20"/>
        </w:rPr>
        <w:t xml:space="preserve"> miesięcy i oceni ofertę z uwzględnieniem </w:t>
      </w:r>
      <w:r w:rsidRPr="002D185E">
        <w:rPr>
          <w:bCs/>
          <w:sz w:val="20"/>
        </w:rPr>
        <w:t>takiego okresu.</w:t>
      </w:r>
    </w:p>
    <w:p w14:paraId="3AC9AC12" w14:textId="37E2337D" w:rsidR="00AC1A10" w:rsidRPr="002D185E" w:rsidRDefault="00AC1A10" w:rsidP="00AC1A10">
      <w:pPr>
        <w:pStyle w:val="Tekstpodstawowy3"/>
        <w:ind w:left="709"/>
        <w:jc w:val="both"/>
        <w:rPr>
          <w:bCs/>
          <w:sz w:val="20"/>
        </w:rPr>
      </w:pPr>
      <w:r w:rsidRPr="002D185E">
        <w:rPr>
          <w:bCs/>
          <w:sz w:val="20"/>
        </w:rPr>
        <w:t xml:space="preserve">3) W przypadku braku podania przez Wykonawcę w formularzu ofertowym deklarowanego okresu gwarancji Zamawiający uzna, że Wykonawca zaoferował gwarancję na okres </w:t>
      </w:r>
      <w:r w:rsidR="00F2481A">
        <w:rPr>
          <w:b/>
          <w:bCs/>
          <w:sz w:val="20"/>
        </w:rPr>
        <w:t>48</w:t>
      </w:r>
      <w:r w:rsidRPr="009517A2">
        <w:rPr>
          <w:b/>
          <w:bCs/>
          <w:sz w:val="20"/>
        </w:rPr>
        <w:t xml:space="preserve"> </w:t>
      </w:r>
      <w:r w:rsidRPr="002D185E">
        <w:rPr>
          <w:bCs/>
          <w:sz w:val="20"/>
        </w:rPr>
        <w:t>miesięcy i oceni ofertę z uwzględnieniem takiego okresu gwarancji.</w:t>
      </w:r>
    </w:p>
    <w:p w14:paraId="65DAFAAA" w14:textId="77777777" w:rsidR="00AC1A10" w:rsidRPr="002D185E" w:rsidRDefault="00AC1A10" w:rsidP="00AC1A10">
      <w:pPr>
        <w:pStyle w:val="Tekstpodstawowy3"/>
        <w:ind w:left="709"/>
        <w:jc w:val="both"/>
        <w:rPr>
          <w:bCs/>
          <w:sz w:val="20"/>
        </w:rPr>
      </w:pPr>
      <w:r w:rsidRPr="002D185E">
        <w:rPr>
          <w:bCs/>
          <w:sz w:val="20"/>
        </w:rPr>
        <w:t>4) Okres gwarancji podany przez Wykonawcę w ofercie będzie wiążący na etapie realizacji zamówienia.</w:t>
      </w:r>
    </w:p>
    <w:p w14:paraId="1CCF3A94" w14:textId="77777777" w:rsidR="00AC1A10" w:rsidRDefault="00AC1A10" w:rsidP="00AC1A10">
      <w:pPr>
        <w:pStyle w:val="Akapitzlist"/>
        <w:suppressAutoHyphens w:val="0"/>
        <w:ind w:left="0"/>
        <w:contextualSpacing/>
        <w:jc w:val="both"/>
        <w:rPr>
          <w:sz w:val="20"/>
        </w:rPr>
      </w:pPr>
    </w:p>
    <w:p w14:paraId="55070C0B" w14:textId="17652531" w:rsidR="0057743B" w:rsidRPr="00F56731" w:rsidRDefault="0057743B" w:rsidP="00EE6407">
      <w:pPr>
        <w:pStyle w:val="Akapitzlist"/>
        <w:numPr>
          <w:ilvl w:val="2"/>
          <w:numId w:val="14"/>
        </w:numPr>
        <w:suppressAutoHyphens w:val="0"/>
        <w:contextualSpacing/>
        <w:jc w:val="both"/>
        <w:rPr>
          <w:sz w:val="20"/>
        </w:rPr>
      </w:pPr>
      <w:r w:rsidRPr="00D71FF1">
        <w:rPr>
          <w:sz w:val="20"/>
        </w:rPr>
        <w:t xml:space="preserve">W kryterium </w:t>
      </w:r>
      <w:r w:rsidR="00312026" w:rsidRPr="00312026">
        <w:rPr>
          <w:b/>
          <w:bCs/>
          <w:sz w:val="20"/>
        </w:rPr>
        <w:t xml:space="preserve">Termin wykonania </w:t>
      </w:r>
      <w:r w:rsidRPr="00D71FF1">
        <w:rPr>
          <w:b/>
          <w:bCs/>
          <w:sz w:val="20"/>
        </w:rPr>
        <w:t xml:space="preserve">(T) – waga kryterium </w:t>
      </w:r>
      <w:r w:rsidR="00C0434E">
        <w:rPr>
          <w:b/>
          <w:bCs/>
          <w:sz w:val="20"/>
        </w:rPr>
        <w:t>1</w:t>
      </w:r>
      <w:r w:rsidR="005B347F">
        <w:rPr>
          <w:b/>
          <w:bCs/>
          <w:sz w:val="20"/>
        </w:rPr>
        <w:t>0</w:t>
      </w:r>
      <w:r w:rsidR="007B05C5">
        <w:rPr>
          <w:b/>
          <w:bCs/>
          <w:sz w:val="20"/>
        </w:rPr>
        <w:t xml:space="preserve"> Pkt</w:t>
      </w:r>
    </w:p>
    <w:p w14:paraId="0A65D864" w14:textId="77777777" w:rsidR="0057743B" w:rsidRDefault="0057743B" w:rsidP="0057743B">
      <w:pPr>
        <w:pStyle w:val="Akapitzlist"/>
        <w:contextualSpacing/>
        <w:jc w:val="both"/>
        <w:rPr>
          <w:sz w:val="20"/>
        </w:rPr>
      </w:pPr>
    </w:p>
    <w:p w14:paraId="43A70DEF" w14:textId="77777777" w:rsidR="00C0434E" w:rsidRPr="002D185E" w:rsidRDefault="00C0434E" w:rsidP="00C0434E">
      <w:pPr>
        <w:pStyle w:val="Tekstpodstawowy3"/>
        <w:ind w:left="709"/>
        <w:jc w:val="both"/>
        <w:rPr>
          <w:bCs/>
          <w:sz w:val="20"/>
        </w:rPr>
      </w:pPr>
      <w:r w:rsidRPr="002D185E">
        <w:rPr>
          <w:bCs/>
          <w:sz w:val="20"/>
        </w:rPr>
        <w:t xml:space="preserve">W przedmiotowym kryterium oceniany będzie podany przez Wykonawcę w formularzu </w:t>
      </w:r>
      <w:r>
        <w:rPr>
          <w:bCs/>
          <w:sz w:val="20"/>
        </w:rPr>
        <w:t xml:space="preserve">oświadczeń </w:t>
      </w:r>
      <w:r w:rsidRPr="002D185E">
        <w:rPr>
          <w:bCs/>
          <w:sz w:val="20"/>
        </w:rPr>
        <w:t>ofertowy</w:t>
      </w:r>
      <w:r>
        <w:rPr>
          <w:bCs/>
          <w:sz w:val="20"/>
        </w:rPr>
        <w:t>ch</w:t>
      </w:r>
      <w:r w:rsidRPr="002D185E">
        <w:rPr>
          <w:bCs/>
          <w:sz w:val="20"/>
        </w:rPr>
        <w:t xml:space="preserve"> termin wykonania </w:t>
      </w:r>
      <w:r>
        <w:rPr>
          <w:bCs/>
          <w:sz w:val="20"/>
        </w:rPr>
        <w:t>przedmiotu zamówienia</w:t>
      </w:r>
      <w:r w:rsidRPr="002D185E">
        <w:rPr>
          <w:bCs/>
          <w:sz w:val="20"/>
        </w:rPr>
        <w:t xml:space="preserve">. Termin wykonania Wykonawca winien podać w pełnych dniach kalendarzowych, licząc </w:t>
      </w:r>
      <w:r w:rsidRPr="00EF20CD">
        <w:rPr>
          <w:bCs/>
          <w:sz w:val="20"/>
        </w:rPr>
        <w:t xml:space="preserve">od dnia </w:t>
      </w:r>
      <w:r>
        <w:rPr>
          <w:bCs/>
          <w:sz w:val="20"/>
        </w:rPr>
        <w:t>podpisania umowy</w:t>
      </w:r>
      <w:r w:rsidRPr="002D185E">
        <w:rPr>
          <w:bCs/>
          <w:sz w:val="20"/>
        </w:rPr>
        <w:t>. Oferty zostaną ocenione wg następującego wzoru:</w:t>
      </w:r>
    </w:p>
    <w:p w14:paraId="7ACE6442" w14:textId="29D793B4" w:rsidR="00C0434E" w:rsidRPr="00B06CE4" w:rsidRDefault="00C0434E" w:rsidP="00C0434E">
      <w:pPr>
        <w:pStyle w:val="Tekstpodstawowy3"/>
        <w:jc w:val="center"/>
        <w:rPr>
          <w:bCs/>
          <w:sz w:val="20"/>
          <w:u w:val="single"/>
        </w:rPr>
      </w:pPr>
      <w:r w:rsidRPr="00B06CE4">
        <w:rPr>
          <w:bCs/>
          <w:sz w:val="20"/>
          <w:u w:val="single"/>
        </w:rPr>
        <w:t xml:space="preserve">najkrótszy przewidywany termin wykonania </w:t>
      </w:r>
      <w:r>
        <w:rPr>
          <w:bCs/>
          <w:sz w:val="20"/>
          <w:u w:val="single"/>
        </w:rPr>
        <w:t>zamówienia</w:t>
      </w:r>
      <w:r w:rsidRPr="00B06CE4">
        <w:rPr>
          <w:bCs/>
          <w:sz w:val="20"/>
          <w:u w:val="single"/>
        </w:rPr>
        <w:t xml:space="preserve"> tj. </w:t>
      </w:r>
      <w:r>
        <w:rPr>
          <w:b/>
          <w:bCs/>
          <w:sz w:val="20"/>
          <w:u w:val="single"/>
        </w:rPr>
        <w:t xml:space="preserve">30 </w:t>
      </w:r>
      <w:r w:rsidRPr="00B06CE4">
        <w:rPr>
          <w:bCs/>
          <w:sz w:val="20"/>
          <w:u w:val="single"/>
        </w:rPr>
        <w:t>dni</w:t>
      </w:r>
      <w:r>
        <w:rPr>
          <w:bCs/>
          <w:sz w:val="20"/>
          <w:u w:val="single"/>
        </w:rPr>
        <w:t xml:space="preserve"> </w:t>
      </w:r>
      <w:r>
        <w:rPr>
          <w:bCs/>
          <w:sz w:val="20"/>
        </w:rPr>
        <w:t xml:space="preserve">    </w:t>
      </w:r>
      <w:r w:rsidRPr="00B04555">
        <w:rPr>
          <w:b/>
          <w:sz w:val="28"/>
          <w:szCs w:val="28"/>
          <w:vertAlign w:val="subscript"/>
        </w:rPr>
        <w:t xml:space="preserve">x </w:t>
      </w:r>
      <w:r>
        <w:rPr>
          <w:b/>
          <w:sz w:val="28"/>
          <w:szCs w:val="28"/>
          <w:vertAlign w:val="subscript"/>
        </w:rPr>
        <w:t>1</w:t>
      </w:r>
      <w:r w:rsidRPr="00B04555">
        <w:rPr>
          <w:b/>
          <w:sz w:val="28"/>
          <w:szCs w:val="28"/>
          <w:vertAlign w:val="subscript"/>
        </w:rPr>
        <w:t>0</w:t>
      </w:r>
      <w:r>
        <w:rPr>
          <w:bCs/>
          <w:sz w:val="28"/>
          <w:szCs w:val="28"/>
          <w:vertAlign w:val="subscript"/>
        </w:rPr>
        <w:t xml:space="preserve"> </w:t>
      </w:r>
      <w:r w:rsidRPr="00B04555">
        <w:rPr>
          <w:b/>
          <w:color w:val="000000" w:themeColor="text1"/>
          <w:sz w:val="18"/>
          <w:szCs w:val="18"/>
        </w:rPr>
        <w:t xml:space="preserve">= </w:t>
      </w:r>
      <w:r w:rsidRPr="00B04555">
        <w:rPr>
          <w:b/>
          <w:sz w:val="18"/>
          <w:szCs w:val="18"/>
        </w:rPr>
        <w:t>liczba punktów</w:t>
      </w:r>
    </w:p>
    <w:p w14:paraId="5AE94165" w14:textId="77777777" w:rsidR="00C0434E" w:rsidRPr="002D185E" w:rsidRDefault="00C0434E" w:rsidP="00C0434E">
      <w:pPr>
        <w:pStyle w:val="Tekstpodstawowy3"/>
        <w:ind w:left="680" w:firstLine="680"/>
        <w:rPr>
          <w:bCs/>
          <w:sz w:val="20"/>
        </w:rPr>
      </w:pPr>
      <w:r>
        <w:rPr>
          <w:bCs/>
          <w:sz w:val="20"/>
        </w:rPr>
        <w:t xml:space="preserve">       </w:t>
      </w:r>
      <w:r w:rsidRPr="002D185E">
        <w:rPr>
          <w:bCs/>
          <w:sz w:val="20"/>
        </w:rPr>
        <w:t>termin wykonania wskazany w badanej ofercie</w:t>
      </w:r>
    </w:p>
    <w:p w14:paraId="417E9EA0" w14:textId="77777777" w:rsidR="00C0434E" w:rsidRPr="002D185E" w:rsidRDefault="00C0434E" w:rsidP="00C0434E">
      <w:pPr>
        <w:pStyle w:val="Tekstpodstawowy3"/>
        <w:rPr>
          <w:bCs/>
          <w:sz w:val="20"/>
        </w:rPr>
      </w:pPr>
    </w:p>
    <w:p w14:paraId="31983F49" w14:textId="77777777" w:rsidR="00C0434E" w:rsidRPr="002D185E" w:rsidRDefault="00C0434E" w:rsidP="00C0434E">
      <w:pPr>
        <w:pStyle w:val="Tekstpodstawowy3"/>
        <w:ind w:left="709"/>
        <w:rPr>
          <w:bCs/>
          <w:sz w:val="20"/>
        </w:rPr>
      </w:pPr>
      <w:r w:rsidRPr="002D185E">
        <w:rPr>
          <w:bCs/>
          <w:sz w:val="20"/>
        </w:rPr>
        <w:t>UWAGA:</w:t>
      </w:r>
    </w:p>
    <w:p w14:paraId="38C0A139" w14:textId="665D8D08" w:rsidR="00C0434E" w:rsidRDefault="00C0434E" w:rsidP="00C0434E">
      <w:pPr>
        <w:pStyle w:val="Tekstpodstawowy3"/>
        <w:numPr>
          <w:ilvl w:val="1"/>
          <w:numId w:val="15"/>
        </w:numPr>
        <w:ind w:left="993"/>
        <w:jc w:val="both"/>
        <w:rPr>
          <w:bCs/>
          <w:sz w:val="20"/>
        </w:rPr>
      </w:pPr>
      <w:r w:rsidRPr="002D185E">
        <w:rPr>
          <w:bCs/>
          <w:sz w:val="20"/>
        </w:rPr>
        <w:t xml:space="preserve">Zamawiający zakłada realizację nie dłużej niż </w:t>
      </w:r>
      <w:r>
        <w:rPr>
          <w:b/>
          <w:sz w:val="20"/>
        </w:rPr>
        <w:t>60</w:t>
      </w:r>
      <w:r>
        <w:rPr>
          <w:bCs/>
          <w:sz w:val="20"/>
        </w:rPr>
        <w:t xml:space="preserve"> dni kalendarzowych, licząc od</w:t>
      </w:r>
      <w:r w:rsidRPr="00EF20CD">
        <w:rPr>
          <w:bCs/>
          <w:sz w:val="20"/>
        </w:rPr>
        <w:t xml:space="preserve"> dnia </w:t>
      </w:r>
      <w:r>
        <w:rPr>
          <w:bCs/>
          <w:sz w:val="20"/>
        </w:rPr>
        <w:t>podpisania umowy</w:t>
      </w:r>
      <w:r w:rsidRPr="002D185E">
        <w:rPr>
          <w:bCs/>
          <w:sz w:val="20"/>
        </w:rPr>
        <w:t xml:space="preserve">. Zamawiający zastrzega, że dokona odrzucenia oferty Wykonawcy na podstawie art. </w:t>
      </w:r>
      <w:r>
        <w:rPr>
          <w:bCs/>
          <w:sz w:val="20"/>
        </w:rPr>
        <w:t>226</w:t>
      </w:r>
      <w:r w:rsidRPr="002D185E">
        <w:rPr>
          <w:bCs/>
          <w:sz w:val="20"/>
        </w:rPr>
        <w:t xml:space="preserve"> ust. 1 pkt </w:t>
      </w:r>
      <w:r>
        <w:rPr>
          <w:bCs/>
          <w:sz w:val="20"/>
        </w:rPr>
        <w:t>5</w:t>
      </w:r>
      <w:r w:rsidRPr="002D185E">
        <w:rPr>
          <w:bCs/>
          <w:sz w:val="20"/>
        </w:rPr>
        <w:t xml:space="preserve"> ustawy Prawo zamówień publicznych w sytuacji gdy Wykonawca wyznaczy w ofercie </w:t>
      </w:r>
      <w:bookmarkStart w:id="7" w:name="_Hlk504557981"/>
      <w:r w:rsidRPr="002D185E">
        <w:rPr>
          <w:bCs/>
          <w:sz w:val="20"/>
        </w:rPr>
        <w:t xml:space="preserve">termin wykonania </w:t>
      </w:r>
      <w:bookmarkEnd w:id="7"/>
      <w:r w:rsidRPr="002D185E">
        <w:rPr>
          <w:bCs/>
          <w:sz w:val="20"/>
        </w:rPr>
        <w:t xml:space="preserve">dłuższy niż </w:t>
      </w:r>
      <w:r>
        <w:rPr>
          <w:b/>
          <w:bCs/>
          <w:sz w:val="20"/>
        </w:rPr>
        <w:t>60</w:t>
      </w:r>
      <w:r w:rsidRPr="002D185E">
        <w:rPr>
          <w:b/>
          <w:bCs/>
          <w:sz w:val="20"/>
        </w:rPr>
        <w:t xml:space="preserve"> </w:t>
      </w:r>
      <w:r w:rsidRPr="002D185E">
        <w:rPr>
          <w:bCs/>
          <w:sz w:val="20"/>
        </w:rPr>
        <w:t>dni kalendarzowych. Termin wykonania wskazany w ofercie będzie wiążący dla Wykonawcy na etapie realizacji zamówienia.</w:t>
      </w:r>
    </w:p>
    <w:p w14:paraId="50F5C90B" w14:textId="2DE22BF5" w:rsidR="00C0434E" w:rsidRDefault="00C0434E" w:rsidP="00C0434E">
      <w:pPr>
        <w:pStyle w:val="Tekstpodstawowy3"/>
        <w:numPr>
          <w:ilvl w:val="1"/>
          <w:numId w:val="15"/>
        </w:numPr>
        <w:ind w:left="993"/>
        <w:jc w:val="both"/>
        <w:rPr>
          <w:bCs/>
          <w:sz w:val="20"/>
        </w:rPr>
      </w:pPr>
      <w:r w:rsidRPr="00BB3BCF">
        <w:rPr>
          <w:bCs/>
          <w:sz w:val="20"/>
        </w:rPr>
        <w:t>W przypadku podania terminu wykonania</w:t>
      </w:r>
      <w:r>
        <w:rPr>
          <w:bCs/>
          <w:sz w:val="20"/>
        </w:rPr>
        <w:t xml:space="preserve"> </w:t>
      </w:r>
      <w:r w:rsidRPr="00BB3BCF">
        <w:rPr>
          <w:bCs/>
          <w:sz w:val="20"/>
        </w:rPr>
        <w:t xml:space="preserve">krótszego niż </w:t>
      </w:r>
      <w:r>
        <w:rPr>
          <w:b/>
          <w:bCs/>
          <w:sz w:val="20"/>
        </w:rPr>
        <w:t>30</w:t>
      </w:r>
      <w:r w:rsidRPr="00BB3BCF">
        <w:rPr>
          <w:b/>
          <w:bCs/>
          <w:sz w:val="20"/>
        </w:rPr>
        <w:t xml:space="preserve"> </w:t>
      </w:r>
      <w:r w:rsidRPr="00BB3BCF">
        <w:rPr>
          <w:bCs/>
          <w:sz w:val="20"/>
        </w:rPr>
        <w:t xml:space="preserve">dni Zamawiający dla potrzeb obliczenia punktacji w kryterium termin wykonania sprowadzi termin wykonania do </w:t>
      </w:r>
      <w:r>
        <w:rPr>
          <w:b/>
          <w:bCs/>
          <w:sz w:val="20"/>
        </w:rPr>
        <w:t xml:space="preserve">30 </w:t>
      </w:r>
      <w:r>
        <w:rPr>
          <w:bCs/>
          <w:sz w:val="20"/>
        </w:rPr>
        <w:t>dni</w:t>
      </w:r>
      <w:r w:rsidRPr="00BB3BCF">
        <w:rPr>
          <w:bCs/>
          <w:sz w:val="20"/>
        </w:rPr>
        <w:t xml:space="preserve"> i oceni ofertę z uwzględnieniem takiego okresu</w:t>
      </w:r>
      <w:r>
        <w:rPr>
          <w:bCs/>
          <w:sz w:val="20"/>
        </w:rPr>
        <w:t xml:space="preserve">. </w:t>
      </w:r>
      <w:r w:rsidRPr="002D185E">
        <w:rPr>
          <w:bCs/>
          <w:sz w:val="20"/>
        </w:rPr>
        <w:t>Termin wykonania wskazany w ofercie będzie wiążący dla Wykonawcy na etapie realizacji zamówienia</w:t>
      </w:r>
      <w:r>
        <w:rPr>
          <w:bCs/>
          <w:sz w:val="20"/>
        </w:rPr>
        <w:t>.</w:t>
      </w:r>
    </w:p>
    <w:p w14:paraId="002E93D3" w14:textId="3F17D584" w:rsidR="00C0434E" w:rsidRPr="00BB3BCF" w:rsidRDefault="00C0434E" w:rsidP="00C0434E">
      <w:pPr>
        <w:pStyle w:val="Tekstpodstawowy3"/>
        <w:numPr>
          <w:ilvl w:val="1"/>
          <w:numId w:val="15"/>
        </w:numPr>
        <w:ind w:left="993"/>
        <w:jc w:val="both"/>
        <w:rPr>
          <w:bCs/>
          <w:sz w:val="20"/>
        </w:rPr>
      </w:pPr>
      <w:r w:rsidRPr="00BB3BCF">
        <w:rPr>
          <w:bCs/>
          <w:sz w:val="20"/>
        </w:rPr>
        <w:t xml:space="preserve">W przypadku braku podania przez Wykonawcę w formularzu ofertowym deklarowanego terminu wykonania Zamawiający uzna, że Wykonawca zaoferował termin wykonania </w:t>
      </w:r>
      <w:r>
        <w:rPr>
          <w:b/>
          <w:bCs/>
          <w:sz w:val="20"/>
        </w:rPr>
        <w:t>60</w:t>
      </w:r>
      <w:r w:rsidRPr="00BB3BCF">
        <w:rPr>
          <w:b/>
          <w:bCs/>
          <w:sz w:val="20"/>
        </w:rPr>
        <w:t xml:space="preserve"> </w:t>
      </w:r>
      <w:r w:rsidRPr="00BB3BCF">
        <w:rPr>
          <w:bCs/>
          <w:sz w:val="20"/>
        </w:rPr>
        <w:t>dni kalendarzowych i oceni ofertę z uwzględnieniem takiego terminu wykonania robót.</w:t>
      </w:r>
    </w:p>
    <w:p w14:paraId="012D84F1" w14:textId="77777777" w:rsidR="00C0434E" w:rsidRDefault="00C0434E" w:rsidP="00B04555">
      <w:pPr>
        <w:ind w:right="140"/>
        <w:jc w:val="both"/>
      </w:pPr>
    </w:p>
    <w:p w14:paraId="441BA519" w14:textId="76CBBD63" w:rsidR="00B04555" w:rsidRPr="00DE0E23" w:rsidRDefault="00B04555" w:rsidP="00B04555">
      <w:pPr>
        <w:ind w:right="140"/>
        <w:jc w:val="both"/>
      </w:pPr>
      <w:r w:rsidRPr="00DE0E23">
        <w:t>Ocena oferty: Suma punktów za kryterium nr 1</w:t>
      </w:r>
      <w:r>
        <w:t>,</w:t>
      </w:r>
      <w:r w:rsidRPr="00DE0E23">
        <w:t xml:space="preserve"> 2</w:t>
      </w:r>
      <w:r>
        <w:t xml:space="preserve"> i 3</w:t>
      </w:r>
      <w:r w:rsidRPr="00DE0E23">
        <w:t xml:space="preserve">. </w:t>
      </w:r>
    </w:p>
    <w:p w14:paraId="581BF891" w14:textId="77777777" w:rsidR="00B04555" w:rsidRDefault="00B04555" w:rsidP="0057743B">
      <w:pPr>
        <w:pStyle w:val="Akapitzlist"/>
        <w:contextualSpacing/>
        <w:jc w:val="both"/>
        <w:rPr>
          <w:sz w:val="20"/>
        </w:rPr>
      </w:pPr>
    </w:p>
    <w:p w14:paraId="3B4BC1AA" w14:textId="051D5E2D" w:rsidR="0057743B" w:rsidRPr="00D71FF1" w:rsidRDefault="0057743B" w:rsidP="00B32C30">
      <w:pPr>
        <w:pStyle w:val="pkt"/>
        <w:numPr>
          <w:ilvl w:val="1"/>
          <w:numId w:val="14"/>
        </w:numPr>
        <w:autoSpaceDE w:val="0"/>
        <w:autoSpaceDN w:val="0"/>
        <w:adjustRightInd w:val="0"/>
        <w:spacing w:before="0" w:after="0"/>
        <w:ind w:left="426" w:hanging="426"/>
        <w:rPr>
          <w:sz w:val="20"/>
        </w:rPr>
      </w:pPr>
      <w:r w:rsidRPr="00D71FF1">
        <w:rPr>
          <w:sz w:val="20"/>
        </w:rPr>
        <w:t>Punktacja przyznawana ofertom w poszczególnych kryteriach oceny ofert będzie liczona z dokładnością do dwóch miejsc po przecinku, zgodnie z zasadami arytmetyki.</w:t>
      </w:r>
    </w:p>
    <w:p w14:paraId="64516A60" w14:textId="77777777" w:rsidR="0057743B" w:rsidRPr="00D71FF1" w:rsidRDefault="0057743B" w:rsidP="00B32C30">
      <w:pPr>
        <w:pStyle w:val="pkt"/>
        <w:numPr>
          <w:ilvl w:val="1"/>
          <w:numId w:val="14"/>
        </w:numPr>
        <w:autoSpaceDE w:val="0"/>
        <w:autoSpaceDN w:val="0"/>
        <w:adjustRightInd w:val="0"/>
        <w:spacing w:before="0" w:after="0"/>
        <w:ind w:left="426" w:hanging="426"/>
        <w:rPr>
          <w:sz w:val="20"/>
        </w:rPr>
      </w:pPr>
      <w:r w:rsidRPr="00D71FF1">
        <w:rPr>
          <w:sz w:val="20"/>
        </w:rPr>
        <w:t>Za ofertę najkorzystniejszą zostanie uznana oferta, która uzyska najwyższą sumaryczną liczbę punktów po zastosowaniu wszystkich kryteriów oceny ofert.</w:t>
      </w:r>
    </w:p>
    <w:p w14:paraId="226AD9FD" w14:textId="77777777" w:rsidR="0057743B" w:rsidRPr="00D71FF1" w:rsidRDefault="0057743B" w:rsidP="00B32C30">
      <w:pPr>
        <w:pStyle w:val="pkt"/>
        <w:numPr>
          <w:ilvl w:val="1"/>
          <w:numId w:val="14"/>
        </w:numPr>
        <w:autoSpaceDE w:val="0"/>
        <w:autoSpaceDN w:val="0"/>
        <w:adjustRightInd w:val="0"/>
        <w:spacing w:before="0" w:after="0"/>
        <w:ind w:left="426" w:hanging="426"/>
        <w:rPr>
          <w:sz w:val="20"/>
        </w:rPr>
      </w:pPr>
      <w:r w:rsidRPr="00D71FF1">
        <w:rPr>
          <w:sz w:val="20"/>
        </w:rPr>
        <w:lastRenderedPageBreak/>
        <w:t xml:space="preserve">Jeżeli nie można wybrać najkorzystniejszej oferty z uwagi na to, że dwie lub więcej ofert przedstawia taki sam bilans ceny i innych kryteriów oceny ofert, zamawiający wybiera spośród tych ofert ofertę, która otrzymała najwyższą ocenę w kryterium o najwyższej wadze. </w:t>
      </w:r>
    </w:p>
    <w:p w14:paraId="78399513" w14:textId="77777777" w:rsidR="0057743B" w:rsidRPr="00D71FF1" w:rsidRDefault="0057743B" w:rsidP="00B32C30">
      <w:pPr>
        <w:pStyle w:val="pkt"/>
        <w:numPr>
          <w:ilvl w:val="1"/>
          <w:numId w:val="14"/>
        </w:numPr>
        <w:autoSpaceDE w:val="0"/>
        <w:autoSpaceDN w:val="0"/>
        <w:adjustRightInd w:val="0"/>
        <w:spacing w:before="0" w:after="0"/>
        <w:ind w:left="426" w:hanging="426"/>
        <w:rPr>
          <w:sz w:val="20"/>
        </w:rPr>
      </w:pPr>
      <w:r w:rsidRPr="00D71FF1">
        <w:rPr>
          <w:sz w:val="20"/>
        </w:rPr>
        <w:t>W toku badania i oceny ofert Zamawiający może żądać od Wykonawcy wyjaśnień dotyczących treści złożonej oferty, w tym zaoferowanej ceny.</w:t>
      </w:r>
    </w:p>
    <w:p w14:paraId="5418F5C2" w14:textId="6FC8199F" w:rsidR="0057743B" w:rsidRPr="00D71FF1" w:rsidRDefault="0057743B" w:rsidP="00B32C30">
      <w:pPr>
        <w:pStyle w:val="pkt"/>
        <w:numPr>
          <w:ilvl w:val="1"/>
          <w:numId w:val="14"/>
        </w:numPr>
        <w:autoSpaceDE w:val="0"/>
        <w:autoSpaceDN w:val="0"/>
        <w:adjustRightInd w:val="0"/>
        <w:spacing w:before="0" w:after="0"/>
        <w:ind w:left="426" w:hanging="426"/>
        <w:rPr>
          <w:sz w:val="20"/>
        </w:rPr>
      </w:pPr>
      <w:r w:rsidRPr="00D71FF1">
        <w:rPr>
          <w:sz w:val="20"/>
        </w:rPr>
        <w:t>Zamawiający udzieli zamówienia Wykonawcy, którego oferta zostanie uznana za najkorzystniejszą.</w:t>
      </w:r>
    </w:p>
    <w:p w14:paraId="5C98F70E" w14:textId="77777777" w:rsidR="007A4565" w:rsidRDefault="007A4565" w:rsidP="007A4565">
      <w:pPr>
        <w:ind w:right="140"/>
        <w:jc w:val="both"/>
      </w:pPr>
    </w:p>
    <w:p w14:paraId="734ABD48" w14:textId="77777777" w:rsidR="00C43246" w:rsidRPr="00C556FF" w:rsidRDefault="00C43246" w:rsidP="00EE6407">
      <w:pPr>
        <w:numPr>
          <w:ilvl w:val="0"/>
          <w:numId w:val="14"/>
        </w:numPr>
        <w:ind w:right="140"/>
        <w:jc w:val="both"/>
        <w:rPr>
          <w:b/>
          <w:bCs/>
        </w:rPr>
      </w:pPr>
      <w:r w:rsidRPr="00C556FF">
        <w:rPr>
          <w:b/>
          <w:bCs/>
        </w:rPr>
        <w:t>PROWADZENIE PROCEDURY WRAZ Z NEGOCJACJAMI</w:t>
      </w:r>
    </w:p>
    <w:p w14:paraId="154C7443" w14:textId="77777777" w:rsidR="00AA3E8E" w:rsidRPr="00C556FF" w:rsidRDefault="00AA3E8E" w:rsidP="00EE6407">
      <w:pPr>
        <w:pStyle w:val="pkt"/>
        <w:numPr>
          <w:ilvl w:val="1"/>
          <w:numId w:val="14"/>
        </w:numPr>
        <w:spacing w:before="0" w:after="0"/>
        <w:rPr>
          <w:sz w:val="20"/>
        </w:rPr>
      </w:pPr>
      <w:r w:rsidRPr="00C556FF">
        <w:rPr>
          <w:sz w:val="20"/>
        </w:rPr>
        <w:t xml:space="preserve">Zamawiający nie korzysta z uprawnienia, o jakim stanowi art. 288 ust. 1 </w:t>
      </w:r>
      <w:proofErr w:type="spellStart"/>
      <w:r w:rsidRPr="00C556FF">
        <w:rPr>
          <w:sz w:val="20"/>
        </w:rPr>
        <w:t>p.z.p</w:t>
      </w:r>
      <w:proofErr w:type="spellEnd"/>
      <w:r w:rsidRPr="00C556FF">
        <w:rPr>
          <w:sz w:val="20"/>
        </w:rPr>
        <w:t>.</w:t>
      </w:r>
    </w:p>
    <w:p w14:paraId="3114E09E" w14:textId="77777777" w:rsidR="00AA3E8E" w:rsidRPr="00C556FF" w:rsidRDefault="00AA3E8E" w:rsidP="00EE6407">
      <w:pPr>
        <w:pStyle w:val="pkt"/>
        <w:numPr>
          <w:ilvl w:val="1"/>
          <w:numId w:val="14"/>
        </w:numPr>
        <w:spacing w:before="0" w:after="0"/>
        <w:rPr>
          <w:sz w:val="20"/>
        </w:rPr>
      </w:pPr>
      <w:r w:rsidRPr="00C556FF">
        <w:rPr>
          <w:sz w:val="20"/>
        </w:rPr>
        <w:t>W przypadku podjęcia decyzji o prowadzeniu negocjacji w pierwszym kroku zamawiający poinformuje równocześnie wszystkich wykonawców, którzy złożyli oferty, o wykonawcach:</w:t>
      </w:r>
    </w:p>
    <w:p w14:paraId="08F9E2AC" w14:textId="77777777" w:rsidR="00AA3E8E" w:rsidRPr="00C556FF" w:rsidRDefault="00AA3E8E" w:rsidP="00EE6407">
      <w:pPr>
        <w:pStyle w:val="Akapitzlist"/>
        <w:numPr>
          <w:ilvl w:val="2"/>
          <w:numId w:val="14"/>
        </w:numPr>
        <w:jc w:val="both"/>
        <w:rPr>
          <w:sz w:val="20"/>
          <w:szCs w:val="20"/>
        </w:rPr>
      </w:pPr>
      <w:r w:rsidRPr="00C556FF">
        <w:rPr>
          <w:sz w:val="20"/>
          <w:szCs w:val="20"/>
        </w:rPr>
        <w:t>których oferty nie zostały odrzucone, oraz punktacji przyznanej ofertom w każdym kryterium oceny ofert i łącznej punktacji,</w:t>
      </w:r>
    </w:p>
    <w:p w14:paraId="757988B8" w14:textId="77777777" w:rsidR="00AA3E8E" w:rsidRPr="00C556FF" w:rsidRDefault="00AA3E8E" w:rsidP="00EE6407">
      <w:pPr>
        <w:pStyle w:val="Akapitzlist"/>
        <w:numPr>
          <w:ilvl w:val="2"/>
          <w:numId w:val="14"/>
        </w:numPr>
        <w:jc w:val="both"/>
        <w:rPr>
          <w:sz w:val="20"/>
          <w:szCs w:val="20"/>
        </w:rPr>
      </w:pPr>
      <w:r w:rsidRPr="00C556FF">
        <w:rPr>
          <w:sz w:val="20"/>
          <w:szCs w:val="20"/>
        </w:rPr>
        <w:t>których oferty zostały odrzucone,</w:t>
      </w:r>
      <w:r w:rsidRPr="00C556FF">
        <w:rPr>
          <w:sz w:val="20"/>
          <w:szCs w:val="20"/>
        </w:rPr>
        <w:tab/>
      </w:r>
    </w:p>
    <w:p w14:paraId="527EE970" w14:textId="77777777" w:rsidR="00AA3E8E" w:rsidRPr="00C556FF" w:rsidRDefault="00AA3E8E" w:rsidP="00C556FF">
      <w:pPr>
        <w:pStyle w:val="Akapitzlist"/>
        <w:ind w:left="852" w:hanging="426"/>
        <w:jc w:val="both"/>
        <w:rPr>
          <w:sz w:val="20"/>
          <w:szCs w:val="20"/>
        </w:rPr>
      </w:pPr>
      <w:r w:rsidRPr="00C556FF">
        <w:rPr>
          <w:sz w:val="20"/>
          <w:szCs w:val="20"/>
        </w:rPr>
        <w:t>-</w:t>
      </w:r>
      <w:r w:rsidRPr="00C556FF">
        <w:rPr>
          <w:sz w:val="20"/>
          <w:szCs w:val="20"/>
        </w:rPr>
        <w:tab/>
        <w:t>podając uzasadnienie faktyczne i prawne.</w:t>
      </w:r>
    </w:p>
    <w:p w14:paraId="69CE4B6C" w14:textId="77777777" w:rsidR="00AA3E8E" w:rsidRPr="00C556FF" w:rsidRDefault="00AA3E8E" w:rsidP="003A4889">
      <w:pPr>
        <w:pStyle w:val="pkt"/>
        <w:numPr>
          <w:ilvl w:val="1"/>
          <w:numId w:val="14"/>
        </w:numPr>
        <w:spacing w:before="0" w:after="0"/>
        <w:ind w:left="567" w:hanging="567"/>
        <w:rPr>
          <w:sz w:val="20"/>
        </w:rPr>
      </w:pPr>
      <w:r w:rsidRPr="00C556FF">
        <w:rPr>
          <w:sz w:val="20"/>
        </w:rPr>
        <w:t>Zamawiający w zaproszeniu do negocjacji wskaże miejsce, termin i sposób prowadzenia negocjacji oraz kryteria oceny ofert, w ramach których będą prowadzone negocjacje w celu ulepszenia treści ofert.</w:t>
      </w:r>
    </w:p>
    <w:p w14:paraId="2A3050FE" w14:textId="77777777" w:rsidR="00AA3E8E" w:rsidRPr="00C556FF" w:rsidRDefault="00AA3E8E" w:rsidP="003A4889">
      <w:pPr>
        <w:pStyle w:val="pkt"/>
        <w:numPr>
          <w:ilvl w:val="1"/>
          <w:numId w:val="14"/>
        </w:numPr>
        <w:spacing w:before="0" w:after="0"/>
        <w:ind w:left="567" w:hanging="567"/>
        <w:rPr>
          <w:sz w:val="20"/>
        </w:rPr>
      </w:pPr>
      <w:r w:rsidRPr="00C556FF">
        <w:rPr>
          <w:sz w:val="20"/>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1A9FE330" w14:textId="77777777" w:rsidR="00AA3E8E" w:rsidRPr="00C556FF" w:rsidRDefault="00AA3E8E" w:rsidP="003A4889">
      <w:pPr>
        <w:pStyle w:val="pkt"/>
        <w:numPr>
          <w:ilvl w:val="1"/>
          <w:numId w:val="14"/>
        </w:numPr>
        <w:spacing w:before="0" w:after="0"/>
        <w:ind w:left="567" w:hanging="567"/>
        <w:rPr>
          <w:sz w:val="20"/>
        </w:rPr>
      </w:pPr>
      <w:r w:rsidRPr="00C556FF">
        <w:rPr>
          <w:sz w:val="20"/>
        </w:rPr>
        <w:t>Po zakończeniu negocjacji z wszystkimi wykonawcami, zamawiający informuje o tym fakcie uczestników negocjacji oraz zaprasza ich do składania ofert dodatkowych.</w:t>
      </w:r>
    </w:p>
    <w:p w14:paraId="02DB63C9" w14:textId="77777777" w:rsidR="00AA3E8E" w:rsidRPr="00C556FF" w:rsidRDefault="00AA3E8E" w:rsidP="003A4889">
      <w:pPr>
        <w:pStyle w:val="pkt"/>
        <w:numPr>
          <w:ilvl w:val="1"/>
          <w:numId w:val="14"/>
        </w:numPr>
        <w:spacing w:before="0" w:after="0"/>
        <w:ind w:left="567" w:hanging="567"/>
        <w:rPr>
          <w:sz w:val="20"/>
        </w:rPr>
      </w:pPr>
      <w:r w:rsidRPr="00C556FF">
        <w:rPr>
          <w:sz w:val="20"/>
        </w:rPr>
        <w:t>Zaproszenie do złożenia ofert dodatkowych będzie zawierać co najmniej</w:t>
      </w:r>
      <w:r w:rsidR="00C556FF" w:rsidRPr="00C556FF">
        <w:rPr>
          <w:sz w:val="20"/>
        </w:rPr>
        <w:t>:</w:t>
      </w:r>
    </w:p>
    <w:p w14:paraId="358FC41A" w14:textId="77777777" w:rsidR="00C556FF" w:rsidRPr="00C556FF" w:rsidRDefault="00AA3E8E" w:rsidP="003A4889">
      <w:pPr>
        <w:numPr>
          <w:ilvl w:val="2"/>
          <w:numId w:val="14"/>
        </w:numPr>
        <w:ind w:left="567" w:hanging="567"/>
        <w:jc w:val="both"/>
      </w:pPr>
      <w:r w:rsidRPr="00C556FF">
        <w:t>nazwę oraz adres zamawiającego, numer telefonu, adres poczty elektronicznej oraz strony internetowej prowadzonego postępowania;</w:t>
      </w:r>
    </w:p>
    <w:p w14:paraId="6762E81F" w14:textId="77777777" w:rsidR="00AA3E8E" w:rsidRPr="00C556FF" w:rsidRDefault="00AA3E8E" w:rsidP="003A4889">
      <w:pPr>
        <w:numPr>
          <w:ilvl w:val="2"/>
          <w:numId w:val="14"/>
        </w:numPr>
        <w:ind w:left="567" w:hanging="567"/>
        <w:jc w:val="both"/>
      </w:pPr>
      <w:r w:rsidRPr="00C556FF">
        <w:t>sposób i termin składania ofert dodatkowych oraz język lub języki, w jakich muszą one być sporządzone, oraz termin otwarcia tych ofert.</w:t>
      </w:r>
    </w:p>
    <w:p w14:paraId="586FD376" w14:textId="77777777" w:rsidR="00C556FF" w:rsidRPr="00C556FF" w:rsidRDefault="00AA3E8E" w:rsidP="003A4889">
      <w:pPr>
        <w:pStyle w:val="pkt"/>
        <w:numPr>
          <w:ilvl w:val="1"/>
          <w:numId w:val="14"/>
        </w:numPr>
        <w:spacing w:before="0" w:after="0"/>
        <w:ind w:left="567" w:hanging="567"/>
        <w:rPr>
          <w:sz w:val="20"/>
        </w:rPr>
      </w:pPr>
      <w:r w:rsidRPr="00C556FF">
        <w:rPr>
          <w:sz w:val="20"/>
        </w:rPr>
        <w:t xml:space="preserve">Wykonawca może złożyć ofertę dodatkową, która zawiera nowe propozycje w zakresie treści oferty podlegających ocenie w ramach kryteriów oceny ofert wskazanych przez zamawiającego w zaproszeniu do negocjacji. </w:t>
      </w:r>
    </w:p>
    <w:p w14:paraId="55104CC7" w14:textId="77777777" w:rsidR="00C556FF" w:rsidRPr="00C556FF" w:rsidRDefault="00AA3E8E" w:rsidP="003A4889">
      <w:pPr>
        <w:pStyle w:val="pkt"/>
        <w:numPr>
          <w:ilvl w:val="1"/>
          <w:numId w:val="14"/>
        </w:numPr>
        <w:spacing w:before="0" w:after="0"/>
        <w:ind w:left="567" w:hanging="567"/>
        <w:rPr>
          <w:sz w:val="20"/>
        </w:rPr>
      </w:pPr>
      <w:r w:rsidRPr="00C556FF">
        <w:rPr>
          <w:sz w:val="20"/>
        </w:rPr>
        <w:t xml:space="preserve">Oferta dodatkowa nie może być mniej korzystna w żadnym z kryteriów oceny ofert wskazanych w zaproszeniu do negocjacji niż oferta złożona w odpowiedzi na ogłoszenie o zamówieniu. </w:t>
      </w:r>
    </w:p>
    <w:p w14:paraId="6D5E523F" w14:textId="77777777" w:rsidR="00C556FF" w:rsidRPr="00C556FF" w:rsidRDefault="00AA3E8E" w:rsidP="003A4889">
      <w:pPr>
        <w:pStyle w:val="pkt"/>
        <w:numPr>
          <w:ilvl w:val="1"/>
          <w:numId w:val="14"/>
        </w:numPr>
        <w:spacing w:before="0" w:after="0"/>
        <w:ind w:left="567" w:hanging="567"/>
        <w:rPr>
          <w:sz w:val="20"/>
        </w:rPr>
      </w:pPr>
      <w:r w:rsidRPr="00C556FF">
        <w:rPr>
          <w:sz w:val="20"/>
        </w:rPr>
        <w:t xml:space="preserve">Oferta przestaje wiązać wykonawcę w zakresie, w jakim złoży on ofertę dodatkową zawierającą korzystniejsze propozycje w ramach każdego z kryteriów oceny ofert wskazanych w zaproszeniu do negocjacji. </w:t>
      </w:r>
    </w:p>
    <w:p w14:paraId="56862090" w14:textId="77777777" w:rsidR="00AA3E8E" w:rsidRPr="00C556FF" w:rsidRDefault="00AA3E8E" w:rsidP="003A4889">
      <w:pPr>
        <w:pStyle w:val="pkt"/>
        <w:numPr>
          <w:ilvl w:val="1"/>
          <w:numId w:val="14"/>
        </w:numPr>
        <w:spacing w:before="0" w:after="0"/>
        <w:ind w:left="567" w:hanging="567"/>
        <w:rPr>
          <w:sz w:val="20"/>
        </w:rPr>
      </w:pPr>
      <w:r w:rsidRPr="00C556FF">
        <w:rPr>
          <w:sz w:val="20"/>
        </w:rPr>
        <w:t>Oferta dodatkowa, która jest mniej korzystna w którymkolwiek z kryteriów oceny ofert wskazanych w zaproszeniu do negocjacji niż oferta złożona w odpowiedzi na ogłoszenie o zamówieniu, podlega odrzuceniu.</w:t>
      </w:r>
    </w:p>
    <w:p w14:paraId="729C20E1" w14:textId="77777777" w:rsidR="00C43246" w:rsidRDefault="00C43246" w:rsidP="00C556FF">
      <w:pPr>
        <w:ind w:right="140"/>
        <w:jc w:val="both"/>
      </w:pPr>
    </w:p>
    <w:p w14:paraId="6AA65F82" w14:textId="77777777" w:rsidR="00C556FF" w:rsidRPr="00C556FF" w:rsidRDefault="00C556FF" w:rsidP="00EE6407">
      <w:pPr>
        <w:numPr>
          <w:ilvl w:val="0"/>
          <w:numId w:val="14"/>
        </w:numPr>
        <w:ind w:right="140"/>
        <w:jc w:val="both"/>
        <w:rPr>
          <w:b/>
          <w:bCs/>
        </w:rPr>
      </w:pPr>
      <w:r w:rsidRPr="00C556FF">
        <w:rPr>
          <w:b/>
          <w:bCs/>
        </w:rPr>
        <w:t>INFORMACJE O FORMALNOŚCIACH, JAKIE POWINNY BYĆ DOPEŁNIONE PO WYBORZE OFERTY W CELU ZAWARCIA UMOWY W SPRAWIE ZAMÓWIENIA PUBLICZNEGO</w:t>
      </w:r>
    </w:p>
    <w:p w14:paraId="0BAADD2A" w14:textId="77777777" w:rsidR="00C556FF" w:rsidRDefault="00C556FF" w:rsidP="00B32C30">
      <w:pPr>
        <w:numPr>
          <w:ilvl w:val="1"/>
          <w:numId w:val="14"/>
        </w:numPr>
        <w:ind w:left="426" w:right="140" w:hanging="426"/>
        <w:jc w:val="both"/>
      </w:pPr>
      <w:r>
        <w:t>Zamawiający zawiera umowę w sprawie zamówienia publicznego w terminie nie krótszym niż 5 dni od dnia przesłania zawiadomienia o wyborze najkorzystniejszej oferty.</w:t>
      </w:r>
    </w:p>
    <w:p w14:paraId="34F34D0E" w14:textId="77777777" w:rsidR="00C556FF" w:rsidRDefault="00C556FF" w:rsidP="00B32C30">
      <w:pPr>
        <w:numPr>
          <w:ilvl w:val="1"/>
          <w:numId w:val="14"/>
        </w:numPr>
        <w:ind w:left="426" w:right="140" w:hanging="426"/>
        <w:jc w:val="both"/>
      </w:pPr>
      <w:r>
        <w:t>Zamawiający może zawrzeć umowę w sprawie zamówienia publicznego przed upływem terminu, o którym mowa w ust. 1, jeżeli w postępowaniu o udzielenie zamówienia prowadzonym w trybie</w:t>
      </w:r>
      <w:r w:rsidR="00AC1A10">
        <w:t xml:space="preserve"> </w:t>
      </w:r>
      <w:r>
        <w:t>podstawowym złożono tylko jedną ofertę.</w:t>
      </w:r>
    </w:p>
    <w:p w14:paraId="74DFDFC9" w14:textId="77777777" w:rsidR="00C556FF" w:rsidRDefault="00C556FF" w:rsidP="00B32C30">
      <w:pPr>
        <w:numPr>
          <w:ilvl w:val="1"/>
          <w:numId w:val="14"/>
        </w:numPr>
        <w:ind w:left="426" w:right="140" w:hanging="426"/>
        <w:jc w:val="both"/>
      </w:pPr>
      <w: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4B9909B8" w14:textId="77777777" w:rsidR="00C556FF" w:rsidRPr="00C556FF" w:rsidRDefault="00C556FF" w:rsidP="00B32C30">
      <w:pPr>
        <w:numPr>
          <w:ilvl w:val="1"/>
          <w:numId w:val="14"/>
        </w:numPr>
        <w:ind w:left="426" w:right="140" w:hanging="426"/>
        <w:jc w:val="both"/>
      </w:pPr>
      <w:r>
        <w:t>Wykonawca będzie zobowiązany do podpisania umowy w miejscu i terminie wskazanym przez Zamawiającego.</w:t>
      </w:r>
    </w:p>
    <w:p w14:paraId="4916C0AB" w14:textId="77777777" w:rsidR="00C43246" w:rsidRDefault="00C43246" w:rsidP="00C556FF">
      <w:pPr>
        <w:ind w:right="140"/>
        <w:jc w:val="both"/>
      </w:pPr>
    </w:p>
    <w:p w14:paraId="08EA3E62" w14:textId="77777777" w:rsidR="008F7235" w:rsidRPr="00DA08FC" w:rsidRDefault="00C556FF" w:rsidP="00EE6407">
      <w:pPr>
        <w:numPr>
          <w:ilvl w:val="0"/>
          <w:numId w:val="14"/>
        </w:numPr>
        <w:ind w:right="140"/>
        <w:jc w:val="both"/>
        <w:rPr>
          <w:b/>
          <w:bCs/>
          <w:color w:val="000000" w:themeColor="text1"/>
        </w:rPr>
      </w:pPr>
      <w:r w:rsidRPr="00DA08FC">
        <w:rPr>
          <w:b/>
          <w:bCs/>
          <w:color w:val="000000" w:themeColor="text1"/>
        </w:rPr>
        <w:t>WYMAGANIA DOTYCZĄCE ZABEZPIECZENIA NALEŻYTEGO WYKONANIA UMOWY</w:t>
      </w:r>
    </w:p>
    <w:p w14:paraId="1D67FC69" w14:textId="6A8BE30B" w:rsidR="00D94331" w:rsidRPr="00DA08FC" w:rsidRDefault="00D94331" w:rsidP="00EE6407">
      <w:pPr>
        <w:pStyle w:val="Tekstpodstawowy31"/>
        <w:widowControl/>
        <w:numPr>
          <w:ilvl w:val="1"/>
          <w:numId w:val="14"/>
        </w:numPr>
        <w:spacing w:after="0"/>
        <w:jc w:val="both"/>
        <w:rPr>
          <w:bCs/>
          <w:color w:val="000000" w:themeColor="text1"/>
          <w:sz w:val="20"/>
          <w:u w:val="single"/>
          <w:lang w:val="pl-PL"/>
        </w:rPr>
      </w:pPr>
      <w:r w:rsidRPr="00DA08FC">
        <w:rPr>
          <w:bCs/>
          <w:color w:val="000000" w:themeColor="text1"/>
          <w:sz w:val="20"/>
          <w:lang w:val="pl-PL"/>
        </w:rPr>
        <w:t xml:space="preserve">Wykonawca, którego oferta została wybrana w zakresie zobowiązany jest do wniesienia zabezpieczenia należytego wykonania umowy (dalej "zabezpieczenie") w wysokości </w:t>
      </w:r>
      <w:r w:rsidR="00AC1A10" w:rsidRPr="00DA08FC">
        <w:rPr>
          <w:b/>
          <w:color w:val="000000" w:themeColor="text1"/>
          <w:sz w:val="20"/>
          <w:lang w:val="pl-PL"/>
        </w:rPr>
        <w:t>5</w:t>
      </w:r>
      <w:r w:rsidRPr="00DA08FC">
        <w:rPr>
          <w:b/>
          <w:color w:val="000000" w:themeColor="text1"/>
          <w:sz w:val="20"/>
          <w:lang w:val="pl-PL"/>
        </w:rPr>
        <w:t>%</w:t>
      </w:r>
      <w:r w:rsidRPr="00DA08FC">
        <w:rPr>
          <w:bCs/>
          <w:color w:val="000000" w:themeColor="text1"/>
          <w:sz w:val="20"/>
          <w:lang w:val="pl-PL"/>
        </w:rPr>
        <w:t xml:space="preserve"> ceny całkowitej brutto wskazanej w ofercie.</w:t>
      </w:r>
    </w:p>
    <w:p w14:paraId="394B1492" w14:textId="77777777" w:rsidR="00D94331" w:rsidRPr="00DA08FC" w:rsidRDefault="00D94331" w:rsidP="00EE6407">
      <w:pPr>
        <w:pStyle w:val="Tekstpodstawowy31"/>
        <w:widowControl/>
        <w:numPr>
          <w:ilvl w:val="1"/>
          <w:numId w:val="14"/>
        </w:numPr>
        <w:spacing w:after="0"/>
        <w:jc w:val="both"/>
        <w:rPr>
          <w:bCs/>
          <w:color w:val="000000" w:themeColor="text1"/>
          <w:sz w:val="20"/>
          <w:u w:val="single"/>
          <w:lang w:val="pl-PL"/>
        </w:rPr>
      </w:pPr>
      <w:r w:rsidRPr="00DA08FC">
        <w:rPr>
          <w:bCs/>
          <w:color w:val="000000" w:themeColor="text1"/>
          <w:sz w:val="20"/>
          <w:lang w:val="pl-PL"/>
        </w:rPr>
        <w:t>Zabezpieczenie służy pokryciu roszczeń z tytułu niewykonania lub nienależytego wykonania umowy.</w:t>
      </w:r>
    </w:p>
    <w:p w14:paraId="1061095F" w14:textId="77777777" w:rsidR="00D94331" w:rsidRPr="00DA08FC" w:rsidRDefault="00D94331" w:rsidP="00EE6407">
      <w:pPr>
        <w:pStyle w:val="Tekstpodstawowy31"/>
        <w:widowControl/>
        <w:numPr>
          <w:ilvl w:val="1"/>
          <w:numId w:val="14"/>
        </w:numPr>
        <w:spacing w:after="0"/>
        <w:jc w:val="both"/>
        <w:rPr>
          <w:bCs/>
          <w:color w:val="000000" w:themeColor="text1"/>
          <w:sz w:val="20"/>
          <w:u w:val="single"/>
          <w:lang w:val="pl-PL"/>
        </w:rPr>
      </w:pPr>
      <w:r w:rsidRPr="00DA08FC">
        <w:rPr>
          <w:bCs/>
          <w:color w:val="000000" w:themeColor="text1"/>
          <w:sz w:val="20"/>
          <w:lang w:val="pl-PL"/>
        </w:rPr>
        <w:t>Zabezpieczenie może być wnoszone według wyboru Wykonawcy w jednej lub kilku następujących formach:</w:t>
      </w:r>
    </w:p>
    <w:p w14:paraId="75B13D4D" w14:textId="77777777" w:rsidR="00D94331" w:rsidRPr="00DA08FC" w:rsidRDefault="00D94331" w:rsidP="00EE6407">
      <w:pPr>
        <w:pStyle w:val="Tekstpodstawowy31"/>
        <w:widowControl/>
        <w:numPr>
          <w:ilvl w:val="2"/>
          <w:numId w:val="14"/>
        </w:numPr>
        <w:spacing w:after="0"/>
        <w:jc w:val="both"/>
        <w:rPr>
          <w:bCs/>
          <w:color w:val="000000" w:themeColor="text1"/>
          <w:sz w:val="20"/>
          <w:u w:val="single"/>
          <w:lang w:val="pl-PL"/>
        </w:rPr>
      </w:pPr>
      <w:r w:rsidRPr="00DA08FC">
        <w:rPr>
          <w:bCs/>
          <w:color w:val="000000" w:themeColor="text1"/>
          <w:sz w:val="20"/>
          <w:lang w:val="pl-PL"/>
        </w:rPr>
        <w:t>pieniądzu;</w:t>
      </w:r>
    </w:p>
    <w:p w14:paraId="2B89B13A" w14:textId="2640BDBA" w:rsidR="00D94331" w:rsidRPr="00D94331" w:rsidRDefault="00D94331" w:rsidP="00EE6407">
      <w:pPr>
        <w:pStyle w:val="Tekstpodstawowy31"/>
        <w:widowControl/>
        <w:numPr>
          <w:ilvl w:val="2"/>
          <w:numId w:val="14"/>
        </w:numPr>
        <w:spacing w:after="0"/>
        <w:jc w:val="both"/>
        <w:rPr>
          <w:bCs/>
          <w:sz w:val="20"/>
          <w:u w:val="single"/>
          <w:lang w:val="pl-PL"/>
        </w:rPr>
      </w:pPr>
      <w:r w:rsidRPr="00DA08FC">
        <w:rPr>
          <w:bCs/>
          <w:color w:val="000000" w:themeColor="text1"/>
          <w:sz w:val="20"/>
          <w:lang w:val="pl-PL"/>
        </w:rPr>
        <w:t>poręczeniach bankowych lub poręczeniach spółdzielczej kasy oszczędnościowo-kredytowej, z tym</w:t>
      </w:r>
      <w:r w:rsidR="003F132A">
        <w:rPr>
          <w:bCs/>
          <w:color w:val="000000" w:themeColor="text1"/>
          <w:sz w:val="20"/>
          <w:lang w:val="pl-PL"/>
        </w:rPr>
        <w:t>,</w:t>
      </w:r>
      <w:r w:rsidRPr="00DA08FC">
        <w:rPr>
          <w:bCs/>
          <w:color w:val="000000" w:themeColor="text1"/>
          <w:sz w:val="20"/>
          <w:lang w:val="pl-PL"/>
        </w:rPr>
        <w:t xml:space="preserve"> że zobowiązanie </w:t>
      </w:r>
      <w:r w:rsidRPr="00D94331">
        <w:rPr>
          <w:bCs/>
          <w:sz w:val="20"/>
          <w:lang w:val="pl-PL"/>
        </w:rPr>
        <w:t>kasy jest zawsze zobowiązaniem pieniężnym;</w:t>
      </w:r>
    </w:p>
    <w:p w14:paraId="5C60DA75" w14:textId="77777777" w:rsidR="00D94331" w:rsidRPr="00D94331" w:rsidRDefault="00D94331" w:rsidP="00EE6407">
      <w:pPr>
        <w:pStyle w:val="Tekstpodstawowy31"/>
        <w:widowControl/>
        <w:numPr>
          <w:ilvl w:val="2"/>
          <w:numId w:val="14"/>
        </w:numPr>
        <w:spacing w:after="0"/>
        <w:jc w:val="both"/>
        <w:rPr>
          <w:bCs/>
          <w:sz w:val="20"/>
          <w:u w:val="single"/>
          <w:lang w:val="pl-PL"/>
        </w:rPr>
      </w:pPr>
      <w:r w:rsidRPr="00D94331">
        <w:rPr>
          <w:bCs/>
          <w:sz w:val="20"/>
          <w:lang w:val="pl-PL"/>
        </w:rPr>
        <w:t>gwarancjach bankowych;</w:t>
      </w:r>
    </w:p>
    <w:p w14:paraId="0AA992EC" w14:textId="77777777" w:rsidR="00D94331" w:rsidRPr="00D94331" w:rsidRDefault="00D94331" w:rsidP="00EE6407">
      <w:pPr>
        <w:pStyle w:val="Tekstpodstawowy31"/>
        <w:widowControl/>
        <w:numPr>
          <w:ilvl w:val="2"/>
          <w:numId w:val="14"/>
        </w:numPr>
        <w:spacing w:after="0"/>
        <w:jc w:val="both"/>
        <w:rPr>
          <w:bCs/>
          <w:sz w:val="20"/>
          <w:u w:val="single"/>
          <w:lang w:val="pl-PL"/>
        </w:rPr>
      </w:pPr>
      <w:r w:rsidRPr="00D94331">
        <w:rPr>
          <w:bCs/>
          <w:sz w:val="20"/>
          <w:lang w:val="pl-PL"/>
        </w:rPr>
        <w:t>gwarancjach ubezpieczeniowych;</w:t>
      </w:r>
    </w:p>
    <w:p w14:paraId="2676281A" w14:textId="77777777" w:rsidR="00D94331" w:rsidRPr="00D94331" w:rsidRDefault="00D94331" w:rsidP="00EE6407">
      <w:pPr>
        <w:pStyle w:val="Tekstpodstawowy31"/>
        <w:widowControl/>
        <w:numPr>
          <w:ilvl w:val="2"/>
          <w:numId w:val="14"/>
        </w:numPr>
        <w:spacing w:after="0"/>
        <w:jc w:val="both"/>
        <w:rPr>
          <w:bCs/>
          <w:sz w:val="20"/>
          <w:u w:val="single"/>
          <w:lang w:val="pl-PL"/>
        </w:rPr>
      </w:pPr>
      <w:r w:rsidRPr="00D94331">
        <w:rPr>
          <w:bCs/>
          <w:sz w:val="20"/>
          <w:lang w:val="pl-PL"/>
        </w:rPr>
        <w:t>poręczeniach udzielanych przez podmioty, o których mowa w art. 6b ust. 5 pkt 2 ustawy z dnia 09.11.2000 r. o utworzeniu Polskiej Agencji Rozwoju Przedsiębiorczości (Dz. U. z 2020 r. poz. 299).</w:t>
      </w:r>
    </w:p>
    <w:p w14:paraId="1DED220C" w14:textId="77777777" w:rsidR="00D94331" w:rsidRPr="00D94331" w:rsidRDefault="00D94331" w:rsidP="00EE6407">
      <w:pPr>
        <w:pStyle w:val="Tekstpodstawowy31"/>
        <w:widowControl/>
        <w:numPr>
          <w:ilvl w:val="1"/>
          <w:numId w:val="14"/>
        </w:numPr>
        <w:spacing w:after="0"/>
        <w:jc w:val="both"/>
        <w:rPr>
          <w:bCs/>
          <w:sz w:val="20"/>
          <w:u w:val="single"/>
          <w:lang w:val="pl-PL"/>
        </w:rPr>
      </w:pPr>
      <w:r w:rsidRPr="00D94331">
        <w:rPr>
          <w:bCs/>
          <w:sz w:val="20"/>
          <w:lang w:val="pl-PL"/>
        </w:rPr>
        <w:lastRenderedPageBreak/>
        <w:t>Zabezpieczenie w formie pieniądza należy wnieść przelewem na konto, którego numer zostanie podany Wykonawcy przed podpisaniem umowy. W przypadku wniesienia wadium w pieniądzu Wykonawca może wyrazić zgodę na zaliczenie kwoty wadium na poczet zabezpieczenia.</w:t>
      </w:r>
    </w:p>
    <w:p w14:paraId="2D3FED78" w14:textId="77777777" w:rsidR="00D94331" w:rsidRPr="00D94331" w:rsidRDefault="00D94331" w:rsidP="00EE6407">
      <w:pPr>
        <w:pStyle w:val="Tekstpodstawowy31"/>
        <w:widowControl/>
        <w:numPr>
          <w:ilvl w:val="1"/>
          <w:numId w:val="14"/>
        </w:numPr>
        <w:spacing w:after="0"/>
        <w:jc w:val="both"/>
        <w:rPr>
          <w:bCs/>
          <w:sz w:val="20"/>
          <w:u w:val="single"/>
          <w:lang w:val="pl-PL"/>
        </w:rPr>
      </w:pPr>
      <w:r w:rsidRPr="00D94331">
        <w:rPr>
          <w:bCs/>
          <w:sz w:val="20"/>
          <w:lang w:val="pl-PL"/>
        </w:rPr>
        <w:t>Przed złożeniem poręczenia lub gwarancji Wykonawca winien przedstawić projekt dokumentu Zamawiającemu w celu uzyskania akceptacji jego treści. Zabezpieczenie wnoszone w formie poręczeń lub gwarancji musi spełniać co najmniej poniższe wymagania:</w:t>
      </w:r>
    </w:p>
    <w:p w14:paraId="0885D689" w14:textId="77777777" w:rsidR="00D94331" w:rsidRPr="00D94331" w:rsidRDefault="00D94331" w:rsidP="00EE6407">
      <w:pPr>
        <w:pStyle w:val="Tekstpodstawowy31"/>
        <w:widowControl/>
        <w:numPr>
          <w:ilvl w:val="2"/>
          <w:numId w:val="14"/>
        </w:numPr>
        <w:spacing w:after="0"/>
        <w:jc w:val="both"/>
        <w:rPr>
          <w:bCs/>
          <w:sz w:val="20"/>
          <w:u w:val="single"/>
          <w:lang w:val="pl-PL"/>
        </w:rPr>
      </w:pPr>
      <w:r w:rsidRPr="00D94331">
        <w:rPr>
          <w:bCs/>
          <w:sz w:val="20"/>
          <w:lang w:val="pl-PL"/>
        </w:rPr>
        <w:t>musi obejmować odpowiedzialność za wszystkie okoliczności związane z niewykonaniem lub nienależytym wykonaniem umowy (w tym pokryciu naliczonych kar umownych), bez potwierdzania tych okoliczności;</w:t>
      </w:r>
    </w:p>
    <w:p w14:paraId="1183F341" w14:textId="77777777" w:rsidR="00D94331" w:rsidRPr="00D94331" w:rsidRDefault="00D94331" w:rsidP="00EE6407">
      <w:pPr>
        <w:pStyle w:val="Tekstpodstawowy31"/>
        <w:widowControl/>
        <w:numPr>
          <w:ilvl w:val="2"/>
          <w:numId w:val="14"/>
        </w:numPr>
        <w:spacing w:after="0"/>
        <w:jc w:val="both"/>
        <w:rPr>
          <w:bCs/>
          <w:sz w:val="20"/>
          <w:u w:val="single"/>
          <w:lang w:val="pl-PL"/>
        </w:rPr>
      </w:pPr>
      <w:r w:rsidRPr="00D94331">
        <w:rPr>
          <w:bCs/>
          <w:sz w:val="20"/>
          <w:lang w:val="pl-PL"/>
        </w:rPr>
        <w:t>wszelkie zmiany, uzupełnienia lub modyfikacje warunków umowy lub przedmiotu zamówienia nie mogą zwalniać gwaranta z odpowiedzialności wynikającej z poręczenia lub gwarancji;</w:t>
      </w:r>
    </w:p>
    <w:p w14:paraId="0E17C1E8" w14:textId="77777777" w:rsidR="00D94331" w:rsidRPr="00D94331" w:rsidRDefault="00D94331" w:rsidP="003A23CE">
      <w:pPr>
        <w:pStyle w:val="Tekstpodstawowy31"/>
        <w:widowControl/>
        <w:numPr>
          <w:ilvl w:val="2"/>
          <w:numId w:val="14"/>
        </w:numPr>
        <w:spacing w:after="0"/>
        <w:jc w:val="both"/>
        <w:rPr>
          <w:bCs/>
          <w:sz w:val="20"/>
          <w:u w:val="single"/>
          <w:lang w:val="pl-PL"/>
        </w:rPr>
      </w:pPr>
      <w:r w:rsidRPr="00D94331">
        <w:rPr>
          <w:bCs/>
          <w:sz w:val="20"/>
          <w:lang w:val="pl-PL"/>
        </w:rPr>
        <w:tab/>
        <w:t>z jej treści powinno jednoznacznie wynikać zobowiązanie gwaranta lub poręczyciela do zapłaty całej kwoty zabezpieczenia;</w:t>
      </w:r>
    </w:p>
    <w:p w14:paraId="4076AB16" w14:textId="77777777" w:rsidR="00D94331" w:rsidRPr="00D94331" w:rsidRDefault="00D94331" w:rsidP="00EE6407">
      <w:pPr>
        <w:pStyle w:val="Tekstpodstawowy31"/>
        <w:widowControl/>
        <w:numPr>
          <w:ilvl w:val="2"/>
          <w:numId w:val="14"/>
        </w:numPr>
        <w:spacing w:after="0"/>
        <w:jc w:val="both"/>
        <w:rPr>
          <w:bCs/>
          <w:sz w:val="20"/>
          <w:u w:val="single"/>
          <w:lang w:val="pl-PL"/>
        </w:rPr>
      </w:pPr>
      <w:r w:rsidRPr="00D94331">
        <w:rPr>
          <w:bCs/>
          <w:sz w:val="20"/>
          <w:lang w:val="pl-PL"/>
        </w:rPr>
        <w:t>powinna być nieodwołalna i bezwarunkowa oraz płatna na pierwsze żądanie;</w:t>
      </w:r>
    </w:p>
    <w:p w14:paraId="238E419D" w14:textId="77777777" w:rsidR="00D94331" w:rsidRPr="00D94331" w:rsidRDefault="00D94331" w:rsidP="00EE6407">
      <w:pPr>
        <w:pStyle w:val="Tekstpodstawowy31"/>
        <w:widowControl/>
        <w:numPr>
          <w:ilvl w:val="2"/>
          <w:numId w:val="14"/>
        </w:numPr>
        <w:spacing w:after="0"/>
        <w:jc w:val="both"/>
        <w:rPr>
          <w:bCs/>
          <w:sz w:val="20"/>
          <w:u w:val="single"/>
          <w:lang w:val="pl-PL"/>
        </w:rPr>
      </w:pPr>
      <w:r w:rsidRPr="00D94331">
        <w:rPr>
          <w:bCs/>
          <w:sz w:val="20"/>
          <w:lang w:val="pl-PL"/>
        </w:rPr>
        <w:t>musi jednoznacznie określać termin obowiązywania poręczenia lub gwarancji;</w:t>
      </w:r>
    </w:p>
    <w:p w14:paraId="2377D69D" w14:textId="77777777" w:rsidR="00D94331" w:rsidRPr="00D94331" w:rsidRDefault="00D94331" w:rsidP="00EE6407">
      <w:pPr>
        <w:pStyle w:val="Tekstpodstawowy31"/>
        <w:widowControl/>
        <w:numPr>
          <w:ilvl w:val="2"/>
          <w:numId w:val="14"/>
        </w:numPr>
        <w:spacing w:after="0"/>
        <w:jc w:val="both"/>
        <w:rPr>
          <w:bCs/>
          <w:sz w:val="20"/>
          <w:u w:val="single"/>
          <w:lang w:val="pl-PL"/>
        </w:rPr>
      </w:pPr>
      <w:r w:rsidRPr="00D94331">
        <w:rPr>
          <w:bCs/>
          <w:sz w:val="20"/>
          <w:lang w:val="pl-PL"/>
        </w:rPr>
        <w:t>w treści poręczenia lub gwarancji powinna znaleźć się nazwa przedmiotowego postępowania;</w:t>
      </w:r>
    </w:p>
    <w:p w14:paraId="47710FD0" w14:textId="5B95E242" w:rsidR="00D94331" w:rsidRPr="00D94331" w:rsidRDefault="00D94331" w:rsidP="00EE6407">
      <w:pPr>
        <w:pStyle w:val="Tekstpodstawowy31"/>
        <w:widowControl/>
        <w:numPr>
          <w:ilvl w:val="2"/>
          <w:numId w:val="14"/>
        </w:numPr>
        <w:spacing w:after="0"/>
        <w:jc w:val="both"/>
        <w:rPr>
          <w:bCs/>
          <w:sz w:val="20"/>
          <w:u w:val="single"/>
          <w:lang w:val="pl-PL"/>
        </w:rPr>
      </w:pPr>
      <w:r w:rsidRPr="00D94331">
        <w:rPr>
          <w:bCs/>
          <w:sz w:val="20"/>
          <w:lang w:val="pl-PL"/>
        </w:rPr>
        <w:t xml:space="preserve">beneficjentem poręczenia lub gwarancji jest: Wojewódzki </w:t>
      </w:r>
      <w:r w:rsidR="00600A9A" w:rsidRPr="00600A9A">
        <w:rPr>
          <w:bCs/>
          <w:sz w:val="20"/>
          <w:lang w:val="pl-PL"/>
        </w:rPr>
        <w:t>Szpital Wielospecjalistyczn</w:t>
      </w:r>
      <w:r w:rsidR="00600A9A">
        <w:rPr>
          <w:bCs/>
          <w:sz w:val="20"/>
          <w:lang w:val="pl-PL"/>
        </w:rPr>
        <w:t>y</w:t>
      </w:r>
      <w:r w:rsidR="00600A9A" w:rsidRPr="00600A9A">
        <w:rPr>
          <w:bCs/>
          <w:sz w:val="20"/>
          <w:lang w:val="pl-PL"/>
        </w:rPr>
        <w:t xml:space="preserve"> im. dr. Jana </w:t>
      </w:r>
      <w:proofErr w:type="spellStart"/>
      <w:r w:rsidR="00600A9A" w:rsidRPr="00600A9A">
        <w:rPr>
          <w:bCs/>
          <w:sz w:val="20"/>
          <w:lang w:val="pl-PL"/>
        </w:rPr>
        <w:t>Jonstona</w:t>
      </w:r>
      <w:proofErr w:type="spellEnd"/>
      <w:r w:rsidR="00600A9A" w:rsidRPr="00600A9A">
        <w:rPr>
          <w:bCs/>
          <w:sz w:val="20"/>
          <w:lang w:val="pl-PL"/>
        </w:rPr>
        <w:t xml:space="preserve"> w Lesznie</w:t>
      </w:r>
      <w:r w:rsidRPr="00D94331">
        <w:rPr>
          <w:bCs/>
          <w:sz w:val="20"/>
          <w:lang w:val="pl-PL"/>
        </w:rPr>
        <w:t>;</w:t>
      </w:r>
    </w:p>
    <w:p w14:paraId="5778830A" w14:textId="77777777" w:rsidR="00D94331" w:rsidRPr="00D94331" w:rsidRDefault="00D94331" w:rsidP="00EE6407">
      <w:pPr>
        <w:pStyle w:val="Tekstpodstawowy31"/>
        <w:widowControl/>
        <w:numPr>
          <w:ilvl w:val="2"/>
          <w:numId w:val="14"/>
        </w:numPr>
        <w:spacing w:after="0"/>
        <w:jc w:val="both"/>
        <w:rPr>
          <w:bCs/>
          <w:sz w:val="20"/>
          <w:u w:val="single"/>
          <w:lang w:val="pl-PL"/>
        </w:rPr>
      </w:pPr>
      <w:r w:rsidRPr="00D94331">
        <w:rPr>
          <w:bCs/>
          <w:sz w:val="20"/>
          <w:lang w:val="pl-PL"/>
        </w:rPr>
        <w:t>w 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w:t>
      </w:r>
    </w:p>
    <w:p w14:paraId="454806BA" w14:textId="77777777" w:rsidR="008F7235" w:rsidRDefault="008F7235" w:rsidP="008F7235">
      <w:pPr>
        <w:ind w:right="140"/>
        <w:jc w:val="both"/>
        <w:rPr>
          <w:sz w:val="24"/>
        </w:rPr>
      </w:pPr>
    </w:p>
    <w:p w14:paraId="7736DD37" w14:textId="77777777" w:rsidR="008F7235" w:rsidRPr="008F7235" w:rsidRDefault="008F7235" w:rsidP="00EE6407">
      <w:pPr>
        <w:numPr>
          <w:ilvl w:val="0"/>
          <w:numId w:val="14"/>
        </w:numPr>
        <w:ind w:right="140"/>
        <w:jc w:val="both"/>
        <w:rPr>
          <w:b/>
          <w:bCs/>
        </w:rPr>
      </w:pPr>
      <w:r w:rsidRPr="008F7235">
        <w:rPr>
          <w:b/>
          <w:bCs/>
        </w:rPr>
        <w:t>INFORMACJE O TREŚCI ZAWIERANEJ UMOWY ORAZ MOŻLIWOŚCI JEJ ZMIANY</w:t>
      </w:r>
    </w:p>
    <w:p w14:paraId="0ED18A68" w14:textId="77777777" w:rsidR="008F7235" w:rsidRPr="008F7235" w:rsidRDefault="008F7235" w:rsidP="00B32C30">
      <w:pPr>
        <w:pStyle w:val="pkt"/>
        <w:numPr>
          <w:ilvl w:val="1"/>
          <w:numId w:val="14"/>
        </w:numPr>
        <w:spacing w:before="0" w:after="0"/>
        <w:ind w:left="426" w:hanging="426"/>
        <w:rPr>
          <w:sz w:val="20"/>
        </w:rPr>
      </w:pPr>
      <w:r w:rsidRPr="008F7235">
        <w:rPr>
          <w:sz w:val="20"/>
        </w:rPr>
        <w:t xml:space="preserve">Wybrany Wykonawca jest zobowiązany do zawarcia umowy w sprawie zamówienia publicznego na warunkach określonych w Projekcie Umowy, stanowiącym </w:t>
      </w:r>
      <w:r w:rsidRPr="008F7235">
        <w:rPr>
          <w:b/>
          <w:sz w:val="20"/>
        </w:rPr>
        <w:t>Załącznik nr 23.2 do SWZ</w:t>
      </w:r>
      <w:r w:rsidRPr="008F7235">
        <w:rPr>
          <w:sz w:val="20"/>
        </w:rPr>
        <w:t>.</w:t>
      </w:r>
    </w:p>
    <w:p w14:paraId="17B78256" w14:textId="77777777" w:rsidR="008F7235" w:rsidRPr="008F7235" w:rsidRDefault="008F7235" w:rsidP="00B32C30">
      <w:pPr>
        <w:pStyle w:val="pkt"/>
        <w:numPr>
          <w:ilvl w:val="1"/>
          <w:numId w:val="14"/>
        </w:numPr>
        <w:spacing w:before="0" w:after="0"/>
        <w:ind w:left="426" w:hanging="426"/>
        <w:rPr>
          <w:sz w:val="20"/>
        </w:rPr>
      </w:pPr>
      <w:r w:rsidRPr="008F7235">
        <w:rPr>
          <w:sz w:val="20"/>
        </w:rPr>
        <w:t>Zakres świadczenia Wykonawcy wynikający z umowy jest tożsamy z jego zobowiązaniem zawartym w ofercie.</w:t>
      </w:r>
    </w:p>
    <w:p w14:paraId="760FECD0" w14:textId="77777777" w:rsidR="008F7235" w:rsidRPr="008F7235" w:rsidRDefault="008F7235" w:rsidP="00B32C30">
      <w:pPr>
        <w:pStyle w:val="pkt"/>
        <w:numPr>
          <w:ilvl w:val="1"/>
          <w:numId w:val="14"/>
        </w:numPr>
        <w:spacing w:before="0" w:after="0"/>
        <w:ind w:left="426" w:hanging="426"/>
        <w:rPr>
          <w:sz w:val="20"/>
        </w:rPr>
      </w:pPr>
      <w:r w:rsidRPr="008F7235">
        <w:rPr>
          <w:sz w:val="20"/>
        </w:rPr>
        <w:t xml:space="preserve">Zamawiający przewiduje możliwość zmiany zawartej umowy w stosunku do treści wybranej oferty w zakresie uregulowanym w art. 454-455 </w:t>
      </w:r>
      <w:proofErr w:type="spellStart"/>
      <w:r w:rsidRPr="008F7235">
        <w:rPr>
          <w:sz w:val="20"/>
        </w:rPr>
        <w:t>p.z.p</w:t>
      </w:r>
      <w:proofErr w:type="spellEnd"/>
      <w:r w:rsidRPr="008F7235">
        <w:rPr>
          <w:sz w:val="20"/>
        </w:rPr>
        <w:t xml:space="preserve">. oraz wskazanym w Projekcie Umowy, stanowiącym </w:t>
      </w:r>
      <w:r w:rsidRPr="008F7235">
        <w:rPr>
          <w:b/>
          <w:sz w:val="20"/>
        </w:rPr>
        <w:t>Załącznik nr 23.2 do SWZ</w:t>
      </w:r>
      <w:r w:rsidRPr="008F7235">
        <w:rPr>
          <w:sz w:val="20"/>
        </w:rPr>
        <w:t>.</w:t>
      </w:r>
    </w:p>
    <w:p w14:paraId="5BFCE404" w14:textId="77777777" w:rsidR="008F7235" w:rsidRPr="008F7235" w:rsidRDefault="008F7235" w:rsidP="00B32C30">
      <w:pPr>
        <w:pStyle w:val="pkt"/>
        <w:numPr>
          <w:ilvl w:val="1"/>
          <w:numId w:val="14"/>
        </w:numPr>
        <w:spacing w:before="0" w:after="0"/>
        <w:ind w:left="426" w:hanging="426"/>
        <w:rPr>
          <w:sz w:val="20"/>
        </w:rPr>
      </w:pPr>
      <w:r w:rsidRPr="008F7235">
        <w:rPr>
          <w:sz w:val="20"/>
        </w:rPr>
        <w:t>Zmiana umowy wymaga dla swej ważności, pod rygorem nieważności, zachowania formy pisemnej.</w:t>
      </w:r>
    </w:p>
    <w:p w14:paraId="0FC4626B" w14:textId="77777777" w:rsidR="008F7235" w:rsidRDefault="008F7235" w:rsidP="00C556FF">
      <w:pPr>
        <w:ind w:right="140"/>
        <w:jc w:val="both"/>
      </w:pPr>
    </w:p>
    <w:p w14:paraId="7C006B19" w14:textId="77777777" w:rsidR="008F7235" w:rsidRPr="008F7235" w:rsidRDefault="008F7235" w:rsidP="00EE6407">
      <w:pPr>
        <w:numPr>
          <w:ilvl w:val="0"/>
          <w:numId w:val="14"/>
        </w:numPr>
        <w:ind w:right="140"/>
        <w:jc w:val="both"/>
        <w:rPr>
          <w:b/>
          <w:bCs/>
        </w:rPr>
      </w:pPr>
      <w:r w:rsidRPr="008F7235">
        <w:rPr>
          <w:b/>
          <w:bCs/>
        </w:rPr>
        <w:t>POUCZENIE O ŚRODKACH OCHRONY PRAWNEJ PRZYSŁUGUJĄCYCH WYKONAWCY</w:t>
      </w:r>
    </w:p>
    <w:p w14:paraId="3719A22E" w14:textId="77777777" w:rsidR="008F7235" w:rsidRDefault="008F7235" w:rsidP="00EE6407">
      <w:pPr>
        <w:numPr>
          <w:ilvl w:val="1"/>
          <w:numId w:val="14"/>
        </w:numPr>
        <w:ind w:right="140"/>
        <w:jc w:val="both"/>
      </w:pPr>
      <w: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t>p.z.p</w:t>
      </w:r>
      <w:proofErr w:type="spellEnd"/>
      <w:r>
        <w:t xml:space="preserve">. </w:t>
      </w:r>
    </w:p>
    <w:p w14:paraId="6D6FA18A" w14:textId="77777777" w:rsidR="008F7235" w:rsidRDefault="008F7235" w:rsidP="00EE6407">
      <w:pPr>
        <w:numPr>
          <w:ilvl w:val="1"/>
          <w:numId w:val="14"/>
        </w:numPr>
        <w:ind w:right="140"/>
        <w:jc w:val="both"/>
      </w:pPr>
      <w: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t>p.z.p</w:t>
      </w:r>
      <w:proofErr w:type="spellEnd"/>
      <w:r>
        <w:t>. oraz Rzecznikowi Małych i Średnich Przedsiębiorców.</w:t>
      </w:r>
    </w:p>
    <w:p w14:paraId="6E951B5F" w14:textId="77777777" w:rsidR="008F7235" w:rsidRDefault="008F7235" w:rsidP="00EE6407">
      <w:pPr>
        <w:numPr>
          <w:ilvl w:val="1"/>
          <w:numId w:val="14"/>
        </w:numPr>
        <w:ind w:right="140"/>
        <w:jc w:val="both"/>
      </w:pPr>
      <w:r>
        <w:t>Odwołanie przysługuje na:</w:t>
      </w:r>
    </w:p>
    <w:p w14:paraId="69480F9C" w14:textId="77777777" w:rsidR="008F7235" w:rsidRDefault="008F7235" w:rsidP="00EE6407">
      <w:pPr>
        <w:numPr>
          <w:ilvl w:val="2"/>
          <w:numId w:val="14"/>
        </w:numPr>
        <w:ind w:right="140"/>
        <w:jc w:val="both"/>
      </w:pPr>
      <w:r>
        <w:t>niezgodną z przepisami ustawy czynność Zamawiającego, podjętą w postępowaniu o udzielenie zamówienia, w tym na projektowane postanowienie umowy;</w:t>
      </w:r>
    </w:p>
    <w:p w14:paraId="0C8BB681" w14:textId="77777777" w:rsidR="008F7235" w:rsidRDefault="008F7235" w:rsidP="00EE6407">
      <w:pPr>
        <w:numPr>
          <w:ilvl w:val="2"/>
          <w:numId w:val="14"/>
        </w:numPr>
        <w:ind w:right="140"/>
        <w:jc w:val="both"/>
      </w:pPr>
      <w:r>
        <w:t>zaniechanie czynności w postępowaniu o udzielenie zamówienia do której zamawiający był obowiązany na podstawie ustawy;</w:t>
      </w:r>
    </w:p>
    <w:p w14:paraId="66E53CBE" w14:textId="77777777" w:rsidR="008F7235" w:rsidRDefault="008F7235" w:rsidP="00EE6407">
      <w:pPr>
        <w:numPr>
          <w:ilvl w:val="1"/>
          <w:numId w:val="14"/>
        </w:numPr>
        <w:ind w:right="140"/>
        <w:jc w:val="both"/>
      </w:pPr>
      <w:r>
        <w:t>Odwołanie wnosi się do Prezesa Izby. Odwołujący przekazuje kopię odwołania zamawiającemu przed upływem terminu do wniesienia odwołania w taki sposób, aby mógł on zapoznać się z jego treścią przed upływem tego terminu.</w:t>
      </w:r>
    </w:p>
    <w:p w14:paraId="0358229D" w14:textId="77777777" w:rsidR="008F7235" w:rsidRDefault="008F7235" w:rsidP="00EE6407">
      <w:pPr>
        <w:numPr>
          <w:ilvl w:val="1"/>
          <w:numId w:val="14"/>
        </w:numPr>
        <w:ind w:right="140"/>
        <w:jc w:val="both"/>
      </w:pPr>
      <w:r>
        <w:t>Odwołanie wobec treści ogłoszenia lub treści SWZ wnosi się w terminie 5 dni od dnia zamieszczenia ogłoszenia w Biuletynie Zamówień Publicznych lub treści SWZ na stronie internetowej.</w:t>
      </w:r>
    </w:p>
    <w:p w14:paraId="67348F7D" w14:textId="77777777" w:rsidR="008F7235" w:rsidRDefault="008F7235" w:rsidP="00EE6407">
      <w:pPr>
        <w:numPr>
          <w:ilvl w:val="1"/>
          <w:numId w:val="14"/>
        </w:numPr>
        <w:ind w:right="140"/>
        <w:jc w:val="both"/>
      </w:pPr>
      <w:r>
        <w:t>Odwołanie wnosi się w terminie:</w:t>
      </w:r>
    </w:p>
    <w:p w14:paraId="66719FED" w14:textId="77777777" w:rsidR="008F7235" w:rsidRDefault="008F7235" w:rsidP="00EE6407">
      <w:pPr>
        <w:numPr>
          <w:ilvl w:val="2"/>
          <w:numId w:val="14"/>
        </w:numPr>
        <w:ind w:right="140"/>
        <w:jc w:val="both"/>
      </w:pPr>
      <w:r>
        <w:t>5 dni od dnia przekazania informacji o czynności zamawiającego stanowiącej podstawę jego wniesienia, jeżeli informacja została przekazana przy użyciu środków komunikacji elektronicznej,</w:t>
      </w:r>
    </w:p>
    <w:p w14:paraId="3011280E" w14:textId="77777777" w:rsidR="008F7235" w:rsidRDefault="008F7235" w:rsidP="00EE6407">
      <w:pPr>
        <w:numPr>
          <w:ilvl w:val="2"/>
          <w:numId w:val="14"/>
        </w:numPr>
        <w:ind w:right="140"/>
        <w:jc w:val="both"/>
      </w:pPr>
      <w:r>
        <w:t>10 dni od dnia przekazania informacji o czynności zamawiającego stanowiącej podstawę jego wniesienia, jeżeli informacja została przekazana w sposób inny niż określony w pkt 1).</w:t>
      </w:r>
    </w:p>
    <w:p w14:paraId="1D3A7C93" w14:textId="77777777" w:rsidR="008F7235" w:rsidRDefault="008F7235" w:rsidP="00EE6407">
      <w:pPr>
        <w:numPr>
          <w:ilvl w:val="1"/>
          <w:numId w:val="14"/>
        </w:numPr>
        <w:ind w:right="140"/>
        <w:jc w:val="both"/>
      </w:pPr>
      <w:r>
        <w:t>Odwołanie w przypadkach innych niż określone w pkt 5 i 6 wnosi się w terminie 5 dni od dnia, w którym powzięto lub przy zachowaniu należytej staranności można było powziąć wiadomość o okolicznościach stanowiących podstawę jego wniesienia</w:t>
      </w:r>
    </w:p>
    <w:p w14:paraId="67C9E4EC" w14:textId="77777777" w:rsidR="008F7235" w:rsidRDefault="008F7235" w:rsidP="00EE6407">
      <w:pPr>
        <w:numPr>
          <w:ilvl w:val="1"/>
          <w:numId w:val="14"/>
        </w:numPr>
        <w:ind w:right="140"/>
        <w:jc w:val="both"/>
      </w:pPr>
      <w:r>
        <w:t xml:space="preserve">Na orzeczenie Izby oraz postanowienie Prezesa Izby, o którym mowa w art. 519 ust. 1 ustawy </w:t>
      </w:r>
      <w:proofErr w:type="spellStart"/>
      <w:r>
        <w:t>p.z.p</w:t>
      </w:r>
      <w:proofErr w:type="spellEnd"/>
      <w:r>
        <w:t>., stronom oraz uczestnikom postępowania odwoławczego przysługuje skarga do sądu.</w:t>
      </w:r>
    </w:p>
    <w:p w14:paraId="4760238D" w14:textId="77777777" w:rsidR="008F7235" w:rsidRDefault="008F7235" w:rsidP="00EE6407">
      <w:pPr>
        <w:numPr>
          <w:ilvl w:val="1"/>
          <w:numId w:val="14"/>
        </w:numPr>
        <w:ind w:right="140"/>
        <w:jc w:val="both"/>
      </w:pPr>
      <w:r>
        <w:t>W postępowaniu toczącym się wskutek wniesienia skargi stosuje się odpowiednio przepisy ustawy z dnia 17.11.1964 r. - Kodeks postępowania cywilnego o apelacji, jeżeli przepisy niniejszego rozdziału nie stanowią inaczej.</w:t>
      </w:r>
    </w:p>
    <w:p w14:paraId="4E40AEB0" w14:textId="77777777" w:rsidR="008F7235" w:rsidRDefault="008F7235" w:rsidP="00EE6407">
      <w:pPr>
        <w:numPr>
          <w:ilvl w:val="1"/>
          <w:numId w:val="14"/>
        </w:numPr>
        <w:ind w:right="140"/>
        <w:jc w:val="both"/>
      </w:pPr>
      <w:r>
        <w:lastRenderedPageBreak/>
        <w:t>Skargę wnosi się do Sądu Okręgowego w Warszawie - sądu zamówień publicznych, zwanego dalej "sądem zamówień publicznych".</w:t>
      </w:r>
    </w:p>
    <w:p w14:paraId="227A874E" w14:textId="77777777" w:rsidR="008F7235" w:rsidRDefault="008F7235" w:rsidP="00EE6407">
      <w:pPr>
        <w:numPr>
          <w:ilvl w:val="1"/>
          <w:numId w:val="14"/>
        </w:numPr>
        <w:ind w:right="140"/>
        <w:jc w:val="both"/>
      </w:pPr>
      <w:r>
        <w:t xml:space="preserve">Skargę wnosi się za pośrednictwem Prezesa Izby, w terminie 14 dni od dnia doręczenia orzeczenia Izby lub postanowienia Prezesa Izby, o którym mowa w art. 519 ust. 1 ustawy </w:t>
      </w:r>
      <w:proofErr w:type="spellStart"/>
      <w:r>
        <w:t>p.z.p</w:t>
      </w:r>
      <w:proofErr w:type="spellEnd"/>
      <w:r>
        <w:t>., przesyłając jednocześnie jej odpis przeciwnikowi skargi. Złożenie skargi w placówce pocztowej operatora wyznaczonego w rozumieniu ustawy z dnia 23.11.2012 r. - Prawo pocztowe jest równoznaczne z jej wniesieniem.</w:t>
      </w:r>
    </w:p>
    <w:p w14:paraId="51A58E5B" w14:textId="77777777" w:rsidR="008F7235" w:rsidRDefault="008F7235" w:rsidP="00EE6407">
      <w:pPr>
        <w:numPr>
          <w:ilvl w:val="1"/>
          <w:numId w:val="14"/>
        </w:numPr>
        <w:ind w:right="140"/>
        <w:jc w:val="both"/>
      </w:pPr>
      <w:r>
        <w:t>Prezes Izby przekazuje skargę wraz z aktami postępowania odwoławczego do sądu zamówień publicznych w terminie 7 dni od dnia jej otrzymania.</w:t>
      </w:r>
    </w:p>
    <w:p w14:paraId="57531CC9" w14:textId="77777777" w:rsidR="008F7235" w:rsidRDefault="008F7235" w:rsidP="00C556FF">
      <w:pPr>
        <w:ind w:right="140"/>
        <w:jc w:val="both"/>
      </w:pPr>
    </w:p>
    <w:p w14:paraId="2A844228" w14:textId="77777777" w:rsidR="008F7235" w:rsidRPr="008F7235" w:rsidRDefault="008F7235" w:rsidP="00020187">
      <w:pPr>
        <w:numPr>
          <w:ilvl w:val="0"/>
          <w:numId w:val="14"/>
        </w:numPr>
        <w:ind w:right="140"/>
        <w:jc w:val="both"/>
      </w:pPr>
      <w:r w:rsidRPr="008F7235">
        <w:rPr>
          <w:b/>
        </w:rPr>
        <w:t>OCHRONA DANYCH OSOBOWYCH I INNE INFORMACJE</w:t>
      </w:r>
    </w:p>
    <w:p w14:paraId="2EEACB07" w14:textId="77777777" w:rsidR="008F7235" w:rsidRPr="001E5AFC" w:rsidRDefault="008F7235" w:rsidP="00020187">
      <w:pPr>
        <w:pStyle w:val="pkt"/>
        <w:numPr>
          <w:ilvl w:val="1"/>
          <w:numId w:val="14"/>
        </w:numPr>
        <w:autoSpaceDE w:val="0"/>
        <w:autoSpaceDN w:val="0"/>
        <w:adjustRightInd w:val="0"/>
        <w:spacing w:before="0" w:after="0"/>
        <w:rPr>
          <w:sz w:val="20"/>
        </w:rPr>
      </w:pPr>
      <w:r w:rsidRPr="001E5AFC">
        <w:rPr>
          <w:sz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07BA4DD" w14:textId="4D08DF1C" w:rsidR="008F7235" w:rsidRDefault="008F7235" w:rsidP="00020187">
      <w:pPr>
        <w:pStyle w:val="pkt"/>
        <w:numPr>
          <w:ilvl w:val="2"/>
          <w:numId w:val="14"/>
        </w:numPr>
        <w:autoSpaceDE w:val="0"/>
        <w:autoSpaceDN w:val="0"/>
        <w:adjustRightInd w:val="0"/>
        <w:spacing w:before="0" w:after="0"/>
        <w:rPr>
          <w:sz w:val="20"/>
        </w:rPr>
      </w:pPr>
      <w:r w:rsidRPr="00043ADC">
        <w:rPr>
          <w:sz w:val="20"/>
        </w:rPr>
        <w:t xml:space="preserve">administratorem Pani/Pana danych osobowych jest </w:t>
      </w:r>
      <w:r w:rsidR="009F5646" w:rsidRPr="009F5646">
        <w:rPr>
          <w:sz w:val="20"/>
        </w:rPr>
        <w:t xml:space="preserve">Wojewódzki Szpital Wielospecjalistyczny im. dr. Jana </w:t>
      </w:r>
      <w:proofErr w:type="spellStart"/>
      <w:r w:rsidR="009F5646" w:rsidRPr="009F5646">
        <w:rPr>
          <w:sz w:val="20"/>
        </w:rPr>
        <w:t>Jonstona</w:t>
      </w:r>
      <w:proofErr w:type="spellEnd"/>
      <w:r w:rsidR="009F5646" w:rsidRPr="009F5646">
        <w:rPr>
          <w:sz w:val="20"/>
        </w:rPr>
        <w:t xml:space="preserve"> w Lesznie</w:t>
      </w:r>
      <w:r w:rsidRPr="00043ADC">
        <w:rPr>
          <w:sz w:val="20"/>
        </w:rPr>
        <w:t>;</w:t>
      </w:r>
    </w:p>
    <w:p w14:paraId="2270532E" w14:textId="122DCDAD" w:rsidR="008F7235" w:rsidRDefault="008F7235" w:rsidP="00020187">
      <w:pPr>
        <w:pStyle w:val="pkt"/>
        <w:numPr>
          <w:ilvl w:val="2"/>
          <w:numId w:val="14"/>
        </w:numPr>
        <w:autoSpaceDE w:val="0"/>
        <w:autoSpaceDN w:val="0"/>
        <w:adjustRightInd w:val="0"/>
        <w:spacing w:before="0" w:after="0"/>
        <w:rPr>
          <w:sz w:val="20"/>
        </w:rPr>
      </w:pPr>
      <w:r w:rsidRPr="00043ADC">
        <w:rPr>
          <w:sz w:val="20"/>
        </w:rPr>
        <w:t>administrator wyznaczył Inspektora Danych Osobowych - Pan Tomasz Rydzoń, kontakt: adres e-mail: tomasz.rydzon</w:t>
      </w:r>
      <w:r w:rsidR="00987ED5">
        <w:rPr>
          <w:sz w:val="20"/>
        </w:rPr>
        <w:t>@wsw</w:t>
      </w:r>
      <w:r w:rsidRPr="00043ADC">
        <w:rPr>
          <w:sz w:val="20"/>
        </w:rPr>
        <w:t>.leszno.pl, telefon: 512 168</w:t>
      </w:r>
      <w:r>
        <w:rPr>
          <w:sz w:val="20"/>
        </w:rPr>
        <w:t> </w:t>
      </w:r>
      <w:r w:rsidRPr="00043ADC">
        <w:rPr>
          <w:sz w:val="20"/>
        </w:rPr>
        <w:t>362</w:t>
      </w:r>
    </w:p>
    <w:p w14:paraId="4A33DB96" w14:textId="77777777" w:rsidR="008F7235" w:rsidRDefault="008F7235" w:rsidP="00020187">
      <w:pPr>
        <w:pStyle w:val="pkt"/>
        <w:numPr>
          <w:ilvl w:val="2"/>
          <w:numId w:val="14"/>
        </w:numPr>
        <w:autoSpaceDE w:val="0"/>
        <w:autoSpaceDN w:val="0"/>
        <w:adjustRightInd w:val="0"/>
        <w:spacing w:before="0" w:after="0"/>
        <w:rPr>
          <w:sz w:val="20"/>
        </w:rPr>
      </w:pPr>
      <w:r w:rsidRPr="00043ADC">
        <w:rPr>
          <w:sz w:val="20"/>
        </w:rPr>
        <w:t xml:space="preserve">Pani/Pana dane osobowe przetwarzane będą na podstawie art. 6 ust. 1 lit. c RODO w celu związanym z przedmiotowym postępowaniem o udzielenie zamówienia publicznego, prowadzonym w trybie </w:t>
      </w:r>
      <w:r w:rsidR="00245F97">
        <w:rPr>
          <w:sz w:val="20"/>
        </w:rPr>
        <w:t>podstawowym</w:t>
      </w:r>
      <w:r w:rsidRPr="00043ADC">
        <w:rPr>
          <w:sz w:val="20"/>
        </w:rPr>
        <w:t>.</w:t>
      </w:r>
    </w:p>
    <w:p w14:paraId="427BE099" w14:textId="77777777" w:rsidR="008F7235" w:rsidRDefault="008F7235" w:rsidP="00020187">
      <w:pPr>
        <w:pStyle w:val="pkt"/>
        <w:numPr>
          <w:ilvl w:val="2"/>
          <w:numId w:val="14"/>
        </w:numPr>
        <w:autoSpaceDE w:val="0"/>
        <w:autoSpaceDN w:val="0"/>
        <w:adjustRightInd w:val="0"/>
        <w:spacing w:before="0" w:after="0"/>
        <w:rPr>
          <w:sz w:val="20"/>
        </w:rPr>
      </w:pPr>
      <w:r w:rsidRPr="00043ADC">
        <w:rPr>
          <w:sz w:val="20"/>
        </w:rPr>
        <w:t xml:space="preserve">odbiorcami Pani/Pana danych osobowych będą osoby lub podmioty, którym udostępniona zostanie dokumentacja postępowania w oparciu o art. 74 Ustawy </w:t>
      </w:r>
      <w:proofErr w:type="spellStart"/>
      <w:r w:rsidRPr="00043ADC">
        <w:rPr>
          <w:sz w:val="20"/>
        </w:rPr>
        <w:t>Pzp</w:t>
      </w:r>
      <w:proofErr w:type="spellEnd"/>
    </w:p>
    <w:p w14:paraId="25641A50" w14:textId="77777777" w:rsidR="008F7235" w:rsidRDefault="008F7235" w:rsidP="00020187">
      <w:pPr>
        <w:pStyle w:val="pkt"/>
        <w:numPr>
          <w:ilvl w:val="2"/>
          <w:numId w:val="14"/>
        </w:numPr>
        <w:autoSpaceDE w:val="0"/>
        <w:autoSpaceDN w:val="0"/>
        <w:adjustRightInd w:val="0"/>
        <w:spacing w:before="0" w:after="0"/>
        <w:rPr>
          <w:sz w:val="20"/>
        </w:rPr>
      </w:pPr>
      <w:r w:rsidRPr="00043ADC">
        <w:rPr>
          <w:sz w:val="20"/>
        </w:rPr>
        <w:t xml:space="preserve">Pani/Pana dane osobowe będą przechowywane, zgodnie z art. 78 ust. 1 Ustawy </w:t>
      </w:r>
      <w:proofErr w:type="spellStart"/>
      <w:r w:rsidRPr="00043ADC">
        <w:rPr>
          <w:sz w:val="20"/>
        </w:rPr>
        <w:t>Pzp</w:t>
      </w:r>
      <w:proofErr w:type="spellEnd"/>
      <w:r w:rsidRPr="00043ADC">
        <w:rPr>
          <w:sz w:val="20"/>
        </w:rPr>
        <w:t xml:space="preserve"> przez okres 4 lat od dnia zakończenia postępowania o udzielenie zamówienia, a jeżeli czas trwania umowy przekracza 4 lata, okres przechowywania obejmuje cały czas trwania umowy;</w:t>
      </w:r>
    </w:p>
    <w:p w14:paraId="0C52228B" w14:textId="77777777" w:rsidR="008F7235" w:rsidRDefault="008F7235" w:rsidP="00020187">
      <w:pPr>
        <w:pStyle w:val="pkt"/>
        <w:numPr>
          <w:ilvl w:val="2"/>
          <w:numId w:val="14"/>
        </w:numPr>
        <w:autoSpaceDE w:val="0"/>
        <w:autoSpaceDN w:val="0"/>
        <w:adjustRightInd w:val="0"/>
        <w:spacing w:before="0" w:after="0"/>
        <w:rPr>
          <w:sz w:val="20"/>
        </w:rPr>
      </w:pPr>
      <w:r w:rsidRPr="00043ADC">
        <w:rPr>
          <w:sz w:val="20"/>
        </w:rPr>
        <w:t xml:space="preserve">obowiązek podania przez Panią/Pana danych osobowych bezpośrednio Pani/Pana dotyczących jest wymogiem ustawowym określonym w przepisach Ustawy </w:t>
      </w:r>
      <w:proofErr w:type="spellStart"/>
      <w:r w:rsidRPr="00043ADC">
        <w:rPr>
          <w:sz w:val="20"/>
        </w:rPr>
        <w:t>Pzp</w:t>
      </w:r>
      <w:proofErr w:type="spellEnd"/>
      <w:r w:rsidRPr="00043ADC">
        <w:rPr>
          <w:sz w:val="20"/>
        </w:rPr>
        <w:t>, związanym z udziałem w postępowaniu o udzielenie zamówienia publicznego.</w:t>
      </w:r>
    </w:p>
    <w:p w14:paraId="4603D9CE" w14:textId="77777777" w:rsidR="008F7235" w:rsidRDefault="008F7235" w:rsidP="00020187">
      <w:pPr>
        <w:pStyle w:val="pkt"/>
        <w:numPr>
          <w:ilvl w:val="2"/>
          <w:numId w:val="14"/>
        </w:numPr>
        <w:autoSpaceDE w:val="0"/>
        <w:autoSpaceDN w:val="0"/>
        <w:adjustRightInd w:val="0"/>
        <w:spacing w:before="0" w:after="0"/>
        <w:rPr>
          <w:sz w:val="20"/>
        </w:rPr>
      </w:pPr>
      <w:r w:rsidRPr="00043ADC">
        <w:rPr>
          <w:sz w:val="20"/>
        </w:rPr>
        <w:t>w odniesieniu do Pani/Pana danych osobowych decyzje nie będą podejmowane w sposób zautomatyzowany, stosownie do art. 22 RODO.</w:t>
      </w:r>
    </w:p>
    <w:p w14:paraId="1CC78D3A" w14:textId="77777777" w:rsidR="008F7235" w:rsidRPr="00043ADC" w:rsidRDefault="008F7235" w:rsidP="00020187">
      <w:pPr>
        <w:pStyle w:val="pkt"/>
        <w:numPr>
          <w:ilvl w:val="2"/>
          <w:numId w:val="14"/>
        </w:numPr>
        <w:autoSpaceDE w:val="0"/>
        <w:autoSpaceDN w:val="0"/>
        <w:adjustRightInd w:val="0"/>
        <w:spacing w:before="0" w:after="0"/>
        <w:rPr>
          <w:sz w:val="20"/>
        </w:rPr>
      </w:pPr>
      <w:r w:rsidRPr="00043ADC">
        <w:rPr>
          <w:sz w:val="20"/>
        </w:rPr>
        <w:t>posiada Pani/Pan:</w:t>
      </w:r>
    </w:p>
    <w:p w14:paraId="2E81B84C" w14:textId="77777777" w:rsidR="008F7235" w:rsidRDefault="008F7235" w:rsidP="00020187">
      <w:pPr>
        <w:pStyle w:val="pkt"/>
        <w:numPr>
          <w:ilvl w:val="3"/>
          <w:numId w:val="14"/>
        </w:numPr>
        <w:autoSpaceDE w:val="0"/>
        <w:autoSpaceDN w:val="0"/>
        <w:adjustRightInd w:val="0"/>
        <w:spacing w:before="0" w:after="0"/>
        <w:rPr>
          <w:sz w:val="20"/>
        </w:rPr>
      </w:pPr>
      <w:r w:rsidRPr="00043ADC">
        <w:rPr>
          <w:sz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4188075D" w14:textId="77777777" w:rsidR="008F7235" w:rsidRDefault="008F7235" w:rsidP="00020187">
      <w:pPr>
        <w:pStyle w:val="pkt"/>
        <w:numPr>
          <w:ilvl w:val="3"/>
          <w:numId w:val="14"/>
        </w:numPr>
        <w:autoSpaceDE w:val="0"/>
        <w:autoSpaceDN w:val="0"/>
        <w:adjustRightInd w:val="0"/>
        <w:spacing w:before="0" w:after="0"/>
        <w:rPr>
          <w:sz w:val="20"/>
        </w:rPr>
      </w:pPr>
      <w:r w:rsidRPr="00043ADC">
        <w:rPr>
          <w:sz w:val="20"/>
        </w:rPr>
        <w:t>na podstawie art. 16 RODO prawo do sprostowania Pani/Pana danych osobowych (</w:t>
      </w:r>
      <w:r w:rsidRPr="00043ADC">
        <w:rPr>
          <w:i/>
          <w:sz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043ADC">
        <w:rPr>
          <w:sz w:val="20"/>
        </w:rPr>
        <w:t>);</w:t>
      </w:r>
    </w:p>
    <w:p w14:paraId="1A8F46C4" w14:textId="77777777" w:rsidR="008F7235" w:rsidRDefault="008F7235" w:rsidP="00020187">
      <w:pPr>
        <w:pStyle w:val="pkt"/>
        <w:numPr>
          <w:ilvl w:val="3"/>
          <w:numId w:val="14"/>
        </w:numPr>
        <w:autoSpaceDE w:val="0"/>
        <w:autoSpaceDN w:val="0"/>
        <w:adjustRightInd w:val="0"/>
        <w:spacing w:before="0" w:after="0"/>
        <w:rPr>
          <w:sz w:val="20"/>
        </w:rPr>
      </w:pPr>
      <w:r w:rsidRPr="00043ADC">
        <w:rPr>
          <w:sz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043ADC">
        <w:rPr>
          <w:i/>
          <w:sz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043ADC">
        <w:rPr>
          <w:sz w:val="20"/>
        </w:rPr>
        <w:t>);</w:t>
      </w:r>
    </w:p>
    <w:p w14:paraId="059A87BA" w14:textId="0CFB54A4" w:rsidR="008F7235" w:rsidRPr="00043ADC" w:rsidRDefault="008F7235" w:rsidP="00020187">
      <w:pPr>
        <w:pStyle w:val="pkt"/>
        <w:numPr>
          <w:ilvl w:val="3"/>
          <w:numId w:val="14"/>
        </w:numPr>
        <w:autoSpaceDE w:val="0"/>
        <w:autoSpaceDN w:val="0"/>
        <w:adjustRightInd w:val="0"/>
        <w:spacing w:before="0" w:after="0"/>
        <w:rPr>
          <w:sz w:val="20"/>
        </w:rPr>
      </w:pPr>
      <w:r w:rsidRPr="00043ADC">
        <w:rPr>
          <w:sz w:val="20"/>
        </w:rPr>
        <w:t>prawo do wniesienia skargi do Prezesa Urzędu Ochrony Danych Osobowych, gdy uzna Pani/Pan, że przetwarzanie danych osobowych Pani/Pana dotyczących narusza przepisy RODO;</w:t>
      </w:r>
      <w:r w:rsidR="0015752E">
        <w:rPr>
          <w:sz w:val="20"/>
        </w:rPr>
        <w:t xml:space="preserve"> </w:t>
      </w:r>
    </w:p>
    <w:p w14:paraId="145598BB" w14:textId="77777777" w:rsidR="008F7235" w:rsidRPr="00043ADC" w:rsidRDefault="008F7235" w:rsidP="00020187">
      <w:pPr>
        <w:pStyle w:val="pkt"/>
        <w:numPr>
          <w:ilvl w:val="2"/>
          <w:numId w:val="14"/>
        </w:numPr>
        <w:autoSpaceDE w:val="0"/>
        <w:autoSpaceDN w:val="0"/>
        <w:adjustRightInd w:val="0"/>
        <w:spacing w:before="0" w:after="0"/>
        <w:rPr>
          <w:sz w:val="20"/>
        </w:rPr>
      </w:pPr>
      <w:r w:rsidRPr="00043ADC">
        <w:rPr>
          <w:sz w:val="20"/>
        </w:rPr>
        <w:t>nie przysługuje Pani/Panu:</w:t>
      </w:r>
    </w:p>
    <w:p w14:paraId="32D0ED37" w14:textId="77777777" w:rsidR="008F7235" w:rsidRDefault="008F7235" w:rsidP="00020187">
      <w:pPr>
        <w:pStyle w:val="pkt"/>
        <w:numPr>
          <w:ilvl w:val="3"/>
          <w:numId w:val="14"/>
        </w:numPr>
        <w:autoSpaceDE w:val="0"/>
        <w:autoSpaceDN w:val="0"/>
        <w:adjustRightInd w:val="0"/>
        <w:spacing w:before="0" w:after="0"/>
        <w:rPr>
          <w:sz w:val="20"/>
        </w:rPr>
      </w:pPr>
      <w:r w:rsidRPr="00043ADC">
        <w:rPr>
          <w:sz w:val="20"/>
        </w:rPr>
        <w:t>w związku z art. 17 ust. 3 lit. b, d lub e RODO prawo do usunięcia danych osobowych;</w:t>
      </w:r>
    </w:p>
    <w:p w14:paraId="14292210" w14:textId="77777777" w:rsidR="008F7235" w:rsidRDefault="008F7235" w:rsidP="00020187">
      <w:pPr>
        <w:pStyle w:val="pkt"/>
        <w:numPr>
          <w:ilvl w:val="3"/>
          <w:numId w:val="14"/>
        </w:numPr>
        <w:autoSpaceDE w:val="0"/>
        <w:autoSpaceDN w:val="0"/>
        <w:adjustRightInd w:val="0"/>
        <w:spacing w:before="0" w:after="0"/>
        <w:rPr>
          <w:sz w:val="20"/>
        </w:rPr>
      </w:pPr>
      <w:r w:rsidRPr="00043ADC">
        <w:rPr>
          <w:sz w:val="20"/>
        </w:rPr>
        <w:t>prawo do przenoszenia danych osobowych, o którym mowa w art. 20 RODO;</w:t>
      </w:r>
    </w:p>
    <w:p w14:paraId="090C7371" w14:textId="77777777" w:rsidR="008F7235" w:rsidRPr="00043ADC" w:rsidRDefault="008F7235" w:rsidP="00020187">
      <w:pPr>
        <w:pStyle w:val="pkt"/>
        <w:numPr>
          <w:ilvl w:val="3"/>
          <w:numId w:val="14"/>
        </w:numPr>
        <w:autoSpaceDE w:val="0"/>
        <w:autoSpaceDN w:val="0"/>
        <w:adjustRightInd w:val="0"/>
        <w:spacing w:before="0" w:after="0"/>
        <w:rPr>
          <w:sz w:val="20"/>
        </w:rPr>
      </w:pPr>
      <w:r w:rsidRPr="00043ADC">
        <w:rPr>
          <w:sz w:val="20"/>
        </w:rPr>
        <w:t xml:space="preserve">na podstawie art. 21 RODO prawo sprzeciwu, wobec przetwarzania danych osobowych, gdyż podstawą prawną przetwarzania Pani/Pana danych osobowych jest art. 6 ust. 1 lit. c RODO; </w:t>
      </w:r>
    </w:p>
    <w:p w14:paraId="3DB56F4C" w14:textId="77777777" w:rsidR="008F7235" w:rsidRPr="00043ADC" w:rsidRDefault="008F7235" w:rsidP="00020187">
      <w:pPr>
        <w:pStyle w:val="pkt"/>
        <w:numPr>
          <w:ilvl w:val="2"/>
          <w:numId w:val="14"/>
        </w:numPr>
        <w:autoSpaceDE w:val="0"/>
        <w:autoSpaceDN w:val="0"/>
        <w:adjustRightInd w:val="0"/>
        <w:spacing w:before="0" w:after="0"/>
        <w:rPr>
          <w:sz w:val="20"/>
        </w:rPr>
      </w:pPr>
      <w:r w:rsidRPr="00043ADC">
        <w:rPr>
          <w:sz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747B87C1" w14:textId="77777777" w:rsidR="008F7235" w:rsidRPr="009D7BEC" w:rsidRDefault="008F7235" w:rsidP="00020187">
      <w:pPr>
        <w:numPr>
          <w:ilvl w:val="1"/>
          <w:numId w:val="14"/>
        </w:numPr>
        <w:jc w:val="both"/>
        <w:rPr>
          <w:spacing w:val="-1"/>
        </w:rPr>
      </w:pPr>
      <w:r w:rsidRPr="009D7BEC">
        <w:rPr>
          <w:lang w:eastAsia="en-GB"/>
        </w:rPr>
        <w:t>Zamawiający nie prowadzi postępowania w celu zawarcia umowy ramowej</w:t>
      </w:r>
    </w:p>
    <w:p w14:paraId="4213EC74" w14:textId="6F395276" w:rsidR="008F7235" w:rsidRPr="00E71508" w:rsidRDefault="003B322A" w:rsidP="00020187">
      <w:pPr>
        <w:pStyle w:val="Akapitzlist"/>
        <w:numPr>
          <w:ilvl w:val="1"/>
          <w:numId w:val="14"/>
        </w:numPr>
        <w:jc w:val="both"/>
        <w:rPr>
          <w:spacing w:val="-1"/>
          <w:sz w:val="20"/>
          <w:szCs w:val="20"/>
          <w:lang w:eastAsia="pl-PL"/>
        </w:rPr>
      </w:pPr>
      <w:r w:rsidRPr="003B322A">
        <w:rPr>
          <w:spacing w:val="-1"/>
          <w:sz w:val="20"/>
          <w:szCs w:val="20"/>
          <w:lang w:eastAsia="pl-PL"/>
        </w:rPr>
        <w:t xml:space="preserve">Zamawiający nie dopuszcza możliwości składania ofert częściowych. Zamówienie publiczne dotyczy kompleksowych działań, które w celu zachowania spójności powinny zostać zrealizowane przez jednego Wykonawcę. Zamawiający stwierdził, iż podział zamówienia niósłby za sobą nadmierne trudności techniczne wykonania zamówienia, a co za tym idzie realizacja wymagałaby skoordynowania działań różnych wykonawców a </w:t>
      </w:r>
      <w:r w:rsidRPr="003B322A">
        <w:rPr>
          <w:spacing w:val="-1"/>
          <w:sz w:val="20"/>
          <w:szCs w:val="20"/>
          <w:lang w:eastAsia="pl-PL"/>
        </w:rPr>
        <w:lastRenderedPageBreak/>
        <w:t>to mogłoby poważnie zaszkodzić właściwemu i terminowemu wykonaniu przedmiotu zamówienia oraz znacząco zwiększyć koszty</w:t>
      </w:r>
      <w:r w:rsidR="00E71508" w:rsidRPr="00E71508">
        <w:rPr>
          <w:spacing w:val="-1"/>
          <w:sz w:val="20"/>
          <w:szCs w:val="20"/>
          <w:lang w:eastAsia="pl-PL"/>
        </w:rPr>
        <w:t>.</w:t>
      </w:r>
    </w:p>
    <w:p w14:paraId="1162E301" w14:textId="77777777" w:rsidR="008F7235" w:rsidRPr="00966ECC" w:rsidRDefault="008F7235" w:rsidP="00020187">
      <w:pPr>
        <w:numPr>
          <w:ilvl w:val="1"/>
          <w:numId w:val="14"/>
        </w:numPr>
        <w:jc w:val="both"/>
        <w:rPr>
          <w:spacing w:val="-1"/>
        </w:rPr>
      </w:pPr>
      <w:r w:rsidRPr="00966ECC">
        <w:t>Zamawiający nie przewiduje aukcji elektronicznej</w:t>
      </w:r>
    </w:p>
    <w:p w14:paraId="5BDEBE90" w14:textId="77777777" w:rsidR="008F7235" w:rsidRPr="00966ECC" w:rsidRDefault="008F7235" w:rsidP="00020187">
      <w:pPr>
        <w:numPr>
          <w:ilvl w:val="1"/>
          <w:numId w:val="14"/>
        </w:numPr>
        <w:jc w:val="both"/>
        <w:rPr>
          <w:spacing w:val="-1"/>
        </w:rPr>
      </w:pPr>
      <w:r w:rsidRPr="00966ECC">
        <w:rPr>
          <w:lang w:eastAsia="en-GB"/>
        </w:rPr>
        <w:t>Zamawiający informuje, że nie przewiduje możliwości udzielania zaliczek na poczet wykonania zamówienia.</w:t>
      </w:r>
    </w:p>
    <w:p w14:paraId="0B4172BB" w14:textId="77777777" w:rsidR="008F7235" w:rsidRDefault="008F7235" w:rsidP="00020187">
      <w:pPr>
        <w:numPr>
          <w:ilvl w:val="1"/>
          <w:numId w:val="14"/>
        </w:numPr>
        <w:ind w:right="-110"/>
        <w:jc w:val="both"/>
      </w:pPr>
      <w:r w:rsidRPr="009D7BEC">
        <w:t>Zamawiający nie dopuszcza możliwości składania ofert wariantowych.</w:t>
      </w:r>
    </w:p>
    <w:p w14:paraId="68DB304B" w14:textId="77777777" w:rsidR="0087608D" w:rsidRPr="004F5920" w:rsidRDefault="0087608D" w:rsidP="00020187">
      <w:pPr>
        <w:numPr>
          <w:ilvl w:val="1"/>
          <w:numId w:val="14"/>
        </w:numPr>
        <w:shd w:val="clear" w:color="auto" w:fill="FFFFFF"/>
        <w:jc w:val="both"/>
      </w:pPr>
      <w:r w:rsidRPr="004F5920">
        <w:t>Zamawiający nie przewiduje złożenia oferty w postaci katalogów elektronicznych.</w:t>
      </w:r>
    </w:p>
    <w:p w14:paraId="3BD8AE93" w14:textId="77777777" w:rsidR="0087608D" w:rsidRDefault="0087608D" w:rsidP="00020187">
      <w:pPr>
        <w:numPr>
          <w:ilvl w:val="1"/>
          <w:numId w:val="14"/>
        </w:numPr>
        <w:ind w:right="-110"/>
        <w:jc w:val="both"/>
      </w:pPr>
      <w:r>
        <w:t xml:space="preserve">Zamawiający nie zastrzega możliwości ubiegania się o udzielenie zamówienia wyłącznie przez wykonawców, o których mowa w art. 94 </w:t>
      </w:r>
      <w:proofErr w:type="spellStart"/>
      <w:r>
        <w:t>p.z.p</w:t>
      </w:r>
      <w:proofErr w:type="spellEnd"/>
      <w:r>
        <w:t xml:space="preserve">. </w:t>
      </w:r>
    </w:p>
    <w:p w14:paraId="02AE0483" w14:textId="77777777" w:rsidR="0087608D" w:rsidRDefault="0087608D" w:rsidP="00020187">
      <w:pPr>
        <w:numPr>
          <w:ilvl w:val="1"/>
          <w:numId w:val="14"/>
        </w:numPr>
        <w:ind w:right="-110"/>
        <w:jc w:val="both"/>
      </w:pPr>
      <w:r>
        <w:t xml:space="preserve">Zamawiający nie określa dodatkowych wymagań związanych z zatrudnianiem osób, o których mowa w art. 96 ust. 2 pkt 2 </w:t>
      </w:r>
      <w:proofErr w:type="spellStart"/>
      <w:r>
        <w:t>p.z.p</w:t>
      </w:r>
      <w:proofErr w:type="spellEnd"/>
      <w:r>
        <w:t>.</w:t>
      </w:r>
    </w:p>
    <w:p w14:paraId="68EFD786" w14:textId="09ED6277" w:rsidR="0087608D" w:rsidRDefault="0023148B" w:rsidP="00020187">
      <w:pPr>
        <w:numPr>
          <w:ilvl w:val="1"/>
          <w:numId w:val="14"/>
        </w:numPr>
        <w:ind w:right="-110"/>
        <w:jc w:val="both"/>
      </w:pPr>
      <w:r>
        <w:t>W</w:t>
      </w:r>
      <w:r w:rsidR="0087608D">
        <w:t xml:space="preserve"> spraw</w:t>
      </w:r>
      <w:r>
        <w:t>ach</w:t>
      </w:r>
      <w:r w:rsidR="0087608D">
        <w:t xml:space="preserve"> nieuregulowanych w SWZ mają zastosowania przepisy </w:t>
      </w:r>
      <w:r w:rsidRPr="0023148B">
        <w:t>ustawy z 11 września 2019 r. Prawo zamówień publicznych (Dz.U. z 20</w:t>
      </w:r>
      <w:r w:rsidR="00456799">
        <w:t>2</w:t>
      </w:r>
      <w:r w:rsidR="00EC0ABE">
        <w:t>4</w:t>
      </w:r>
      <w:r w:rsidRPr="0023148B">
        <w:t xml:space="preserve"> r. poz. </w:t>
      </w:r>
      <w:r w:rsidR="00456799">
        <w:t>1</w:t>
      </w:r>
      <w:r w:rsidR="00EC0ABE">
        <w:t>320</w:t>
      </w:r>
      <w:r w:rsidR="00456799">
        <w:t xml:space="preserve"> ze zm.</w:t>
      </w:r>
      <w:r w:rsidRPr="0023148B">
        <w:t>)</w:t>
      </w:r>
    </w:p>
    <w:p w14:paraId="542C29E4" w14:textId="77777777" w:rsidR="008F7235" w:rsidRDefault="008F7235" w:rsidP="008F7235">
      <w:pPr>
        <w:ind w:left="360"/>
        <w:jc w:val="both"/>
      </w:pPr>
    </w:p>
    <w:p w14:paraId="3D4FE41F" w14:textId="77777777" w:rsidR="008F7235" w:rsidRPr="002D185E" w:rsidRDefault="008F7235" w:rsidP="00EE6407">
      <w:pPr>
        <w:numPr>
          <w:ilvl w:val="0"/>
          <w:numId w:val="14"/>
        </w:numPr>
        <w:rPr>
          <w:b/>
        </w:rPr>
      </w:pPr>
      <w:r w:rsidRPr="002D185E">
        <w:rPr>
          <w:b/>
        </w:rPr>
        <w:t>ZAŁĄCZNIKI</w:t>
      </w:r>
    </w:p>
    <w:p w14:paraId="3CEF605D" w14:textId="79CD86CB" w:rsidR="008F7235" w:rsidRPr="002D185E" w:rsidRDefault="008F7235" w:rsidP="008F7235">
      <w:pPr>
        <w:pStyle w:val="Tekstpodstawowy2"/>
        <w:tabs>
          <w:tab w:val="left" w:pos="0"/>
        </w:tabs>
        <w:ind w:left="360" w:right="-3"/>
        <w:rPr>
          <w:sz w:val="20"/>
        </w:rPr>
      </w:pPr>
      <w:r w:rsidRPr="002D185E">
        <w:rPr>
          <w:sz w:val="20"/>
        </w:rPr>
        <w:t xml:space="preserve">Załącznik Nr </w:t>
      </w:r>
      <w:r>
        <w:rPr>
          <w:sz w:val="20"/>
        </w:rPr>
        <w:t>23</w:t>
      </w:r>
      <w:r w:rsidRPr="002D185E">
        <w:rPr>
          <w:sz w:val="20"/>
        </w:rPr>
        <w:t xml:space="preserve">.1 – Formularz </w:t>
      </w:r>
      <w:r w:rsidR="004042D3">
        <w:rPr>
          <w:sz w:val="20"/>
        </w:rPr>
        <w:t xml:space="preserve">oświadczeń ofertowych </w:t>
      </w:r>
    </w:p>
    <w:p w14:paraId="4650A73A" w14:textId="77777777" w:rsidR="008F7235" w:rsidRPr="002D185E" w:rsidRDefault="008F7235" w:rsidP="008F7235">
      <w:pPr>
        <w:pStyle w:val="Tekstpodstawowy2"/>
        <w:tabs>
          <w:tab w:val="left" w:pos="0"/>
        </w:tabs>
        <w:ind w:left="360" w:right="-3"/>
        <w:rPr>
          <w:sz w:val="20"/>
        </w:rPr>
      </w:pPr>
      <w:r w:rsidRPr="002D185E">
        <w:rPr>
          <w:sz w:val="20"/>
        </w:rPr>
        <w:t xml:space="preserve">Załącznik Nr </w:t>
      </w:r>
      <w:r>
        <w:rPr>
          <w:sz w:val="20"/>
        </w:rPr>
        <w:t>23</w:t>
      </w:r>
      <w:r w:rsidRPr="002D185E">
        <w:rPr>
          <w:sz w:val="20"/>
        </w:rPr>
        <w:t>.2 –</w:t>
      </w:r>
      <w:r w:rsidR="00DD19B4">
        <w:rPr>
          <w:sz w:val="20"/>
        </w:rPr>
        <w:t xml:space="preserve"> Projekt</w:t>
      </w:r>
      <w:r w:rsidRPr="002D185E">
        <w:rPr>
          <w:sz w:val="20"/>
        </w:rPr>
        <w:t xml:space="preserve"> umowy </w:t>
      </w:r>
    </w:p>
    <w:p w14:paraId="1F2C34F0" w14:textId="77777777" w:rsidR="005B347F" w:rsidRPr="005B347F" w:rsidRDefault="005B347F" w:rsidP="005B347F">
      <w:pPr>
        <w:tabs>
          <w:tab w:val="left" w:pos="0"/>
          <w:tab w:val="left" w:pos="993"/>
        </w:tabs>
        <w:ind w:left="360" w:right="-3"/>
        <w:jc w:val="both"/>
      </w:pPr>
      <w:r w:rsidRPr="005B347F">
        <w:t>Załącznik Nr 23.</w:t>
      </w:r>
      <w:r>
        <w:t>3</w:t>
      </w:r>
      <w:r w:rsidRPr="005B347F">
        <w:t xml:space="preserve"> – Wykaz </w:t>
      </w:r>
      <w:r w:rsidR="00D94331">
        <w:t>robót</w:t>
      </w:r>
    </w:p>
    <w:p w14:paraId="7DF79EFF" w14:textId="77777777" w:rsidR="005B347F" w:rsidRPr="005B347F" w:rsidRDefault="005B347F" w:rsidP="005B347F">
      <w:pPr>
        <w:tabs>
          <w:tab w:val="left" w:pos="0"/>
          <w:tab w:val="left" w:pos="993"/>
        </w:tabs>
        <w:ind w:left="360" w:right="-3"/>
        <w:jc w:val="both"/>
      </w:pPr>
      <w:r w:rsidRPr="005B347F">
        <w:t>Załącznik Nr 23.</w:t>
      </w:r>
      <w:r>
        <w:t>4</w:t>
      </w:r>
      <w:r w:rsidRPr="005B347F">
        <w:t xml:space="preserve"> – Wykaz osób</w:t>
      </w:r>
    </w:p>
    <w:p w14:paraId="1F9B853D" w14:textId="77777777" w:rsidR="00456217" w:rsidRPr="002D185E" w:rsidRDefault="00456217" w:rsidP="00456217">
      <w:pPr>
        <w:pStyle w:val="Tekstpodstawowy2"/>
        <w:tabs>
          <w:tab w:val="left" w:pos="0"/>
        </w:tabs>
        <w:ind w:left="360" w:right="-3"/>
        <w:rPr>
          <w:sz w:val="20"/>
        </w:rPr>
      </w:pPr>
      <w:r w:rsidRPr="002D185E">
        <w:rPr>
          <w:sz w:val="20"/>
        </w:rPr>
        <w:t xml:space="preserve">Załącznik Nr </w:t>
      </w:r>
      <w:r>
        <w:rPr>
          <w:sz w:val="20"/>
        </w:rPr>
        <w:t>23</w:t>
      </w:r>
      <w:r w:rsidRPr="002D185E">
        <w:rPr>
          <w:sz w:val="20"/>
        </w:rPr>
        <w:t>.</w:t>
      </w:r>
      <w:r>
        <w:rPr>
          <w:sz w:val="20"/>
        </w:rPr>
        <w:t>5</w:t>
      </w:r>
      <w:r w:rsidRPr="002D185E">
        <w:rPr>
          <w:sz w:val="20"/>
        </w:rPr>
        <w:t xml:space="preserve"> – </w:t>
      </w:r>
      <w:r w:rsidRPr="009C14D8">
        <w:rPr>
          <w:sz w:val="20"/>
        </w:rPr>
        <w:t>Oświadczenie o braku podstaw do wykluczenia i o spełnianiu warunków udziału w postępowaniu</w:t>
      </w:r>
    </w:p>
    <w:p w14:paraId="4A065065" w14:textId="77777777" w:rsidR="0027570D" w:rsidRDefault="008F7235" w:rsidP="0027570D">
      <w:pPr>
        <w:pStyle w:val="Tekstpodstawowy2"/>
        <w:tabs>
          <w:tab w:val="left" w:pos="0"/>
        </w:tabs>
        <w:ind w:left="360" w:right="-3"/>
        <w:rPr>
          <w:sz w:val="20"/>
        </w:rPr>
      </w:pPr>
      <w:r w:rsidRPr="002D185E">
        <w:rPr>
          <w:sz w:val="20"/>
        </w:rPr>
        <w:t xml:space="preserve">Załącznik Nr </w:t>
      </w:r>
      <w:r>
        <w:rPr>
          <w:sz w:val="20"/>
        </w:rPr>
        <w:t>23</w:t>
      </w:r>
      <w:r w:rsidRPr="002D185E">
        <w:rPr>
          <w:sz w:val="20"/>
        </w:rPr>
        <w:t>.</w:t>
      </w:r>
      <w:r w:rsidR="00456217">
        <w:rPr>
          <w:sz w:val="20"/>
        </w:rPr>
        <w:t>6</w:t>
      </w:r>
      <w:r w:rsidRPr="002D185E">
        <w:rPr>
          <w:sz w:val="20"/>
        </w:rPr>
        <w:t xml:space="preserve"> – Oświadczenie dot. grupy kapitałowej</w:t>
      </w:r>
    </w:p>
    <w:p w14:paraId="7F60F509" w14:textId="78E397E8" w:rsidR="0027570D" w:rsidRDefault="0027570D" w:rsidP="0027570D">
      <w:pPr>
        <w:pStyle w:val="Tekstpodstawowy2"/>
        <w:tabs>
          <w:tab w:val="left" w:pos="0"/>
        </w:tabs>
        <w:ind w:left="360" w:right="-3"/>
        <w:rPr>
          <w:sz w:val="20"/>
        </w:rPr>
      </w:pPr>
      <w:r w:rsidRPr="00A261AA">
        <w:rPr>
          <w:sz w:val="20"/>
        </w:rPr>
        <w:t>Załącznik Nr 23.7 – Oświadczenie o odbyciu wizji lokalnej</w:t>
      </w:r>
    </w:p>
    <w:p w14:paraId="10922120" w14:textId="29824F0B" w:rsidR="00853FFD" w:rsidRDefault="00853FFD" w:rsidP="008F7235">
      <w:pPr>
        <w:pStyle w:val="Tekstpodstawowy2"/>
        <w:tabs>
          <w:tab w:val="left" w:pos="0"/>
        </w:tabs>
        <w:ind w:left="360" w:right="-3"/>
        <w:rPr>
          <w:sz w:val="20"/>
        </w:rPr>
      </w:pPr>
      <w:r>
        <w:rPr>
          <w:sz w:val="20"/>
        </w:rPr>
        <w:t>Załącznik Nr 23.</w:t>
      </w:r>
      <w:r w:rsidR="0027570D">
        <w:rPr>
          <w:sz w:val="20"/>
        </w:rPr>
        <w:t>8</w:t>
      </w:r>
      <w:r>
        <w:rPr>
          <w:sz w:val="20"/>
        </w:rPr>
        <w:t xml:space="preserve"> </w:t>
      </w:r>
      <w:r w:rsidR="008C2E79">
        <w:rPr>
          <w:sz w:val="20"/>
        </w:rPr>
        <w:t>–</w:t>
      </w:r>
      <w:r>
        <w:rPr>
          <w:sz w:val="20"/>
        </w:rPr>
        <w:t xml:space="preserve"> </w:t>
      </w:r>
      <w:r w:rsidR="001F61FF">
        <w:rPr>
          <w:sz w:val="20"/>
        </w:rPr>
        <w:t>Program funkcjonalno-użytkowy</w:t>
      </w:r>
    </w:p>
    <w:p w14:paraId="510D93ED" w14:textId="77777777" w:rsidR="008F7235" w:rsidRDefault="008F7235" w:rsidP="008F7235">
      <w:pPr>
        <w:ind w:left="360"/>
        <w:jc w:val="both"/>
      </w:pPr>
    </w:p>
    <w:p w14:paraId="10F0D9FF" w14:textId="77777777" w:rsidR="009C7806" w:rsidRPr="00FE47C2" w:rsidRDefault="009C7806" w:rsidP="009C7806"/>
    <w:p w14:paraId="6BD896E0" w14:textId="77777777" w:rsidR="00B80CA3" w:rsidRDefault="003A5506" w:rsidP="00EC0ABE">
      <w:pPr>
        <w:tabs>
          <w:tab w:val="left" w:pos="426"/>
        </w:tabs>
        <w:ind w:right="142"/>
        <w:jc w:val="right"/>
        <w:rPr>
          <w:sz w:val="22"/>
        </w:rPr>
      </w:pPr>
      <w:r w:rsidRPr="00FE47C2">
        <w:rPr>
          <w:sz w:val="22"/>
        </w:rPr>
        <w:br w:type="page"/>
      </w:r>
    </w:p>
    <w:p w14:paraId="605FC988" w14:textId="55C34B7C" w:rsidR="00B80CA3" w:rsidRDefault="00B80CA3" w:rsidP="00EC0ABE">
      <w:pPr>
        <w:tabs>
          <w:tab w:val="left" w:pos="426"/>
        </w:tabs>
        <w:ind w:right="142"/>
        <w:jc w:val="right"/>
        <w:rPr>
          <w:sz w:val="22"/>
        </w:rPr>
      </w:pPr>
      <w:r w:rsidRPr="00E079A2">
        <w:rPr>
          <w:rFonts w:ascii="Calibri" w:eastAsia="Calibri" w:hAnsi="Calibri" w:cs="Calibri"/>
          <w:noProof/>
          <w:sz w:val="22"/>
          <w:szCs w:val="22"/>
        </w:rPr>
        <w:lastRenderedPageBreak/>
        <w:drawing>
          <wp:inline distT="0" distB="0" distL="0" distR="0" wp14:anchorId="4033AF29" wp14:editId="19D38CF1">
            <wp:extent cx="5730875" cy="572770"/>
            <wp:effectExtent l="0" t="0" r="3175" b="0"/>
            <wp:docPr id="22877370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0875" cy="572770"/>
                    </a:xfrm>
                    <a:prstGeom prst="rect">
                      <a:avLst/>
                    </a:prstGeom>
                    <a:noFill/>
                  </pic:spPr>
                </pic:pic>
              </a:graphicData>
            </a:graphic>
          </wp:inline>
        </w:drawing>
      </w:r>
    </w:p>
    <w:p w14:paraId="4EF90B9C" w14:textId="6F21023D" w:rsidR="00EC0ABE" w:rsidRPr="00EC0ABE" w:rsidRDefault="00EC0ABE" w:rsidP="00EC0ABE">
      <w:pPr>
        <w:tabs>
          <w:tab w:val="left" w:pos="426"/>
        </w:tabs>
        <w:ind w:right="142"/>
        <w:jc w:val="right"/>
        <w:rPr>
          <w:sz w:val="22"/>
        </w:rPr>
      </w:pPr>
      <w:r w:rsidRPr="00EC0ABE">
        <w:rPr>
          <w:sz w:val="22"/>
        </w:rPr>
        <w:t>Załącznik 23.1</w:t>
      </w:r>
    </w:p>
    <w:p w14:paraId="0B5E4C6A" w14:textId="77777777" w:rsidR="00293968" w:rsidRPr="00F67A7C" w:rsidRDefault="00293968" w:rsidP="00293968">
      <w:pPr>
        <w:keepNext/>
        <w:ind w:right="283"/>
        <w:jc w:val="center"/>
        <w:outlineLvl w:val="2"/>
        <w:rPr>
          <w:bCs/>
          <w:sz w:val="28"/>
        </w:rPr>
      </w:pPr>
      <w:r w:rsidRPr="00F67A7C">
        <w:rPr>
          <w:b/>
          <w:sz w:val="26"/>
        </w:rPr>
        <w:t>FORMULARZ OŚWIADCZEŃ OFERTOWYCH</w:t>
      </w:r>
    </w:p>
    <w:p w14:paraId="3BA6374E" w14:textId="77777777" w:rsidR="00293968" w:rsidRPr="00F67A7C" w:rsidRDefault="00293968" w:rsidP="00293968">
      <w:pPr>
        <w:rPr>
          <w:b/>
          <w:iCs/>
        </w:rPr>
      </w:pPr>
      <w:r w:rsidRPr="00F67A7C">
        <w:rPr>
          <w:b/>
          <w:iCs/>
        </w:rPr>
        <w:t>Przystępując do postępowania na:</w:t>
      </w:r>
      <w:r w:rsidRPr="00F67A7C">
        <w:rPr>
          <w:b/>
          <w:iCs/>
        </w:rPr>
        <w:tab/>
      </w:r>
    </w:p>
    <w:p w14:paraId="4B6439F1" w14:textId="77777777" w:rsidR="0048795B" w:rsidRPr="0048795B" w:rsidRDefault="0048795B" w:rsidP="0048795B">
      <w:pPr>
        <w:pStyle w:val="Zwykytekst"/>
        <w:jc w:val="center"/>
        <w:rPr>
          <w:rFonts w:ascii="Times New Roman" w:hAnsi="Times New Roman"/>
          <w:b/>
          <w:sz w:val="16"/>
          <w:szCs w:val="12"/>
        </w:rPr>
      </w:pPr>
    </w:p>
    <w:p w14:paraId="43587358" w14:textId="59033E53" w:rsidR="0048795B" w:rsidRDefault="00943E38" w:rsidP="0048795B">
      <w:pPr>
        <w:pStyle w:val="Zwykytekst"/>
        <w:jc w:val="center"/>
        <w:rPr>
          <w:rFonts w:ascii="Times New Roman" w:hAnsi="Times New Roman"/>
          <w:b/>
          <w:sz w:val="28"/>
          <w:szCs w:val="22"/>
        </w:rPr>
      </w:pPr>
      <w:r w:rsidRPr="00943E38">
        <w:rPr>
          <w:rFonts w:ascii="Times New Roman" w:hAnsi="Times New Roman"/>
          <w:b/>
          <w:sz w:val="28"/>
          <w:szCs w:val="22"/>
        </w:rPr>
        <w:t xml:space="preserve">Modernizacja </w:t>
      </w:r>
      <w:r w:rsidR="003F132A">
        <w:rPr>
          <w:rFonts w:ascii="Times New Roman" w:hAnsi="Times New Roman"/>
          <w:b/>
          <w:sz w:val="28"/>
          <w:szCs w:val="22"/>
        </w:rPr>
        <w:t>pomieszczenia DILO</w:t>
      </w:r>
    </w:p>
    <w:p w14:paraId="16D7CC5F" w14:textId="77777777" w:rsidR="00943E38" w:rsidRPr="0048795B" w:rsidRDefault="00943E38" w:rsidP="0048795B">
      <w:pPr>
        <w:pStyle w:val="Zwykytekst"/>
        <w:jc w:val="center"/>
        <w:rPr>
          <w:rFonts w:ascii="Times New Roman" w:hAnsi="Times New Roman"/>
          <w:b/>
          <w:sz w:val="28"/>
          <w:szCs w:val="22"/>
        </w:rPr>
      </w:pPr>
    </w:p>
    <w:p w14:paraId="653B3CA1" w14:textId="741B163B" w:rsidR="00293968" w:rsidRPr="00F67A7C" w:rsidRDefault="00293968" w:rsidP="00293968">
      <w:pPr>
        <w:jc w:val="center"/>
        <w:rPr>
          <w:b/>
        </w:rPr>
      </w:pPr>
      <w:r w:rsidRPr="00F67A7C">
        <w:rPr>
          <w:b/>
        </w:rPr>
        <w:t>Znak sprawy DZ-751-</w:t>
      </w:r>
      <w:r w:rsidR="0091626B">
        <w:rPr>
          <w:b/>
        </w:rPr>
        <w:t>95/25</w:t>
      </w:r>
    </w:p>
    <w:p w14:paraId="7257F4D2" w14:textId="77777777" w:rsidR="00293968" w:rsidRPr="00F67A7C" w:rsidRDefault="00293968" w:rsidP="00293968">
      <w:pPr>
        <w:spacing w:line="264" w:lineRule="auto"/>
        <w:rPr>
          <w:b/>
          <w:iCs/>
        </w:rPr>
      </w:pPr>
      <w:r w:rsidRPr="00F67A7C">
        <w:rPr>
          <w:b/>
          <w:iCs/>
        </w:rPr>
        <w:t xml:space="preserve">działając w imieniu Wykonawcy: </w:t>
      </w:r>
    </w:p>
    <w:p w14:paraId="3358009F" w14:textId="77777777" w:rsidR="00293968" w:rsidRPr="00F67A7C" w:rsidRDefault="00293968" w:rsidP="00293968">
      <w:pPr>
        <w:ind w:right="17"/>
        <w:rPr>
          <w:color w:val="000000"/>
        </w:rPr>
      </w:pPr>
      <w:r w:rsidRPr="00F67A7C">
        <w:rPr>
          <w:color w:val="000000"/>
        </w:rPr>
        <w:t>…………………………………………………………………………</w:t>
      </w:r>
    </w:p>
    <w:p w14:paraId="521C8FA1" w14:textId="77777777" w:rsidR="00293968" w:rsidRPr="00F67A7C" w:rsidRDefault="00293968" w:rsidP="00293968">
      <w:pPr>
        <w:ind w:right="15"/>
        <w:rPr>
          <w:i/>
          <w:color w:val="000000"/>
          <w:sz w:val="16"/>
          <w:szCs w:val="16"/>
        </w:rPr>
      </w:pPr>
      <w:r w:rsidRPr="00F67A7C">
        <w:rPr>
          <w:i/>
          <w:color w:val="000000"/>
          <w:sz w:val="16"/>
          <w:szCs w:val="16"/>
        </w:rPr>
        <w:t>(pełna nazwa/firma, adres, w zależności od podmiotu: NIP/PESEL, KRS/</w:t>
      </w:r>
      <w:proofErr w:type="spellStart"/>
      <w:r w:rsidRPr="00F67A7C">
        <w:rPr>
          <w:i/>
          <w:color w:val="000000"/>
          <w:sz w:val="16"/>
          <w:szCs w:val="16"/>
        </w:rPr>
        <w:t>CEiDG</w:t>
      </w:r>
      <w:proofErr w:type="spellEnd"/>
      <w:r w:rsidRPr="00F67A7C">
        <w:rPr>
          <w:i/>
          <w:color w:val="000000"/>
          <w:sz w:val="16"/>
          <w:szCs w:val="16"/>
        </w:rPr>
        <w:t>)</w:t>
      </w:r>
    </w:p>
    <w:p w14:paraId="34641886" w14:textId="77777777" w:rsidR="00293968" w:rsidRPr="00F67A7C" w:rsidRDefault="00293968" w:rsidP="00293968">
      <w:pPr>
        <w:rPr>
          <w:color w:val="000000"/>
          <w:u w:val="single"/>
        </w:rPr>
      </w:pPr>
      <w:r w:rsidRPr="00F67A7C">
        <w:rPr>
          <w:color w:val="000000"/>
          <w:u w:val="single"/>
        </w:rPr>
        <w:t>reprezentowanego przez:</w:t>
      </w:r>
    </w:p>
    <w:p w14:paraId="7F0D9E7F" w14:textId="77777777" w:rsidR="00293968" w:rsidRPr="00F67A7C" w:rsidRDefault="00293968" w:rsidP="00293968">
      <w:pPr>
        <w:ind w:right="17"/>
        <w:rPr>
          <w:color w:val="000000"/>
        </w:rPr>
      </w:pPr>
      <w:r w:rsidRPr="00F67A7C">
        <w:rPr>
          <w:color w:val="000000"/>
        </w:rPr>
        <w:t>…………………………………………………………………………</w:t>
      </w:r>
    </w:p>
    <w:p w14:paraId="48867BD3" w14:textId="6968B62C" w:rsidR="00293968" w:rsidRPr="00F67A7C" w:rsidRDefault="00293968" w:rsidP="00293968">
      <w:pPr>
        <w:ind w:right="15"/>
        <w:rPr>
          <w:i/>
          <w:color w:val="000000"/>
          <w:sz w:val="16"/>
          <w:szCs w:val="16"/>
        </w:rPr>
      </w:pPr>
      <w:r w:rsidRPr="00F67A7C">
        <w:rPr>
          <w:i/>
          <w:color w:val="000000"/>
          <w:sz w:val="16"/>
          <w:szCs w:val="16"/>
        </w:rPr>
        <w:t>(imię, nazwisko, stanowisko/podstawa do</w:t>
      </w:r>
      <w:r w:rsidR="0015752E">
        <w:rPr>
          <w:i/>
          <w:color w:val="000000"/>
          <w:sz w:val="16"/>
          <w:szCs w:val="16"/>
        </w:rPr>
        <w:t xml:space="preserve"> </w:t>
      </w:r>
      <w:r w:rsidRPr="00F67A7C">
        <w:rPr>
          <w:i/>
          <w:color w:val="000000"/>
          <w:sz w:val="16"/>
          <w:szCs w:val="16"/>
        </w:rPr>
        <w:t>reprezentacji)</w:t>
      </w:r>
    </w:p>
    <w:p w14:paraId="0E28D461" w14:textId="77777777" w:rsidR="00943E38" w:rsidRDefault="00943E38" w:rsidP="00293968">
      <w:pPr>
        <w:ind w:right="283"/>
        <w:rPr>
          <w:b/>
          <w:sz w:val="22"/>
          <w:szCs w:val="22"/>
        </w:rPr>
      </w:pPr>
    </w:p>
    <w:p w14:paraId="1645BE60" w14:textId="59398179" w:rsidR="00293968" w:rsidRPr="00F67A7C" w:rsidRDefault="00293968" w:rsidP="00293968">
      <w:pPr>
        <w:ind w:right="283"/>
        <w:rPr>
          <w:b/>
          <w:sz w:val="22"/>
          <w:szCs w:val="22"/>
        </w:rPr>
      </w:pPr>
      <w:r w:rsidRPr="00F67A7C">
        <w:rPr>
          <w:b/>
          <w:sz w:val="22"/>
          <w:szCs w:val="22"/>
        </w:rPr>
        <w:t>Składamy następujące oświadczenia:</w:t>
      </w:r>
    </w:p>
    <w:p w14:paraId="0CA529B1" w14:textId="77777777" w:rsidR="00293968" w:rsidRPr="00F67A7C" w:rsidRDefault="00293968" w:rsidP="0027570D">
      <w:pPr>
        <w:numPr>
          <w:ilvl w:val="0"/>
          <w:numId w:val="46"/>
        </w:numPr>
        <w:suppressAutoHyphens/>
        <w:ind w:left="284" w:right="-1"/>
        <w:jc w:val="both"/>
        <w:rPr>
          <w:lang w:eastAsia="zh-CN"/>
        </w:rPr>
      </w:pPr>
      <w:r w:rsidRPr="00F67A7C">
        <w:rPr>
          <w:lang w:eastAsia="zh-CN"/>
        </w:rPr>
        <w:t xml:space="preserve">Oświadczamy, że: </w:t>
      </w:r>
    </w:p>
    <w:p w14:paraId="373D2359" w14:textId="77777777" w:rsidR="00293968" w:rsidRPr="00F67A7C" w:rsidRDefault="00293968" w:rsidP="0048795B">
      <w:pPr>
        <w:numPr>
          <w:ilvl w:val="0"/>
          <w:numId w:val="45"/>
        </w:numPr>
        <w:tabs>
          <w:tab w:val="clear" w:pos="1068"/>
        </w:tabs>
        <w:ind w:left="284" w:right="-1"/>
        <w:jc w:val="both"/>
      </w:pPr>
      <w:r w:rsidRPr="00F67A7C">
        <w:t>podana cena ryczałtowa brutto obejmuje wszystkie nakłady niezbędne do realizacji przedmiotu zamówienia, w tym ryzyko Wykonawcy z tytułu oszacowania wszelkich kosztów związanych z przedmiotem zamówienia</w:t>
      </w:r>
    </w:p>
    <w:p w14:paraId="3F81E214" w14:textId="77777777" w:rsidR="00293968" w:rsidRPr="00F67A7C" w:rsidRDefault="00293968" w:rsidP="0048795B">
      <w:pPr>
        <w:numPr>
          <w:ilvl w:val="0"/>
          <w:numId w:val="45"/>
        </w:numPr>
        <w:tabs>
          <w:tab w:val="clear" w:pos="1068"/>
        </w:tabs>
        <w:ind w:left="284" w:right="-1"/>
        <w:jc w:val="both"/>
      </w:pPr>
      <w:r w:rsidRPr="00F67A7C">
        <w:t>zapoznaliśmy się ze specyfikacją warunków zamówienia udostępnioną przez Zamawiającego, nie wnosimy do niej żadnych zastrzeżeń i akceptujemy w całości wszystkie warunki w niej zawarte,</w:t>
      </w:r>
    </w:p>
    <w:p w14:paraId="74CADD73" w14:textId="77777777" w:rsidR="00293968" w:rsidRPr="00F67A7C" w:rsidRDefault="00293968" w:rsidP="0048795B">
      <w:pPr>
        <w:numPr>
          <w:ilvl w:val="0"/>
          <w:numId w:val="45"/>
        </w:numPr>
        <w:tabs>
          <w:tab w:val="clear" w:pos="1068"/>
        </w:tabs>
        <w:ind w:left="284" w:right="-1"/>
        <w:jc w:val="both"/>
      </w:pPr>
      <w:r w:rsidRPr="00F67A7C">
        <w:t>niniejsza ofertę przygotowaliśmy zgodnie z wymaganiami określonymi w specyfikacji warunków zamówienia,</w:t>
      </w:r>
    </w:p>
    <w:p w14:paraId="259E69DC" w14:textId="77777777" w:rsidR="00293968" w:rsidRPr="00F67A7C" w:rsidRDefault="00293968" w:rsidP="0048795B">
      <w:pPr>
        <w:numPr>
          <w:ilvl w:val="0"/>
          <w:numId w:val="45"/>
        </w:numPr>
        <w:tabs>
          <w:tab w:val="clear" w:pos="1068"/>
        </w:tabs>
        <w:ind w:left="284" w:right="-1"/>
        <w:jc w:val="both"/>
      </w:pPr>
      <w:r w:rsidRPr="00F67A7C">
        <w:t xml:space="preserve">osoby wykonujące prace związane z realizacją przedmiotu zamówienia posiadają uprawnienia niezbędne do wykonania zamówienia, </w:t>
      </w:r>
    </w:p>
    <w:p w14:paraId="494FD1BF" w14:textId="44B97C89" w:rsidR="00293968" w:rsidRPr="00F67A7C" w:rsidRDefault="00293968" w:rsidP="0048795B">
      <w:pPr>
        <w:numPr>
          <w:ilvl w:val="0"/>
          <w:numId w:val="45"/>
        </w:numPr>
        <w:tabs>
          <w:tab w:val="clear" w:pos="1068"/>
        </w:tabs>
        <w:ind w:left="284" w:right="-1"/>
        <w:jc w:val="both"/>
      </w:pPr>
      <w:r w:rsidRPr="00F67A7C">
        <w:t xml:space="preserve">zapoznaliśmy się z postanowieniami umowy, określonymi w SWZ i zobowiązujemy się, w przypadku wyboru naszej oferty do zawarcia umowy zgodnej z niniejszą ofertą, wg projektu stanowiącego </w:t>
      </w:r>
      <w:r w:rsidR="004042D3">
        <w:t>Z</w:t>
      </w:r>
      <w:r w:rsidRPr="00F67A7C">
        <w:t>ałącznik nr 23.2 do SWZ, w siedzibie Zamawiającego w terminie wyznaczonym przez Zamawiającego.</w:t>
      </w:r>
    </w:p>
    <w:p w14:paraId="162E6867" w14:textId="323C16E0" w:rsidR="00293968" w:rsidRDefault="00293968" w:rsidP="0048795B">
      <w:pPr>
        <w:numPr>
          <w:ilvl w:val="0"/>
          <w:numId w:val="45"/>
        </w:numPr>
        <w:tabs>
          <w:tab w:val="clear" w:pos="1068"/>
        </w:tabs>
        <w:ind w:left="284" w:right="-1"/>
        <w:jc w:val="both"/>
      </w:pPr>
      <w:r>
        <w:t>Oferowane warunki</w:t>
      </w:r>
      <w:r w:rsidRPr="00F67A7C">
        <w:t>:</w:t>
      </w:r>
    </w:p>
    <w:p w14:paraId="4CECD03B" w14:textId="77777777" w:rsidR="00943E38" w:rsidRDefault="00943E38" w:rsidP="00943E38">
      <w:pPr>
        <w:ind w:left="284" w:right="-1"/>
        <w:jc w:val="both"/>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1"/>
        <w:gridCol w:w="3507"/>
        <w:gridCol w:w="1596"/>
        <w:gridCol w:w="1711"/>
        <w:gridCol w:w="1288"/>
        <w:gridCol w:w="1820"/>
      </w:tblGrid>
      <w:tr w:rsidR="0048795B" w:rsidRPr="00020187" w14:paraId="711A905A" w14:textId="77777777" w:rsidTr="0048795B">
        <w:trPr>
          <w:trHeight w:val="231"/>
          <w:jc w:val="center"/>
        </w:trPr>
        <w:tc>
          <w:tcPr>
            <w:tcW w:w="10343" w:type="dxa"/>
            <w:gridSpan w:val="6"/>
            <w:shd w:val="clear" w:color="auto" w:fill="D9D9D9"/>
            <w:vAlign w:val="center"/>
          </w:tcPr>
          <w:p w14:paraId="08564826" w14:textId="3FBDA71C" w:rsidR="0048795B" w:rsidRPr="00020187" w:rsidRDefault="003C2771" w:rsidP="00020187">
            <w:pPr>
              <w:pStyle w:val="Zwykytekst"/>
              <w:jc w:val="center"/>
              <w:rPr>
                <w:rFonts w:ascii="Times New Roman" w:hAnsi="Times New Roman"/>
                <w:b/>
                <w:bCs/>
                <w:sz w:val="22"/>
                <w:szCs w:val="22"/>
              </w:rPr>
            </w:pPr>
            <w:r w:rsidRPr="003C2771">
              <w:rPr>
                <w:rFonts w:ascii="Times New Roman" w:hAnsi="Times New Roman"/>
                <w:b/>
                <w:bCs/>
                <w:sz w:val="22"/>
                <w:szCs w:val="22"/>
              </w:rPr>
              <w:t xml:space="preserve">Modernizacja </w:t>
            </w:r>
            <w:r w:rsidR="003F132A">
              <w:rPr>
                <w:rFonts w:ascii="Times New Roman" w:hAnsi="Times New Roman"/>
                <w:b/>
                <w:bCs/>
                <w:sz w:val="22"/>
                <w:szCs w:val="22"/>
              </w:rPr>
              <w:t>pomieszczenia DILO</w:t>
            </w:r>
          </w:p>
        </w:tc>
      </w:tr>
      <w:tr w:rsidR="0048795B" w:rsidRPr="0048795B" w14:paraId="56CE0D02" w14:textId="77777777" w:rsidTr="0048795B">
        <w:trPr>
          <w:trHeight w:val="454"/>
          <w:jc w:val="center"/>
        </w:trPr>
        <w:tc>
          <w:tcPr>
            <w:tcW w:w="421" w:type="dxa"/>
            <w:shd w:val="clear" w:color="auto" w:fill="D9D9D9"/>
            <w:vAlign w:val="center"/>
          </w:tcPr>
          <w:p w14:paraId="0D03E39F" w14:textId="03163D6F" w:rsidR="0048795B" w:rsidRPr="0048795B" w:rsidRDefault="0048795B" w:rsidP="0048795B">
            <w:pPr>
              <w:jc w:val="center"/>
              <w:rPr>
                <w:sz w:val="18"/>
                <w:szCs w:val="18"/>
              </w:rPr>
            </w:pPr>
            <w:r w:rsidRPr="0048795B">
              <w:rPr>
                <w:sz w:val="18"/>
                <w:szCs w:val="18"/>
              </w:rPr>
              <w:t>Lp.</w:t>
            </w:r>
          </w:p>
        </w:tc>
        <w:tc>
          <w:tcPr>
            <w:tcW w:w="5103" w:type="dxa"/>
            <w:gridSpan w:val="2"/>
            <w:shd w:val="clear" w:color="auto" w:fill="D9D9D9"/>
            <w:vAlign w:val="center"/>
          </w:tcPr>
          <w:p w14:paraId="694010D1" w14:textId="073F8E50" w:rsidR="0048795B" w:rsidRPr="0048795B" w:rsidRDefault="0048795B" w:rsidP="0048795B">
            <w:pPr>
              <w:jc w:val="center"/>
              <w:rPr>
                <w:sz w:val="18"/>
                <w:szCs w:val="18"/>
              </w:rPr>
            </w:pPr>
            <w:r w:rsidRPr="0048795B">
              <w:rPr>
                <w:sz w:val="18"/>
                <w:szCs w:val="18"/>
              </w:rPr>
              <w:t>Zakres</w:t>
            </w:r>
          </w:p>
        </w:tc>
        <w:tc>
          <w:tcPr>
            <w:tcW w:w="1711" w:type="dxa"/>
            <w:shd w:val="clear" w:color="auto" w:fill="D9D9D9"/>
            <w:noWrap/>
            <w:vAlign w:val="center"/>
          </w:tcPr>
          <w:p w14:paraId="59D21BC2" w14:textId="2C435561" w:rsidR="0048795B" w:rsidRPr="0048795B" w:rsidRDefault="0048795B" w:rsidP="0048795B">
            <w:pPr>
              <w:jc w:val="center"/>
              <w:rPr>
                <w:sz w:val="18"/>
                <w:szCs w:val="18"/>
              </w:rPr>
            </w:pPr>
            <w:r w:rsidRPr="0048795B">
              <w:rPr>
                <w:sz w:val="18"/>
                <w:szCs w:val="18"/>
              </w:rPr>
              <w:t>Cena ryczałtowa netto w PLN</w:t>
            </w:r>
          </w:p>
        </w:tc>
        <w:tc>
          <w:tcPr>
            <w:tcW w:w="1288" w:type="dxa"/>
            <w:shd w:val="clear" w:color="auto" w:fill="D9D9D9"/>
            <w:vAlign w:val="center"/>
          </w:tcPr>
          <w:p w14:paraId="6C7FC8A7" w14:textId="2E2F2B31" w:rsidR="0048795B" w:rsidRPr="0048795B" w:rsidRDefault="0048795B" w:rsidP="0048795B">
            <w:pPr>
              <w:jc w:val="center"/>
              <w:rPr>
                <w:sz w:val="18"/>
                <w:szCs w:val="18"/>
              </w:rPr>
            </w:pPr>
            <w:r w:rsidRPr="0048795B">
              <w:rPr>
                <w:sz w:val="18"/>
                <w:szCs w:val="18"/>
              </w:rPr>
              <w:t>Stawka VAT w %</w:t>
            </w:r>
          </w:p>
        </w:tc>
        <w:tc>
          <w:tcPr>
            <w:tcW w:w="1820" w:type="dxa"/>
            <w:shd w:val="clear" w:color="auto" w:fill="D9D9D9"/>
            <w:vAlign w:val="center"/>
          </w:tcPr>
          <w:p w14:paraId="7D418D13" w14:textId="6298D3E6" w:rsidR="0048795B" w:rsidRPr="0048795B" w:rsidRDefault="0048795B" w:rsidP="0048795B">
            <w:pPr>
              <w:jc w:val="center"/>
              <w:rPr>
                <w:sz w:val="18"/>
                <w:szCs w:val="18"/>
              </w:rPr>
            </w:pPr>
            <w:r w:rsidRPr="0048795B">
              <w:rPr>
                <w:sz w:val="18"/>
                <w:szCs w:val="18"/>
              </w:rPr>
              <w:t>Cena ryczałtowa brutto w PLN</w:t>
            </w:r>
          </w:p>
        </w:tc>
      </w:tr>
      <w:tr w:rsidR="0048795B" w:rsidRPr="00BC355A" w14:paraId="45CCEACD" w14:textId="77777777" w:rsidTr="0048795B">
        <w:trPr>
          <w:trHeight w:val="454"/>
          <w:jc w:val="center"/>
        </w:trPr>
        <w:tc>
          <w:tcPr>
            <w:tcW w:w="421" w:type="dxa"/>
            <w:vAlign w:val="center"/>
          </w:tcPr>
          <w:p w14:paraId="04E50B9A" w14:textId="6357A856" w:rsidR="0048795B" w:rsidRPr="00BC355A" w:rsidRDefault="0048795B" w:rsidP="0048795B">
            <w:pPr>
              <w:ind w:right="-8"/>
              <w:jc w:val="center"/>
              <w:rPr>
                <w:color w:val="000000" w:themeColor="text1"/>
                <w:sz w:val="22"/>
                <w:szCs w:val="22"/>
              </w:rPr>
            </w:pPr>
            <w:r w:rsidRPr="00BC355A">
              <w:rPr>
                <w:color w:val="000000" w:themeColor="text1"/>
                <w:sz w:val="22"/>
                <w:szCs w:val="22"/>
              </w:rPr>
              <w:t>1.</w:t>
            </w:r>
          </w:p>
        </w:tc>
        <w:tc>
          <w:tcPr>
            <w:tcW w:w="5103" w:type="dxa"/>
            <w:gridSpan w:val="2"/>
            <w:vAlign w:val="center"/>
          </w:tcPr>
          <w:p w14:paraId="61FAC598" w14:textId="503CEAA2" w:rsidR="0048795B" w:rsidRPr="00BC355A" w:rsidRDefault="0048795B" w:rsidP="0048795B">
            <w:pPr>
              <w:jc w:val="both"/>
              <w:rPr>
                <w:b/>
                <w:color w:val="000000" w:themeColor="text1"/>
                <w:szCs w:val="22"/>
              </w:rPr>
            </w:pPr>
            <w:r w:rsidRPr="00BC355A">
              <w:rPr>
                <w:color w:val="000000" w:themeColor="text1"/>
                <w:szCs w:val="22"/>
              </w:rPr>
              <w:t>Wykonanie zakresu projektowego</w:t>
            </w:r>
          </w:p>
          <w:p w14:paraId="6C7B5054" w14:textId="7834B7EA" w:rsidR="0048795B" w:rsidRPr="00BC355A" w:rsidRDefault="0048795B" w:rsidP="0048795B">
            <w:pPr>
              <w:jc w:val="both"/>
              <w:rPr>
                <w:color w:val="000000" w:themeColor="text1"/>
                <w:szCs w:val="22"/>
              </w:rPr>
            </w:pPr>
            <w:r w:rsidRPr="00BC355A">
              <w:rPr>
                <w:color w:val="000000" w:themeColor="text1"/>
                <w:szCs w:val="22"/>
              </w:rPr>
              <w:t xml:space="preserve">(cena nie może przekroczyć </w:t>
            </w:r>
            <w:r w:rsidR="00956F79">
              <w:rPr>
                <w:color w:val="000000" w:themeColor="text1"/>
                <w:szCs w:val="22"/>
              </w:rPr>
              <w:t>3</w:t>
            </w:r>
            <w:r w:rsidRPr="00BC355A">
              <w:rPr>
                <w:color w:val="000000" w:themeColor="text1"/>
                <w:szCs w:val="22"/>
              </w:rPr>
              <w:t>% wartości robót budowlanych)</w:t>
            </w:r>
          </w:p>
        </w:tc>
        <w:tc>
          <w:tcPr>
            <w:tcW w:w="1711" w:type="dxa"/>
            <w:noWrap/>
            <w:vAlign w:val="center"/>
          </w:tcPr>
          <w:p w14:paraId="51C586DF" w14:textId="77777777" w:rsidR="0048795B" w:rsidRPr="00BC355A" w:rsidRDefault="0048795B" w:rsidP="0048795B">
            <w:pPr>
              <w:jc w:val="center"/>
              <w:rPr>
                <w:color w:val="000000" w:themeColor="text1"/>
                <w:sz w:val="22"/>
                <w:szCs w:val="22"/>
              </w:rPr>
            </w:pPr>
            <w:r w:rsidRPr="00BC355A">
              <w:rPr>
                <w:color w:val="000000" w:themeColor="text1"/>
                <w:sz w:val="22"/>
                <w:szCs w:val="22"/>
              </w:rPr>
              <w:t> </w:t>
            </w:r>
          </w:p>
        </w:tc>
        <w:tc>
          <w:tcPr>
            <w:tcW w:w="1288" w:type="dxa"/>
            <w:vAlign w:val="center"/>
          </w:tcPr>
          <w:p w14:paraId="21D409A2" w14:textId="1B16E0D1" w:rsidR="0048795B" w:rsidRPr="00BC355A" w:rsidRDefault="00CF09FA" w:rsidP="0048795B">
            <w:pPr>
              <w:jc w:val="center"/>
              <w:rPr>
                <w:color w:val="000000" w:themeColor="text1"/>
                <w:sz w:val="22"/>
                <w:szCs w:val="22"/>
              </w:rPr>
            </w:pPr>
            <w:r>
              <w:rPr>
                <w:color w:val="000000" w:themeColor="text1"/>
                <w:sz w:val="22"/>
                <w:szCs w:val="22"/>
              </w:rPr>
              <w:t>23%</w:t>
            </w:r>
          </w:p>
        </w:tc>
        <w:tc>
          <w:tcPr>
            <w:tcW w:w="1820" w:type="dxa"/>
            <w:vAlign w:val="center"/>
          </w:tcPr>
          <w:p w14:paraId="5E823F8D" w14:textId="77777777" w:rsidR="0048795B" w:rsidRPr="00BC355A" w:rsidRDefault="0048795B" w:rsidP="0048795B">
            <w:pPr>
              <w:jc w:val="center"/>
              <w:rPr>
                <w:color w:val="000000" w:themeColor="text1"/>
                <w:sz w:val="22"/>
                <w:szCs w:val="22"/>
              </w:rPr>
            </w:pPr>
          </w:p>
        </w:tc>
      </w:tr>
      <w:tr w:rsidR="0091626B" w:rsidRPr="002D185E" w14:paraId="6A7AA5DC" w14:textId="77777777" w:rsidTr="0048795B">
        <w:trPr>
          <w:trHeight w:val="454"/>
          <w:jc w:val="center"/>
        </w:trPr>
        <w:tc>
          <w:tcPr>
            <w:tcW w:w="421" w:type="dxa"/>
            <w:vAlign w:val="center"/>
          </w:tcPr>
          <w:p w14:paraId="05917A80" w14:textId="468BE2AB" w:rsidR="0091626B" w:rsidRDefault="0091626B" w:rsidP="0091626B">
            <w:pPr>
              <w:ind w:right="-8"/>
              <w:jc w:val="center"/>
              <w:rPr>
                <w:sz w:val="22"/>
                <w:szCs w:val="22"/>
              </w:rPr>
            </w:pPr>
            <w:r>
              <w:rPr>
                <w:sz w:val="22"/>
                <w:szCs w:val="22"/>
              </w:rPr>
              <w:t>2.1</w:t>
            </w:r>
          </w:p>
        </w:tc>
        <w:tc>
          <w:tcPr>
            <w:tcW w:w="5103" w:type="dxa"/>
            <w:gridSpan w:val="2"/>
            <w:vAlign w:val="center"/>
          </w:tcPr>
          <w:p w14:paraId="391534A7" w14:textId="7F83A7AA" w:rsidR="0091626B" w:rsidRPr="006D79B3" w:rsidRDefault="0091626B" w:rsidP="0091626B">
            <w:pPr>
              <w:jc w:val="both"/>
              <w:rPr>
                <w:szCs w:val="22"/>
              </w:rPr>
            </w:pPr>
            <w:r w:rsidRPr="006D79B3">
              <w:rPr>
                <w:szCs w:val="22"/>
              </w:rPr>
              <w:t xml:space="preserve">Roboty budowlane </w:t>
            </w:r>
          </w:p>
        </w:tc>
        <w:tc>
          <w:tcPr>
            <w:tcW w:w="1711" w:type="dxa"/>
            <w:noWrap/>
            <w:vAlign w:val="center"/>
          </w:tcPr>
          <w:p w14:paraId="7D91AE53" w14:textId="77777777" w:rsidR="0091626B" w:rsidRPr="002D185E" w:rsidRDefault="0091626B" w:rsidP="0091626B">
            <w:pPr>
              <w:jc w:val="center"/>
              <w:rPr>
                <w:sz w:val="22"/>
                <w:szCs w:val="22"/>
              </w:rPr>
            </w:pPr>
          </w:p>
        </w:tc>
        <w:tc>
          <w:tcPr>
            <w:tcW w:w="1288" w:type="dxa"/>
            <w:vAlign w:val="center"/>
          </w:tcPr>
          <w:p w14:paraId="58D9A72D" w14:textId="59C77344" w:rsidR="0091626B" w:rsidRDefault="0091626B" w:rsidP="0091626B">
            <w:pPr>
              <w:jc w:val="center"/>
              <w:rPr>
                <w:sz w:val="22"/>
                <w:szCs w:val="22"/>
              </w:rPr>
            </w:pPr>
            <w:r>
              <w:rPr>
                <w:sz w:val="22"/>
                <w:szCs w:val="22"/>
              </w:rPr>
              <w:t>23</w:t>
            </w:r>
            <w:r w:rsidR="0004408B">
              <w:rPr>
                <w:sz w:val="22"/>
                <w:szCs w:val="22"/>
              </w:rPr>
              <w:t>%</w:t>
            </w:r>
          </w:p>
        </w:tc>
        <w:tc>
          <w:tcPr>
            <w:tcW w:w="1820" w:type="dxa"/>
            <w:vAlign w:val="center"/>
          </w:tcPr>
          <w:p w14:paraId="30EF6175" w14:textId="77777777" w:rsidR="0091626B" w:rsidRPr="002D185E" w:rsidRDefault="0091626B" w:rsidP="0091626B">
            <w:pPr>
              <w:jc w:val="center"/>
              <w:rPr>
                <w:sz w:val="22"/>
                <w:szCs w:val="22"/>
              </w:rPr>
            </w:pPr>
          </w:p>
        </w:tc>
      </w:tr>
      <w:tr w:rsidR="0048795B" w:rsidRPr="002D185E" w14:paraId="4B595211" w14:textId="77777777" w:rsidTr="0048795B">
        <w:trPr>
          <w:trHeight w:val="454"/>
          <w:jc w:val="center"/>
        </w:trPr>
        <w:tc>
          <w:tcPr>
            <w:tcW w:w="421" w:type="dxa"/>
            <w:vAlign w:val="center"/>
          </w:tcPr>
          <w:p w14:paraId="6158877F" w14:textId="78C41406" w:rsidR="0048795B" w:rsidRPr="002D185E" w:rsidRDefault="0048795B" w:rsidP="0048795B">
            <w:pPr>
              <w:ind w:right="-8"/>
              <w:jc w:val="center"/>
              <w:rPr>
                <w:sz w:val="22"/>
                <w:szCs w:val="22"/>
              </w:rPr>
            </w:pPr>
            <w:r>
              <w:rPr>
                <w:sz w:val="22"/>
                <w:szCs w:val="22"/>
              </w:rPr>
              <w:t>2.</w:t>
            </w:r>
            <w:r w:rsidR="0091626B">
              <w:rPr>
                <w:sz w:val="22"/>
                <w:szCs w:val="22"/>
              </w:rPr>
              <w:t>2</w:t>
            </w:r>
          </w:p>
        </w:tc>
        <w:tc>
          <w:tcPr>
            <w:tcW w:w="5103" w:type="dxa"/>
            <w:gridSpan w:val="2"/>
            <w:vAlign w:val="center"/>
          </w:tcPr>
          <w:p w14:paraId="1C5308DA" w14:textId="107C6482" w:rsidR="0048795B" w:rsidRPr="006D79B3" w:rsidRDefault="0091626B" w:rsidP="0048795B">
            <w:pPr>
              <w:jc w:val="both"/>
              <w:rPr>
                <w:szCs w:val="22"/>
              </w:rPr>
            </w:pPr>
            <w:r>
              <w:rPr>
                <w:szCs w:val="22"/>
              </w:rPr>
              <w:t>Wyposażenie</w:t>
            </w:r>
          </w:p>
        </w:tc>
        <w:tc>
          <w:tcPr>
            <w:tcW w:w="1711" w:type="dxa"/>
            <w:noWrap/>
            <w:vAlign w:val="center"/>
          </w:tcPr>
          <w:p w14:paraId="38875462" w14:textId="77777777" w:rsidR="0048795B" w:rsidRPr="002D185E" w:rsidRDefault="0048795B" w:rsidP="0048795B">
            <w:pPr>
              <w:jc w:val="center"/>
              <w:rPr>
                <w:sz w:val="22"/>
                <w:szCs w:val="22"/>
              </w:rPr>
            </w:pPr>
          </w:p>
        </w:tc>
        <w:tc>
          <w:tcPr>
            <w:tcW w:w="1288" w:type="dxa"/>
            <w:vAlign w:val="center"/>
          </w:tcPr>
          <w:p w14:paraId="3ABD0E7D" w14:textId="367C1520" w:rsidR="0048795B" w:rsidRPr="002D185E" w:rsidRDefault="00CF09FA" w:rsidP="0048795B">
            <w:pPr>
              <w:jc w:val="center"/>
              <w:rPr>
                <w:sz w:val="22"/>
                <w:szCs w:val="22"/>
              </w:rPr>
            </w:pPr>
            <w:r>
              <w:rPr>
                <w:sz w:val="22"/>
                <w:szCs w:val="22"/>
              </w:rPr>
              <w:t>23%</w:t>
            </w:r>
          </w:p>
        </w:tc>
        <w:tc>
          <w:tcPr>
            <w:tcW w:w="1820" w:type="dxa"/>
            <w:vAlign w:val="center"/>
          </w:tcPr>
          <w:p w14:paraId="01E1B7EB" w14:textId="77777777" w:rsidR="0048795B" w:rsidRPr="002D185E" w:rsidRDefault="0048795B" w:rsidP="0048795B">
            <w:pPr>
              <w:jc w:val="center"/>
              <w:rPr>
                <w:sz w:val="22"/>
                <w:szCs w:val="22"/>
              </w:rPr>
            </w:pPr>
          </w:p>
        </w:tc>
      </w:tr>
      <w:tr w:rsidR="0048795B" w:rsidRPr="002D185E" w14:paraId="073F3429" w14:textId="77777777" w:rsidTr="0048795B">
        <w:trPr>
          <w:trHeight w:val="454"/>
          <w:jc w:val="center"/>
        </w:trPr>
        <w:tc>
          <w:tcPr>
            <w:tcW w:w="5524" w:type="dxa"/>
            <w:gridSpan w:val="3"/>
            <w:tcBorders>
              <w:top w:val="thinThickThinLargeGap" w:sz="24" w:space="0" w:color="auto"/>
              <w:left w:val="thinThickThinLargeGap" w:sz="24" w:space="0" w:color="auto"/>
              <w:bottom w:val="thinThickThinLargeGap" w:sz="24" w:space="0" w:color="auto"/>
            </w:tcBorders>
            <w:vAlign w:val="center"/>
          </w:tcPr>
          <w:p w14:paraId="3CAE29A6" w14:textId="28142D7D" w:rsidR="0048795B" w:rsidRDefault="0048795B" w:rsidP="0048795B">
            <w:pPr>
              <w:jc w:val="center"/>
              <w:rPr>
                <w:b/>
                <w:bCs/>
                <w:sz w:val="22"/>
                <w:szCs w:val="22"/>
              </w:rPr>
            </w:pPr>
            <w:r w:rsidRPr="00F022EA">
              <w:rPr>
                <w:b/>
                <w:bCs/>
                <w:sz w:val="22"/>
                <w:szCs w:val="22"/>
              </w:rPr>
              <w:t>Cena ryczałtowa oferty w PLN</w:t>
            </w:r>
          </w:p>
          <w:p w14:paraId="00809D20" w14:textId="2F7DDB0E" w:rsidR="0048795B" w:rsidRPr="00C734A5" w:rsidRDefault="0048795B" w:rsidP="0048795B">
            <w:pPr>
              <w:jc w:val="center"/>
              <w:rPr>
                <w:sz w:val="22"/>
                <w:szCs w:val="22"/>
              </w:rPr>
            </w:pPr>
            <w:r w:rsidRPr="00C734A5">
              <w:rPr>
                <w:bCs/>
                <w:sz w:val="14"/>
                <w:szCs w:val="22"/>
              </w:rPr>
              <w:t>(należy zsumować wartość pozycji 1.</w:t>
            </w:r>
            <w:r>
              <w:rPr>
                <w:bCs/>
                <w:sz w:val="14"/>
                <w:szCs w:val="22"/>
              </w:rPr>
              <w:t xml:space="preserve"> i 2.</w:t>
            </w:r>
            <w:r w:rsidR="0004408B">
              <w:rPr>
                <w:bCs/>
                <w:sz w:val="14"/>
                <w:szCs w:val="22"/>
              </w:rPr>
              <w:t>1 i 2.2</w:t>
            </w:r>
            <w:r w:rsidRPr="00C734A5">
              <w:rPr>
                <w:bCs/>
                <w:sz w:val="14"/>
                <w:szCs w:val="22"/>
              </w:rPr>
              <w:t>)</w:t>
            </w:r>
          </w:p>
        </w:tc>
        <w:tc>
          <w:tcPr>
            <w:tcW w:w="1711" w:type="dxa"/>
            <w:tcBorders>
              <w:top w:val="thinThickThinLargeGap" w:sz="24" w:space="0" w:color="auto"/>
              <w:bottom w:val="thinThickThinLargeGap" w:sz="24" w:space="0" w:color="auto"/>
            </w:tcBorders>
            <w:noWrap/>
            <w:vAlign w:val="center"/>
          </w:tcPr>
          <w:p w14:paraId="6118839A" w14:textId="77777777" w:rsidR="0048795B" w:rsidRPr="002D185E" w:rsidRDefault="0048795B" w:rsidP="0048795B">
            <w:pPr>
              <w:jc w:val="center"/>
              <w:rPr>
                <w:sz w:val="22"/>
                <w:szCs w:val="22"/>
              </w:rPr>
            </w:pPr>
          </w:p>
        </w:tc>
        <w:tc>
          <w:tcPr>
            <w:tcW w:w="1288" w:type="dxa"/>
            <w:tcBorders>
              <w:top w:val="thinThickThinLargeGap" w:sz="24" w:space="0" w:color="auto"/>
              <w:bottom w:val="thinThickThinLargeGap" w:sz="24" w:space="0" w:color="auto"/>
            </w:tcBorders>
            <w:vAlign w:val="center"/>
          </w:tcPr>
          <w:p w14:paraId="047DA6E2" w14:textId="69B5E512" w:rsidR="0048795B" w:rsidRPr="002D185E" w:rsidRDefault="00CF09FA" w:rsidP="0048795B">
            <w:pPr>
              <w:jc w:val="center"/>
              <w:rPr>
                <w:sz w:val="22"/>
                <w:szCs w:val="22"/>
              </w:rPr>
            </w:pPr>
            <w:r>
              <w:rPr>
                <w:sz w:val="22"/>
                <w:szCs w:val="22"/>
              </w:rPr>
              <w:t>23</w:t>
            </w:r>
            <w:r w:rsidR="0004408B">
              <w:rPr>
                <w:sz w:val="22"/>
                <w:szCs w:val="22"/>
              </w:rPr>
              <w:t>%</w:t>
            </w:r>
          </w:p>
        </w:tc>
        <w:tc>
          <w:tcPr>
            <w:tcW w:w="1820" w:type="dxa"/>
            <w:tcBorders>
              <w:top w:val="thinThickThinLargeGap" w:sz="24" w:space="0" w:color="auto"/>
              <w:bottom w:val="thinThickThinLargeGap" w:sz="24" w:space="0" w:color="auto"/>
              <w:right w:val="thinThickThinLargeGap" w:sz="24" w:space="0" w:color="auto"/>
            </w:tcBorders>
            <w:vAlign w:val="center"/>
          </w:tcPr>
          <w:p w14:paraId="6377D54F" w14:textId="77777777" w:rsidR="0048795B" w:rsidRPr="002D185E" w:rsidRDefault="0048795B" w:rsidP="0048795B">
            <w:pPr>
              <w:jc w:val="center"/>
              <w:rPr>
                <w:sz w:val="22"/>
                <w:szCs w:val="22"/>
              </w:rPr>
            </w:pPr>
          </w:p>
        </w:tc>
      </w:tr>
      <w:tr w:rsidR="0048795B" w:rsidRPr="00172158" w14:paraId="01F9488B" w14:textId="77777777" w:rsidTr="0048795B">
        <w:trPr>
          <w:trHeight w:val="454"/>
          <w:jc w:val="center"/>
        </w:trPr>
        <w:tc>
          <w:tcPr>
            <w:tcW w:w="3928" w:type="dxa"/>
            <w:gridSpan w:val="2"/>
            <w:vAlign w:val="center"/>
          </w:tcPr>
          <w:p w14:paraId="61554DB6" w14:textId="6A26908D" w:rsidR="0048795B" w:rsidRPr="00172158" w:rsidRDefault="0048795B" w:rsidP="0048795B">
            <w:pPr>
              <w:jc w:val="center"/>
              <w:rPr>
                <w:sz w:val="22"/>
                <w:szCs w:val="22"/>
              </w:rPr>
            </w:pPr>
            <w:r w:rsidRPr="00172158">
              <w:rPr>
                <w:sz w:val="22"/>
                <w:szCs w:val="22"/>
              </w:rPr>
              <w:t>Oferowany okres gwarancji</w:t>
            </w:r>
          </w:p>
        </w:tc>
        <w:tc>
          <w:tcPr>
            <w:tcW w:w="6415" w:type="dxa"/>
            <w:gridSpan w:val="4"/>
            <w:noWrap/>
            <w:vAlign w:val="center"/>
          </w:tcPr>
          <w:p w14:paraId="209320FA" w14:textId="77777777" w:rsidR="0048795B" w:rsidRPr="00172158" w:rsidRDefault="0048795B" w:rsidP="0048795B">
            <w:pPr>
              <w:jc w:val="center"/>
              <w:rPr>
                <w:sz w:val="22"/>
                <w:szCs w:val="22"/>
              </w:rPr>
            </w:pPr>
            <w:r w:rsidRPr="00172158">
              <w:rPr>
                <w:sz w:val="22"/>
                <w:szCs w:val="22"/>
              </w:rPr>
              <w:t>Oferowany okres gwarancji ......... miesięcy</w:t>
            </w:r>
          </w:p>
          <w:p w14:paraId="4764D2D6" w14:textId="25860F60" w:rsidR="0048795B" w:rsidRPr="00172158" w:rsidRDefault="0048795B" w:rsidP="0048795B">
            <w:pPr>
              <w:jc w:val="center"/>
              <w:rPr>
                <w:sz w:val="22"/>
                <w:szCs w:val="22"/>
              </w:rPr>
            </w:pPr>
            <w:r w:rsidRPr="00172158">
              <w:rPr>
                <w:sz w:val="16"/>
                <w:szCs w:val="22"/>
              </w:rPr>
              <w:t xml:space="preserve">(należy wpisać nie mniej niż </w:t>
            </w:r>
            <w:r>
              <w:rPr>
                <w:sz w:val="16"/>
                <w:szCs w:val="22"/>
              </w:rPr>
              <w:t>48</w:t>
            </w:r>
            <w:r w:rsidRPr="00172158">
              <w:rPr>
                <w:sz w:val="16"/>
                <w:szCs w:val="22"/>
              </w:rPr>
              <w:t xml:space="preserve"> miesięcy)</w:t>
            </w:r>
          </w:p>
        </w:tc>
      </w:tr>
      <w:tr w:rsidR="0048795B" w:rsidRPr="00172158" w14:paraId="0B6E85FA" w14:textId="77777777" w:rsidTr="0048795B">
        <w:trPr>
          <w:trHeight w:val="454"/>
          <w:jc w:val="center"/>
        </w:trPr>
        <w:tc>
          <w:tcPr>
            <w:tcW w:w="3928" w:type="dxa"/>
            <w:gridSpan w:val="2"/>
            <w:vAlign w:val="center"/>
          </w:tcPr>
          <w:p w14:paraId="2F56B20A" w14:textId="11C2791C" w:rsidR="0048795B" w:rsidRPr="00172158" w:rsidRDefault="0048795B" w:rsidP="0048795B">
            <w:pPr>
              <w:jc w:val="center"/>
              <w:rPr>
                <w:sz w:val="22"/>
                <w:szCs w:val="22"/>
              </w:rPr>
            </w:pPr>
            <w:r w:rsidRPr="00172158">
              <w:rPr>
                <w:sz w:val="22"/>
                <w:szCs w:val="22"/>
              </w:rPr>
              <w:t xml:space="preserve">Oferowany </w:t>
            </w:r>
            <w:r>
              <w:rPr>
                <w:sz w:val="22"/>
                <w:szCs w:val="22"/>
              </w:rPr>
              <w:t>termin wykonania</w:t>
            </w:r>
          </w:p>
        </w:tc>
        <w:tc>
          <w:tcPr>
            <w:tcW w:w="6415" w:type="dxa"/>
            <w:gridSpan w:val="4"/>
            <w:noWrap/>
            <w:vAlign w:val="center"/>
          </w:tcPr>
          <w:p w14:paraId="2B179232" w14:textId="77777777" w:rsidR="0048795B" w:rsidRDefault="0048795B" w:rsidP="0048795B">
            <w:pPr>
              <w:jc w:val="center"/>
              <w:rPr>
                <w:sz w:val="22"/>
                <w:szCs w:val="22"/>
              </w:rPr>
            </w:pPr>
            <w:r>
              <w:rPr>
                <w:sz w:val="22"/>
                <w:szCs w:val="22"/>
              </w:rPr>
              <w:t>Oferowany termin wykonania …………dni</w:t>
            </w:r>
          </w:p>
          <w:p w14:paraId="2BF9062C" w14:textId="31D29893" w:rsidR="0048795B" w:rsidRPr="00172158" w:rsidRDefault="0048795B" w:rsidP="0048795B">
            <w:pPr>
              <w:jc w:val="center"/>
              <w:rPr>
                <w:sz w:val="22"/>
                <w:szCs w:val="22"/>
              </w:rPr>
            </w:pPr>
            <w:r w:rsidRPr="00172158">
              <w:rPr>
                <w:sz w:val="16"/>
                <w:szCs w:val="22"/>
              </w:rPr>
              <w:t>(</w:t>
            </w:r>
            <w:r w:rsidR="0004408B" w:rsidRPr="0004408B">
              <w:rPr>
                <w:sz w:val="16"/>
                <w:szCs w:val="22"/>
              </w:rPr>
              <w:t xml:space="preserve">należy wpisać nie mniej niż </w:t>
            </w:r>
            <w:r w:rsidR="0004408B">
              <w:rPr>
                <w:sz w:val="16"/>
                <w:szCs w:val="22"/>
              </w:rPr>
              <w:t>6</w:t>
            </w:r>
            <w:r w:rsidR="0004408B" w:rsidRPr="0004408B">
              <w:rPr>
                <w:sz w:val="16"/>
                <w:szCs w:val="22"/>
              </w:rPr>
              <w:t>0 dni kalendarzowych</w:t>
            </w:r>
            <w:r w:rsidRPr="00172158">
              <w:rPr>
                <w:sz w:val="16"/>
                <w:szCs w:val="22"/>
              </w:rPr>
              <w:t>)</w:t>
            </w:r>
          </w:p>
        </w:tc>
      </w:tr>
    </w:tbl>
    <w:p w14:paraId="470656B7" w14:textId="77777777" w:rsidR="00943E38" w:rsidRDefault="00943E38" w:rsidP="00943E38">
      <w:pPr>
        <w:suppressAutoHyphens/>
        <w:ind w:left="284" w:right="-1"/>
        <w:jc w:val="both"/>
        <w:rPr>
          <w:lang w:eastAsia="zh-CN"/>
        </w:rPr>
      </w:pPr>
    </w:p>
    <w:p w14:paraId="02657E42" w14:textId="1813B4A8" w:rsidR="00293968" w:rsidRDefault="001560F1" w:rsidP="0027570D">
      <w:pPr>
        <w:numPr>
          <w:ilvl w:val="0"/>
          <w:numId w:val="46"/>
        </w:numPr>
        <w:suppressAutoHyphens/>
        <w:ind w:left="284" w:right="-1"/>
        <w:jc w:val="both"/>
        <w:rPr>
          <w:lang w:eastAsia="zh-CN"/>
        </w:rPr>
      </w:pPr>
      <w:r>
        <w:rPr>
          <w:lang w:eastAsia="zh-CN"/>
        </w:rPr>
        <w:t>W przypadku podjęcia przez Zamawiającego negocjacji osobą uprawnioną do prowadzenia negocjacji jest: …………… tel.:………… e-mail:……………………:</w:t>
      </w:r>
    </w:p>
    <w:p w14:paraId="529A939F" w14:textId="7584CAD0" w:rsidR="00293968" w:rsidRPr="00F67A7C" w:rsidRDefault="00293968" w:rsidP="0027570D">
      <w:pPr>
        <w:numPr>
          <w:ilvl w:val="0"/>
          <w:numId w:val="46"/>
        </w:numPr>
        <w:suppressAutoHyphens/>
        <w:ind w:left="284" w:right="-1"/>
        <w:jc w:val="both"/>
        <w:rPr>
          <w:lang w:eastAsia="zh-CN"/>
        </w:rPr>
      </w:pPr>
      <w:r w:rsidRPr="00F67A7C">
        <w:rPr>
          <w:lang w:eastAsia="zh-CN"/>
        </w:rPr>
        <w:t>W przypadku wyboru naszej oferty za ofertę najkorzystniejszą:</w:t>
      </w:r>
    </w:p>
    <w:p w14:paraId="0F1E2CE1" w14:textId="77777777" w:rsidR="00293968" w:rsidRPr="00F67A7C" w:rsidRDefault="00293968" w:rsidP="00293968">
      <w:pPr>
        <w:ind w:left="284"/>
      </w:pPr>
      <w:r w:rsidRPr="00F67A7C">
        <w:t xml:space="preserve">- osobą uprawnioną do podpisania umowy jest: …………………..………; </w:t>
      </w:r>
    </w:p>
    <w:p w14:paraId="13AC7FB8" w14:textId="77777777" w:rsidR="00293968" w:rsidRPr="00F67A7C" w:rsidRDefault="00293968" w:rsidP="00293968">
      <w:pPr>
        <w:ind w:left="284"/>
      </w:pPr>
      <w:r w:rsidRPr="00F67A7C">
        <w:t>- osobą odpowiedzialną za realizację zamówienia ze strony Wykonawcy jest: ………..…………….…… tel.: …………, e-mail: ……………………</w:t>
      </w:r>
    </w:p>
    <w:p w14:paraId="015F744F" w14:textId="2B106C91" w:rsidR="00293968" w:rsidRPr="00F67A7C" w:rsidRDefault="0048795B" w:rsidP="0048795B">
      <w:pPr>
        <w:tabs>
          <w:tab w:val="num" w:pos="284"/>
          <w:tab w:val="right" w:pos="8931"/>
        </w:tabs>
        <w:ind w:left="284" w:right="283" w:hanging="284"/>
        <w:rPr>
          <w:sz w:val="22"/>
        </w:rPr>
      </w:pPr>
      <w:r w:rsidRPr="00F67A7C">
        <w:rPr>
          <w:sz w:val="22"/>
        </w:rPr>
        <w:t>......................... dnia .................................</w:t>
      </w:r>
      <w:r>
        <w:rPr>
          <w:sz w:val="22"/>
        </w:rPr>
        <w:tab/>
      </w:r>
      <w:r w:rsidR="00293968" w:rsidRPr="00F67A7C">
        <w:rPr>
          <w:i/>
        </w:rPr>
        <w:t>podpis elektroniczny</w:t>
      </w:r>
    </w:p>
    <w:p w14:paraId="351562FC" w14:textId="314B3F2D" w:rsidR="00890958" w:rsidRPr="00FE47C2" w:rsidRDefault="00890958" w:rsidP="00EC0ABE">
      <w:pPr>
        <w:pageBreakBefore/>
        <w:tabs>
          <w:tab w:val="left" w:pos="426"/>
        </w:tabs>
        <w:ind w:right="142"/>
        <w:jc w:val="right"/>
        <w:rPr>
          <w:i/>
          <w:iCs/>
          <w:sz w:val="22"/>
          <w:szCs w:val="22"/>
        </w:rPr>
      </w:pPr>
      <w:r w:rsidRPr="00FE47C2">
        <w:rPr>
          <w:i/>
          <w:iCs/>
          <w:sz w:val="22"/>
          <w:szCs w:val="22"/>
        </w:rPr>
        <w:lastRenderedPageBreak/>
        <w:t xml:space="preserve">Załącznik </w:t>
      </w:r>
      <w:r w:rsidR="006A2A0F">
        <w:rPr>
          <w:i/>
          <w:iCs/>
          <w:sz w:val="22"/>
          <w:szCs w:val="22"/>
        </w:rPr>
        <w:t>23</w:t>
      </w:r>
      <w:r w:rsidRPr="00FE47C2">
        <w:rPr>
          <w:i/>
          <w:iCs/>
          <w:sz w:val="22"/>
          <w:szCs w:val="22"/>
        </w:rPr>
        <w:t>.2</w:t>
      </w:r>
    </w:p>
    <w:p w14:paraId="1083263B" w14:textId="77777777" w:rsidR="00EB17E2" w:rsidRPr="00FE47C2" w:rsidRDefault="009C14D8" w:rsidP="00EB17E2">
      <w:pPr>
        <w:pStyle w:val="Nagwek3"/>
        <w:jc w:val="center"/>
        <w:rPr>
          <w:b w:val="0"/>
          <w:sz w:val="28"/>
          <w:szCs w:val="28"/>
        </w:rPr>
      </w:pPr>
      <w:r>
        <w:rPr>
          <w:b w:val="0"/>
          <w:sz w:val="28"/>
          <w:szCs w:val="28"/>
        </w:rPr>
        <w:t>PROJEKT</w:t>
      </w:r>
      <w:r w:rsidR="00EB17E2" w:rsidRPr="00FE47C2">
        <w:rPr>
          <w:b w:val="0"/>
          <w:sz w:val="28"/>
          <w:szCs w:val="28"/>
        </w:rPr>
        <w:t xml:space="preserve"> UMOWY</w:t>
      </w:r>
    </w:p>
    <w:p w14:paraId="125E6041" w14:textId="77777777" w:rsidR="00EB17E2" w:rsidRPr="00FE47C2" w:rsidRDefault="00EB17E2" w:rsidP="00EB17E2">
      <w:pPr>
        <w:rPr>
          <w:sz w:val="10"/>
          <w:szCs w:val="10"/>
        </w:rPr>
      </w:pPr>
    </w:p>
    <w:p w14:paraId="499F67A4" w14:textId="50C81234" w:rsidR="00AE2B9E" w:rsidRDefault="00AE2B9E" w:rsidP="00AE2B9E">
      <w:pPr>
        <w:pStyle w:val="Tekstpodstawowy21"/>
        <w:jc w:val="both"/>
        <w:rPr>
          <w:b w:val="0"/>
          <w:sz w:val="20"/>
        </w:rPr>
      </w:pPr>
      <w:r>
        <w:rPr>
          <w:b w:val="0"/>
          <w:sz w:val="20"/>
        </w:rPr>
        <w:t>Z</w:t>
      </w:r>
      <w:r w:rsidRPr="0056514E">
        <w:rPr>
          <w:b w:val="0"/>
          <w:sz w:val="20"/>
        </w:rPr>
        <w:t xml:space="preserve">awarta </w:t>
      </w:r>
      <w:r>
        <w:rPr>
          <w:b w:val="0"/>
          <w:sz w:val="20"/>
        </w:rPr>
        <w:t>w dniu ……………</w:t>
      </w:r>
      <w:r w:rsidRPr="0056514E">
        <w:rPr>
          <w:b w:val="0"/>
          <w:sz w:val="20"/>
        </w:rPr>
        <w:t xml:space="preserve"> w Lesznie, z oferentem wybranym w postępowaniu </w:t>
      </w:r>
      <w:r w:rsidR="00D76FD3">
        <w:rPr>
          <w:b w:val="0"/>
          <w:sz w:val="20"/>
        </w:rPr>
        <w:t xml:space="preserve">o udzielenie zamówienia publicznego </w:t>
      </w:r>
      <w:r w:rsidRPr="0056514E">
        <w:rPr>
          <w:b w:val="0"/>
          <w:sz w:val="20"/>
        </w:rPr>
        <w:t>w trybie podstawowym (</w:t>
      </w:r>
      <w:r>
        <w:rPr>
          <w:b w:val="0"/>
          <w:sz w:val="20"/>
        </w:rPr>
        <w:t>……………..</w:t>
      </w:r>
      <w:r w:rsidRPr="0056514E">
        <w:rPr>
          <w:b w:val="0"/>
          <w:sz w:val="20"/>
        </w:rPr>
        <w:t>) w oparciu o przepis art. 275 pkt 2 ustawy z 11 września 2019 r. Prawo zamówień publicznych (Dz.U. z 20</w:t>
      </w:r>
      <w:r w:rsidR="00456799">
        <w:rPr>
          <w:b w:val="0"/>
          <w:sz w:val="20"/>
        </w:rPr>
        <w:t>2</w:t>
      </w:r>
      <w:r w:rsidR="00A9554B">
        <w:rPr>
          <w:b w:val="0"/>
          <w:sz w:val="20"/>
        </w:rPr>
        <w:t>4</w:t>
      </w:r>
      <w:r w:rsidRPr="0056514E">
        <w:rPr>
          <w:b w:val="0"/>
          <w:sz w:val="20"/>
        </w:rPr>
        <w:t xml:space="preserve"> r. poz. </w:t>
      </w:r>
      <w:r w:rsidR="00456799">
        <w:rPr>
          <w:b w:val="0"/>
          <w:sz w:val="20"/>
        </w:rPr>
        <w:t>1</w:t>
      </w:r>
      <w:r w:rsidR="00A9554B">
        <w:rPr>
          <w:b w:val="0"/>
          <w:sz w:val="20"/>
        </w:rPr>
        <w:t>320</w:t>
      </w:r>
      <w:r w:rsidR="00456799">
        <w:rPr>
          <w:b w:val="0"/>
          <w:sz w:val="20"/>
        </w:rPr>
        <w:t xml:space="preserve"> ze zm.</w:t>
      </w:r>
      <w:r w:rsidRPr="0056514E">
        <w:rPr>
          <w:b w:val="0"/>
          <w:sz w:val="20"/>
        </w:rPr>
        <w:t>), pomiędzy:</w:t>
      </w:r>
    </w:p>
    <w:p w14:paraId="0357EA1B" w14:textId="77777777" w:rsidR="00AE2B9E" w:rsidRDefault="00AE2B9E" w:rsidP="00AE2B9E">
      <w:pPr>
        <w:jc w:val="both"/>
      </w:pPr>
    </w:p>
    <w:p w14:paraId="400EEF17" w14:textId="1A82CEFA" w:rsidR="009F5646" w:rsidRPr="007C7F46" w:rsidRDefault="009F5646" w:rsidP="009F5646">
      <w:pPr>
        <w:tabs>
          <w:tab w:val="left" w:pos="-720"/>
          <w:tab w:val="left" w:pos="426"/>
        </w:tabs>
        <w:suppressAutoHyphens/>
        <w:overflowPunct w:val="0"/>
        <w:autoSpaceDE w:val="0"/>
        <w:autoSpaceDN w:val="0"/>
        <w:adjustRightInd w:val="0"/>
        <w:jc w:val="both"/>
        <w:rPr>
          <w:spacing w:val="-3"/>
        </w:rPr>
      </w:pPr>
      <w:r w:rsidRPr="00353659">
        <w:t xml:space="preserve">Wojewódzkim Szpitalem Wielospecjalistycznym im. dr. Jana </w:t>
      </w:r>
      <w:proofErr w:type="spellStart"/>
      <w:r w:rsidRPr="00353659">
        <w:t>Jonstona</w:t>
      </w:r>
      <w:proofErr w:type="spellEnd"/>
      <w:r w:rsidRPr="00353659">
        <w:t xml:space="preserve"> w Lesznie z siedzibą przy ul. Kiepury 45, 64-100 Leszno, </w:t>
      </w:r>
      <w:r w:rsidR="00CF36D0" w:rsidRPr="00CF36D0">
        <w:t xml:space="preserve">wpisanym do rejestru stowarzyszeń, innych organizacji społecznych i zawodowych, fundacji oraz samodzielnych publicznych zakładów opieki </w:t>
      </w:r>
      <w:r w:rsidRPr="00353659">
        <w:t>zdrowotnej prowadzonego przez Sąd Rejonowy Poznań-Nowe Miasto i Wilda w Poznaniu, Wydział IX Gospodarczy Krajowego Rejestru Sądowego pod numerem KRS 0000047102, posiadającym numer NIP 697-15-98-635, reprezentowanym przez</w:t>
      </w:r>
    </w:p>
    <w:p w14:paraId="17F71A8D" w14:textId="77777777" w:rsidR="009F5646" w:rsidRPr="007C7F46" w:rsidRDefault="009F5646" w:rsidP="009F5646">
      <w:pPr>
        <w:tabs>
          <w:tab w:val="num" w:pos="720"/>
          <w:tab w:val="left" w:pos="3969"/>
          <w:tab w:val="left" w:pos="4536"/>
        </w:tabs>
        <w:jc w:val="both"/>
      </w:pPr>
    </w:p>
    <w:p w14:paraId="7DC25ADA" w14:textId="6B4D0E87" w:rsidR="009F5646" w:rsidRPr="007C7F46" w:rsidRDefault="009F5646" w:rsidP="009F5646">
      <w:pPr>
        <w:tabs>
          <w:tab w:val="num" w:pos="720"/>
          <w:tab w:val="left" w:pos="3969"/>
          <w:tab w:val="left" w:pos="4536"/>
        </w:tabs>
        <w:jc w:val="both"/>
      </w:pPr>
      <w:r w:rsidRPr="007C7F46">
        <w:t xml:space="preserve">Dyrektora </w:t>
      </w:r>
      <w:r w:rsidRPr="007C7F46">
        <w:tab/>
        <w:t xml:space="preserve"> </w:t>
      </w:r>
      <w:r w:rsidRPr="007C7F46">
        <w:tab/>
        <w:t xml:space="preserve">– </w:t>
      </w:r>
      <w:r w:rsidR="00A9554B">
        <w:t>Annę Jackowską</w:t>
      </w:r>
    </w:p>
    <w:p w14:paraId="7682FD8A" w14:textId="77777777" w:rsidR="00AE2B9E" w:rsidRDefault="00AE2B9E" w:rsidP="00AE2B9E">
      <w:pPr>
        <w:jc w:val="both"/>
      </w:pPr>
      <w:r>
        <w:t>zwanym dalej „Zamawiającym” z jednej strony</w:t>
      </w:r>
    </w:p>
    <w:p w14:paraId="1A459624" w14:textId="77777777" w:rsidR="00AE2B9E" w:rsidRDefault="00AE2B9E" w:rsidP="00AE2B9E">
      <w:pPr>
        <w:jc w:val="both"/>
      </w:pPr>
      <w:r>
        <w:t>a</w:t>
      </w:r>
    </w:p>
    <w:p w14:paraId="7A9D920E" w14:textId="5A5890CD" w:rsidR="00AE2B9E" w:rsidRDefault="00AE2B9E" w:rsidP="00AE2B9E">
      <w:pPr>
        <w:jc w:val="both"/>
        <w:rPr>
          <w:spacing w:val="-3"/>
        </w:rPr>
      </w:pPr>
      <w:r>
        <w:t>…………………………………………………………………</w:t>
      </w:r>
      <w:r w:rsidR="0015752E">
        <w:t>…</w:t>
      </w:r>
      <w:r>
        <w:t>…………………………………………………</w:t>
      </w:r>
    </w:p>
    <w:p w14:paraId="09F91F05" w14:textId="73B3EB32" w:rsidR="00AE2B9E" w:rsidRDefault="00AE2B9E" w:rsidP="00AE2B9E">
      <w:pPr>
        <w:jc w:val="both"/>
        <w:rPr>
          <w:spacing w:val="-3"/>
        </w:rPr>
      </w:pPr>
      <w:r>
        <w:t>………………………………………………………………………………………………………………………</w:t>
      </w:r>
    </w:p>
    <w:p w14:paraId="3527C714" w14:textId="77777777" w:rsidR="00AE2B9E" w:rsidRDefault="00AE2B9E" w:rsidP="00AE2B9E">
      <w:r>
        <w:t>zwanym dalej „Wykonawcą” z drugiej strony</w:t>
      </w:r>
    </w:p>
    <w:p w14:paraId="520D0FF3" w14:textId="77777777" w:rsidR="00AE2B9E" w:rsidRDefault="00AE2B9E" w:rsidP="00AE2B9E">
      <w:r>
        <w:t>zawarta została umowa treści następującej:</w:t>
      </w:r>
    </w:p>
    <w:p w14:paraId="5A29B445" w14:textId="77777777" w:rsidR="00AE2B9E" w:rsidRDefault="00AE2B9E" w:rsidP="00AE2B9E">
      <w:pPr>
        <w:autoSpaceDE w:val="0"/>
        <w:autoSpaceDN w:val="0"/>
        <w:adjustRightInd w:val="0"/>
        <w:jc w:val="center"/>
      </w:pPr>
      <w:r>
        <w:t>§ 1</w:t>
      </w:r>
    </w:p>
    <w:p w14:paraId="0CF5907D" w14:textId="77777777" w:rsidR="00AE2B9E" w:rsidRDefault="00AE2B9E" w:rsidP="0027570D">
      <w:pPr>
        <w:numPr>
          <w:ilvl w:val="6"/>
          <w:numId w:val="17"/>
        </w:numPr>
        <w:tabs>
          <w:tab w:val="clear" w:pos="5182"/>
          <w:tab w:val="num" w:pos="284"/>
        </w:tabs>
        <w:autoSpaceDE w:val="0"/>
        <w:autoSpaceDN w:val="0"/>
        <w:adjustRightInd w:val="0"/>
        <w:ind w:left="284"/>
        <w:jc w:val="both"/>
      </w:pPr>
      <w:r>
        <w:t>Zamawiający zleca a Wykonawca przyjmuje do realizacji zamówienie w zakresie robót budowlanych pn. ………………………………………………………. (przedmiot umowy), zgodnie ze złożoną ofertą Wykonawcy, na warunkach wynikających z niniejszej umowy oraz stanowiących integralną część umowy:</w:t>
      </w:r>
    </w:p>
    <w:p w14:paraId="43B4C195" w14:textId="77777777" w:rsidR="00AE2B9E" w:rsidRDefault="00AE2B9E" w:rsidP="0027570D">
      <w:pPr>
        <w:numPr>
          <w:ilvl w:val="0"/>
          <w:numId w:val="37"/>
        </w:numPr>
        <w:autoSpaceDE w:val="0"/>
        <w:autoSpaceDN w:val="0"/>
        <w:adjustRightInd w:val="0"/>
        <w:jc w:val="both"/>
      </w:pPr>
      <w:r>
        <w:t>Specyfikacji Warunków Zamówienia;</w:t>
      </w:r>
    </w:p>
    <w:p w14:paraId="0873577C" w14:textId="7B5FFBF4" w:rsidR="00AE2B9E" w:rsidRDefault="001560F1" w:rsidP="0027570D">
      <w:pPr>
        <w:numPr>
          <w:ilvl w:val="0"/>
          <w:numId w:val="37"/>
        </w:numPr>
        <w:autoSpaceDE w:val="0"/>
        <w:autoSpaceDN w:val="0"/>
        <w:adjustRightInd w:val="0"/>
        <w:jc w:val="both"/>
      </w:pPr>
      <w:r>
        <w:t xml:space="preserve">Programu </w:t>
      </w:r>
      <w:proofErr w:type="spellStart"/>
      <w:r>
        <w:t>funkcjonalno</w:t>
      </w:r>
      <w:proofErr w:type="spellEnd"/>
      <w:r>
        <w:t xml:space="preserve"> </w:t>
      </w:r>
      <w:r w:rsidR="004F049E">
        <w:t>–</w:t>
      </w:r>
      <w:r>
        <w:t xml:space="preserve"> użytkowego</w:t>
      </w:r>
    </w:p>
    <w:p w14:paraId="4B3849F8" w14:textId="77580E1B" w:rsidR="004F049E" w:rsidRDefault="004F049E" w:rsidP="004F049E">
      <w:pPr>
        <w:autoSpaceDE w:val="0"/>
        <w:autoSpaceDN w:val="0"/>
        <w:adjustRightInd w:val="0"/>
        <w:ind w:left="284"/>
        <w:jc w:val="both"/>
      </w:pPr>
      <w:r w:rsidRPr="004F049E">
        <w:t xml:space="preserve">w ramach przedsięwzięcia „Rozwój nowoczesnej opieki wysokospecjalistycznej, onkologicznej poprzez modernizację infrastruktury Wojewódzkiego Szpitala Wielospecjalistycznego im. dr. Jana </w:t>
      </w:r>
      <w:proofErr w:type="spellStart"/>
      <w:r w:rsidRPr="004F049E">
        <w:t>Jonstona</w:t>
      </w:r>
      <w:proofErr w:type="spellEnd"/>
      <w:r w:rsidRPr="004F049E">
        <w:t xml:space="preserve"> w Lesznie” realizowanego w ramach Krajowego Planu Odbudowy i Zwiększania Odporności: Komponent D „Efektywność, dostępność i jakość systemu ochrony zdrowia”, Inwestycja D1.1.1 „Rozwój i modernizacja infrastruktury centrów opieki wysokospecjalistycznej i innych podmiotów leczniczych”</w:t>
      </w:r>
    </w:p>
    <w:p w14:paraId="578AC9CA" w14:textId="77777777" w:rsidR="00AE2B9E" w:rsidRDefault="00AE2B9E" w:rsidP="0027570D">
      <w:pPr>
        <w:numPr>
          <w:ilvl w:val="0"/>
          <w:numId w:val="17"/>
        </w:numPr>
        <w:tabs>
          <w:tab w:val="clear" w:pos="862"/>
          <w:tab w:val="num" w:pos="284"/>
        </w:tabs>
        <w:autoSpaceDE w:val="0"/>
        <w:autoSpaceDN w:val="0"/>
        <w:adjustRightInd w:val="0"/>
        <w:ind w:left="284" w:hanging="284"/>
        <w:jc w:val="both"/>
        <w:rPr>
          <w:b/>
          <w:bCs/>
        </w:rPr>
      </w:pPr>
      <w:r>
        <w:t>Wykonawca będzie realizował ww. zamówienie z udziałem niżej wymienionych podwykonawców:</w:t>
      </w:r>
    </w:p>
    <w:p w14:paraId="026C21FA" w14:textId="77777777" w:rsidR="00AE2B9E" w:rsidRDefault="00AE2B9E" w:rsidP="00AE2B9E">
      <w:pPr>
        <w:tabs>
          <w:tab w:val="num" w:pos="284"/>
        </w:tabs>
        <w:autoSpaceDE w:val="0"/>
        <w:autoSpaceDN w:val="0"/>
        <w:adjustRightInd w:val="0"/>
        <w:ind w:left="284" w:hanging="284"/>
        <w:jc w:val="both"/>
      </w:pPr>
      <w:r>
        <w:tab/>
        <w:t>-……………………………………………………………………………………………..</w:t>
      </w:r>
    </w:p>
    <w:p w14:paraId="069ED2B6" w14:textId="77777777" w:rsidR="001560F1" w:rsidRDefault="00AE2B9E" w:rsidP="0027570D">
      <w:pPr>
        <w:numPr>
          <w:ilvl w:val="0"/>
          <w:numId w:val="17"/>
        </w:numPr>
        <w:tabs>
          <w:tab w:val="num" w:pos="284"/>
        </w:tabs>
        <w:autoSpaceDE w:val="0"/>
        <w:autoSpaceDN w:val="0"/>
        <w:adjustRightInd w:val="0"/>
        <w:ind w:left="284" w:hanging="284"/>
        <w:jc w:val="both"/>
      </w:pPr>
      <w:r>
        <w:t xml:space="preserve">Wykonawca oświadcza, że zapoznał się z dokumentacja techniczną (przetargową i </w:t>
      </w:r>
      <w:r w:rsidR="001560F1">
        <w:t>PFU</w:t>
      </w:r>
      <w:r>
        <w:t>) oraz powierzonym mu zakresem robót i nie wnosi do nich uwag. Ponadto oświadcza, że zapoznał się z terenem budowy i warunkami wykonywania prac, w związku z tym powierzony mu zakres robót uznaje za w pełni wykonalny</w:t>
      </w:r>
    </w:p>
    <w:p w14:paraId="12DA24E2" w14:textId="77777777" w:rsidR="001560F1" w:rsidRDefault="001560F1" w:rsidP="0027570D">
      <w:pPr>
        <w:numPr>
          <w:ilvl w:val="0"/>
          <w:numId w:val="17"/>
        </w:numPr>
        <w:tabs>
          <w:tab w:val="num" w:pos="284"/>
        </w:tabs>
        <w:autoSpaceDE w:val="0"/>
        <w:autoSpaceDN w:val="0"/>
        <w:adjustRightInd w:val="0"/>
        <w:ind w:left="284" w:hanging="284"/>
        <w:jc w:val="both"/>
      </w:pPr>
      <w:r w:rsidRPr="00BA4C10">
        <w:t>Pierwszym etapem każdej z części przedmiotu zamówienia jest sporządzenie dokumentacji technicznej – projekty branżowe.</w:t>
      </w:r>
    </w:p>
    <w:p w14:paraId="1DFC2D86" w14:textId="3C4C396F" w:rsidR="001560F1" w:rsidRDefault="001560F1" w:rsidP="0027570D">
      <w:pPr>
        <w:numPr>
          <w:ilvl w:val="0"/>
          <w:numId w:val="17"/>
        </w:numPr>
        <w:tabs>
          <w:tab w:val="num" w:pos="284"/>
        </w:tabs>
        <w:autoSpaceDE w:val="0"/>
        <w:autoSpaceDN w:val="0"/>
        <w:adjustRightInd w:val="0"/>
        <w:ind w:left="284" w:hanging="284"/>
        <w:jc w:val="both"/>
      </w:pPr>
      <w:r w:rsidRPr="00BA4C10">
        <w:t>Warunkiem przystąpienia do realizacji robót budowlanych</w:t>
      </w:r>
      <w:r w:rsidR="00EF1CBE">
        <w:t xml:space="preserve"> </w:t>
      </w:r>
      <w:r w:rsidR="00EF1CBE" w:rsidRPr="00EF1CBE">
        <w:t>(poza pracami rozbiórkowymi)</w:t>
      </w:r>
      <w:r w:rsidRPr="00BA4C10">
        <w:t xml:space="preserve"> jest uprzednie pozytywne zatwierdzenie projektów, o których mowa w ust. 4, przez Zamawiającego.</w:t>
      </w:r>
    </w:p>
    <w:p w14:paraId="67FF5D3B" w14:textId="77777777" w:rsidR="001560F1" w:rsidRDefault="001560F1" w:rsidP="0027570D">
      <w:pPr>
        <w:numPr>
          <w:ilvl w:val="0"/>
          <w:numId w:val="17"/>
        </w:numPr>
        <w:tabs>
          <w:tab w:val="num" w:pos="284"/>
        </w:tabs>
        <w:autoSpaceDE w:val="0"/>
        <w:autoSpaceDN w:val="0"/>
        <w:adjustRightInd w:val="0"/>
        <w:ind w:left="284" w:hanging="284"/>
        <w:jc w:val="both"/>
      </w:pPr>
      <w:r w:rsidRPr="00BA4C10">
        <w:t>Zamawiający akceptuje albo zgłasza uwagi do projektów, o których mowa ust. 4, w terminie 10 dni roboczych, liczonych od przedłożenia przedmiotowych projektów do akceptacji Zamawiającego.</w:t>
      </w:r>
    </w:p>
    <w:p w14:paraId="6BD6F854" w14:textId="77777777" w:rsidR="001560F1" w:rsidRDefault="001560F1" w:rsidP="0027570D">
      <w:pPr>
        <w:numPr>
          <w:ilvl w:val="0"/>
          <w:numId w:val="17"/>
        </w:numPr>
        <w:tabs>
          <w:tab w:val="num" w:pos="284"/>
        </w:tabs>
        <w:autoSpaceDE w:val="0"/>
        <w:autoSpaceDN w:val="0"/>
        <w:adjustRightInd w:val="0"/>
        <w:ind w:left="284" w:hanging="284"/>
        <w:jc w:val="both"/>
      </w:pPr>
      <w:r w:rsidRPr="00BA4C10">
        <w:t>W przypadku braku porozumienia, co do zgodności projektów z PFU, Zamawiający powoła niezależnego rzeczoznawcę do rozstrzygnięcia sporu. Koszty będzie ponosić ta strona, której zastrzeżenia były nieuzasadnione. Strony związane są ustaleniami rzeczoznawcy.</w:t>
      </w:r>
    </w:p>
    <w:p w14:paraId="243E748D" w14:textId="243FB7DB" w:rsidR="001560F1" w:rsidRDefault="00EF1CBE" w:rsidP="0027570D">
      <w:pPr>
        <w:numPr>
          <w:ilvl w:val="0"/>
          <w:numId w:val="17"/>
        </w:numPr>
        <w:tabs>
          <w:tab w:val="num" w:pos="284"/>
        </w:tabs>
        <w:autoSpaceDE w:val="0"/>
        <w:autoSpaceDN w:val="0"/>
        <w:adjustRightInd w:val="0"/>
        <w:ind w:left="284" w:hanging="284"/>
        <w:jc w:val="both"/>
      </w:pPr>
      <w:r w:rsidRPr="00EF1CBE">
        <w:t xml:space="preserve">Przedmiot zamówienia określony w PFU nie wymaga uzyskania zgód i pozwoleń, gdyby w trakcie prac projektowych okazało się konieczne </w:t>
      </w:r>
      <w:r>
        <w:t>u</w:t>
      </w:r>
      <w:r w:rsidR="001560F1" w:rsidRPr="00BA4C10">
        <w:t>zyskanie wymaganych prawem pozwoleń lub innych decyzji organów administracji publicznej na roboty budowlane objęte zaakceptowanymi projektami, leży po stronie Wykonawcy.</w:t>
      </w:r>
    </w:p>
    <w:p w14:paraId="3BD6FFCA" w14:textId="77777777" w:rsidR="004F049E" w:rsidRDefault="001560F1" w:rsidP="004F049E">
      <w:pPr>
        <w:numPr>
          <w:ilvl w:val="0"/>
          <w:numId w:val="17"/>
        </w:numPr>
        <w:tabs>
          <w:tab w:val="num" w:pos="284"/>
        </w:tabs>
        <w:autoSpaceDE w:val="0"/>
        <w:autoSpaceDN w:val="0"/>
        <w:adjustRightInd w:val="0"/>
        <w:ind w:left="284" w:hanging="284"/>
        <w:jc w:val="both"/>
        <w:rPr>
          <w:color w:val="000000" w:themeColor="text1"/>
        </w:rPr>
      </w:pPr>
      <w:r w:rsidRPr="00EF1CBE">
        <w:rPr>
          <w:color w:val="000000" w:themeColor="text1"/>
        </w:rPr>
        <w:t xml:space="preserve">Opóźnienie Wykonawcy w stosunku do harmonogramu robót i poszczególnych ich etapów, wynoszące ponad </w:t>
      </w:r>
      <w:r w:rsidR="004F39EF">
        <w:rPr>
          <w:color w:val="000000" w:themeColor="text1"/>
        </w:rPr>
        <w:t>1</w:t>
      </w:r>
      <w:r w:rsidRPr="00EF1CBE">
        <w:rPr>
          <w:color w:val="000000" w:themeColor="text1"/>
        </w:rPr>
        <w:t xml:space="preserve"> miesiąc, uprawnia Zamawiającego do odstąpienia od umowy, na warunkach opisanych § 10, chyba że opóźnienie jest wynikiem okoliczności leżących po stronie Zamawiającego albo jest ono wynikiem realizowania procedury, o której mowa w § 1 ust. 7.</w:t>
      </w:r>
    </w:p>
    <w:p w14:paraId="673919F6" w14:textId="035DAD89" w:rsidR="001560F1" w:rsidRPr="004F049E" w:rsidRDefault="001560F1" w:rsidP="004F049E">
      <w:pPr>
        <w:numPr>
          <w:ilvl w:val="0"/>
          <w:numId w:val="17"/>
        </w:numPr>
        <w:tabs>
          <w:tab w:val="num" w:pos="284"/>
        </w:tabs>
        <w:autoSpaceDE w:val="0"/>
        <w:autoSpaceDN w:val="0"/>
        <w:adjustRightInd w:val="0"/>
        <w:ind w:left="284" w:hanging="284"/>
        <w:jc w:val="both"/>
        <w:rPr>
          <w:color w:val="000000" w:themeColor="text1"/>
        </w:rPr>
      </w:pPr>
      <w:r w:rsidRPr="004F049E">
        <w:rPr>
          <w:color w:val="000000" w:themeColor="text1"/>
        </w:rPr>
        <w:t>Na pisemny uzasadniony wniosek, Wykonawca może wnioskować o zmianę harmonogramu robót. Zamawiający w terminie 5 dni roboczych, przyjmie, odrzuci lub zgłosi uwagi do harmonogra</w:t>
      </w:r>
      <w:r w:rsidRPr="00BA4C10">
        <w:t xml:space="preserve">mu. </w:t>
      </w:r>
    </w:p>
    <w:p w14:paraId="58900930" w14:textId="52CD20DF" w:rsidR="004F049E" w:rsidRPr="004F049E" w:rsidRDefault="004F049E" w:rsidP="004F049E">
      <w:pPr>
        <w:numPr>
          <w:ilvl w:val="0"/>
          <w:numId w:val="17"/>
        </w:numPr>
        <w:tabs>
          <w:tab w:val="num" w:pos="284"/>
        </w:tabs>
        <w:autoSpaceDE w:val="0"/>
        <w:autoSpaceDN w:val="0"/>
        <w:adjustRightInd w:val="0"/>
        <w:ind w:left="284" w:hanging="284"/>
        <w:jc w:val="both"/>
        <w:rPr>
          <w:color w:val="000000" w:themeColor="text1"/>
        </w:rPr>
      </w:pPr>
      <w:r w:rsidRPr="004F049E">
        <w:rPr>
          <w:color w:val="000000" w:themeColor="text1"/>
        </w:rPr>
        <w:t xml:space="preserve">Wykonawca jest zobowiązany do realizacji umowy zgodnie z zasadą DNSH („do no </w:t>
      </w:r>
      <w:proofErr w:type="spellStart"/>
      <w:r w:rsidRPr="004F049E">
        <w:rPr>
          <w:color w:val="000000" w:themeColor="text1"/>
        </w:rPr>
        <w:t>significant</w:t>
      </w:r>
      <w:proofErr w:type="spellEnd"/>
      <w:r w:rsidRPr="004F049E">
        <w:rPr>
          <w:color w:val="000000" w:themeColor="text1"/>
        </w:rPr>
        <w:t xml:space="preserve"> </w:t>
      </w:r>
      <w:proofErr w:type="spellStart"/>
      <w:r w:rsidRPr="004F049E">
        <w:rPr>
          <w:color w:val="000000" w:themeColor="text1"/>
        </w:rPr>
        <w:t>harm</w:t>
      </w:r>
      <w:proofErr w:type="spellEnd"/>
      <w:r w:rsidRPr="004F049E">
        <w:rPr>
          <w:color w:val="000000" w:themeColor="text1"/>
        </w:rPr>
        <w:t>”)</w:t>
      </w:r>
      <w:r>
        <w:rPr>
          <w:color w:val="000000" w:themeColor="text1"/>
        </w:rPr>
        <w:t>.</w:t>
      </w:r>
    </w:p>
    <w:p w14:paraId="02A029A1" w14:textId="2272E9E0" w:rsidR="00AE2B9E" w:rsidRPr="00A16A90" w:rsidRDefault="00AE2B9E" w:rsidP="00AE2B9E">
      <w:pPr>
        <w:autoSpaceDE w:val="0"/>
        <w:autoSpaceDN w:val="0"/>
        <w:adjustRightInd w:val="0"/>
        <w:jc w:val="center"/>
      </w:pPr>
      <w:r w:rsidRPr="00A16A90">
        <w:t>§ 2</w:t>
      </w:r>
    </w:p>
    <w:p w14:paraId="5569AF72" w14:textId="77777777" w:rsidR="00AE2B9E" w:rsidRPr="00A16A90" w:rsidRDefault="00AE2B9E" w:rsidP="0027570D">
      <w:pPr>
        <w:numPr>
          <w:ilvl w:val="0"/>
          <w:numId w:val="25"/>
        </w:numPr>
        <w:tabs>
          <w:tab w:val="left" w:pos="0"/>
        </w:tabs>
        <w:autoSpaceDE w:val="0"/>
        <w:autoSpaceDN w:val="0"/>
        <w:adjustRightInd w:val="0"/>
        <w:ind w:left="284" w:hanging="284"/>
        <w:jc w:val="both"/>
      </w:pPr>
      <w:r w:rsidRPr="00A16A90">
        <w:t>Wykonawca wykona przedmiot umowy w terminie ……….</w:t>
      </w:r>
      <w:r w:rsidR="00AD4634" w:rsidRPr="00A16A90">
        <w:t xml:space="preserve"> </w:t>
      </w:r>
    </w:p>
    <w:p w14:paraId="527C9DD4" w14:textId="157E6D6E" w:rsidR="00AE2B9E" w:rsidRPr="005F6D71" w:rsidRDefault="00AE2B9E" w:rsidP="00EC36A7">
      <w:pPr>
        <w:numPr>
          <w:ilvl w:val="0"/>
          <w:numId w:val="25"/>
        </w:numPr>
        <w:tabs>
          <w:tab w:val="left" w:pos="0"/>
          <w:tab w:val="left" w:pos="8647"/>
        </w:tabs>
        <w:autoSpaceDE w:val="0"/>
        <w:autoSpaceDN w:val="0"/>
        <w:adjustRightInd w:val="0"/>
        <w:ind w:left="284" w:hanging="284"/>
        <w:jc w:val="both"/>
      </w:pPr>
      <w:r w:rsidRPr="005F6D71">
        <w:t>Planowane przekazanie terenu budowy</w:t>
      </w:r>
      <w:r w:rsidR="00236E59">
        <w:t>,</w:t>
      </w:r>
      <w:r w:rsidRPr="005F6D71">
        <w:t xml:space="preserve"> </w:t>
      </w:r>
      <w:r w:rsidR="00236E59" w:rsidRPr="00236E59">
        <w:t>celem zabezpieczenia terenu oraz podjęcia prac rozbiórkowych</w:t>
      </w:r>
      <w:r w:rsidR="00236E59">
        <w:t>,</w:t>
      </w:r>
      <w:r w:rsidR="00236E59" w:rsidRPr="00236E59">
        <w:t xml:space="preserve"> </w:t>
      </w:r>
      <w:r w:rsidRPr="005F6D71">
        <w:t xml:space="preserve">nastąpi w ciągu 3 dni </w:t>
      </w:r>
      <w:r w:rsidR="001560F1">
        <w:t>roboczych</w:t>
      </w:r>
      <w:r w:rsidRPr="005F6D71">
        <w:t xml:space="preserve"> od dnia </w:t>
      </w:r>
      <w:r w:rsidR="00A46993" w:rsidRPr="00A46993">
        <w:t>od dnia przedstawienia planu bezpieczeństwa i ochrony zdrowia oraz wyznaczeniu kierownika budowy</w:t>
      </w:r>
      <w:r w:rsidRPr="005F6D71">
        <w:t xml:space="preserve">. </w:t>
      </w:r>
      <w:r w:rsidR="00CF36D0" w:rsidRPr="00CF36D0">
        <w:t>Wykonawca zobowiązuje się do odebrania terenu budowy w terminie wskazanym przez Zamawiającego</w:t>
      </w:r>
      <w:r w:rsidR="00CF36D0">
        <w:t>.</w:t>
      </w:r>
    </w:p>
    <w:p w14:paraId="11BFB0B3" w14:textId="77777777" w:rsidR="00AE2B9E" w:rsidRPr="006E5AB1" w:rsidRDefault="00AE2B9E" w:rsidP="0027570D">
      <w:pPr>
        <w:numPr>
          <w:ilvl w:val="0"/>
          <w:numId w:val="25"/>
        </w:numPr>
        <w:tabs>
          <w:tab w:val="left" w:pos="0"/>
        </w:tabs>
        <w:autoSpaceDE w:val="0"/>
        <w:autoSpaceDN w:val="0"/>
        <w:adjustRightInd w:val="0"/>
        <w:ind w:left="284" w:hanging="284"/>
        <w:jc w:val="both"/>
      </w:pPr>
      <w:r w:rsidRPr="006E5AB1">
        <w:lastRenderedPageBreak/>
        <w:t>Za ewentualne opóźnienia w przekazaniu terenu budowy wynikłe z przyczyn leżących po stronie Zamawiającego wybranemu Wykonawcy nie będą przysługiwały żadne roszczenia.</w:t>
      </w:r>
    </w:p>
    <w:p w14:paraId="01EA7EF9" w14:textId="77777777" w:rsidR="00AE2B9E" w:rsidRDefault="00AE2B9E" w:rsidP="0027570D">
      <w:pPr>
        <w:numPr>
          <w:ilvl w:val="0"/>
          <w:numId w:val="25"/>
        </w:numPr>
        <w:tabs>
          <w:tab w:val="left" w:pos="0"/>
        </w:tabs>
        <w:autoSpaceDE w:val="0"/>
        <w:autoSpaceDN w:val="0"/>
        <w:adjustRightInd w:val="0"/>
        <w:ind w:left="284" w:hanging="284"/>
        <w:jc w:val="both"/>
      </w:pPr>
      <w:r>
        <w:t>Przekazanie terenu budowy będzie potwierdzone protokołem przekazania terenu budowy.</w:t>
      </w:r>
    </w:p>
    <w:p w14:paraId="1C15D5EC" w14:textId="77777777" w:rsidR="00AE2B9E" w:rsidRDefault="00AE2B9E" w:rsidP="0027570D">
      <w:pPr>
        <w:numPr>
          <w:ilvl w:val="0"/>
          <w:numId w:val="25"/>
        </w:numPr>
        <w:tabs>
          <w:tab w:val="left" w:pos="0"/>
        </w:tabs>
        <w:autoSpaceDE w:val="0"/>
        <w:autoSpaceDN w:val="0"/>
        <w:adjustRightInd w:val="0"/>
        <w:ind w:left="284" w:hanging="284"/>
        <w:jc w:val="both"/>
      </w:pPr>
      <w:r>
        <w:t>Od dnia protokolarnego przekazania terenu budowy Wykonawca odpowiada za organizację swojego zaplecza w miejscu wskazanym przez Zamawiającego, utrzymanie ładu i porządku, usuwanie wszelkich śmieci, odpadków, opakowań i innych pozostałości po zużytych przez Wykonawcę materiałach na własny koszt. W przypadku nie wykonania tego obowiązku Wykonawca zostanie wezwany do jego realizacji, a w przypadku bezskutecznego upływu terminu wskazanego w wezwaniu Zamawiający wykona czynności porządkowe na koszt Wykonawcy.</w:t>
      </w:r>
    </w:p>
    <w:p w14:paraId="3958D209" w14:textId="62786468" w:rsidR="00AE2B9E" w:rsidRDefault="00AE2B9E" w:rsidP="0027570D">
      <w:pPr>
        <w:numPr>
          <w:ilvl w:val="0"/>
          <w:numId w:val="25"/>
        </w:numPr>
        <w:tabs>
          <w:tab w:val="left" w:pos="0"/>
        </w:tabs>
        <w:autoSpaceDE w:val="0"/>
        <w:autoSpaceDN w:val="0"/>
        <w:adjustRightInd w:val="0"/>
        <w:ind w:left="284" w:hanging="284"/>
        <w:jc w:val="both"/>
      </w:pPr>
      <w:r>
        <w:t>Od dnia protokolarnego przekazania terenu budowy Wykonawca odpowiada za wszelkie szkody powstałe w związku z realizacją prac będących przedmiotem niniejszej umowy lub też inną działalnością Wykonawcy, spowodowane z winy Wykonawcy. Odpowiedzialność ta wiąże się z usunięciem wszelkich szkód objętych odpowiedzialnością na własny koszt oraz wypłatą odszkodowań. Wykonawca w tym zakresie odpowiada również za działania Podwykonawcy.</w:t>
      </w:r>
    </w:p>
    <w:p w14:paraId="1F7E7E03" w14:textId="77777777" w:rsidR="00AE2B9E" w:rsidRDefault="00AE2B9E" w:rsidP="0027570D">
      <w:pPr>
        <w:numPr>
          <w:ilvl w:val="0"/>
          <w:numId w:val="25"/>
        </w:numPr>
        <w:tabs>
          <w:tab w:val="left" w:pos="0"/>
        </w:tabs>
        <w:autoSpaceDE w:val="0"/>
        <w:autoSpaceDN w:val="0"/>
        <w:adjustRightInd w:val="0"/>
        <w:ind w:left="284" w:hanging="284"/>
        <w:jc w:val="both"/>
      </w:pPr>
      <w:r>
        <w:t>Zamawiający nie będzie ponosił odpowiedzialności za składniki majątkowe Wykonawcy znajdujące się na terenie budowy w trakcie realizacji przedmiotu umowy.</w:t>
      </w:r>
    </w:p>
    <w:p w14:paraId="52B4EB4A" w14:textId="5A10CCC8" w:rsidR="00AE2B9E" w:rsidRDefault="00AE2B9E" w:rsidP="0027570D">
      <w:pPr>
        <w:numPr>
          <w:ilvl w:val="0"/>
          <w:numId w:val="25"/>
        </w:numPr>
        <w:tabs>
          <w:tab w:val="left" w:pos="0"/>
        </w:tabs>
        <w:autoSpaceDE w:val="0"/>
        <w:autoSpaceDN w:val="0"/>
        <w:adjustRightInd w:val="0"/>
        <w:ind w:left="284" w:hanging="284"/>
        <w:jc w:val="both"/>
      </w:pPr>
      <w:r>
        <w:t xml:space="preserve">Powstałe podczas prowadzenia robót odpady zagospodaruje Wykonawca. Utylizację należy przeprowadzić zgodnie z przepisami ustawy z 14 grudnia 2012 r. </w:t>
      </w:r>
      <w:r>
        <w:rPr>
          <w:i/>
        </w:rPr>
        <w:t>o odpadach</w:t>
      </w:r>
      <w:r>
        <w:t xml:space="preserve"> </w:t>
      </w:r>
      <w:r w:rsidRPr="0056514E">
        <w:t>(Dz.U. z 202</w:t>
      </w:r>
      <w:r w:rsidR="00A9554B">
        <w:t>3</w:t>
      </w:r>
      <w:r w:rsidRPr="0056514E">
        <w:t xml:space="preserve"> r. poz. </w:t>
      </w:r>
      <w:r w:rsidR="00A9554B">
        <w:t>1587</w:t>
      </w:r>
      <w:r w:rsidRPr="0056514E">
        <w:t>)</w:t>
      </w:r>
    </w:p>
    <w:p w14:paraId="01B36A8D" w14:textId="77777777" w:rsidR="00AE2B9E" w:rsidRDefault="00AE2B9E" w:rsidP="0027570D">
      <w:pPr>
        <w:numPr>
          <w:ilvl w:val="0"/>
          <w:numId w:val="25"/>
        </w:numPr>
        <w:tabs>
          <w:tab w:val="left" w:pos="0"/>
        </w:tabs>
        <w:autoSpaceDE w:val="0"/>
        <w:autoSpaceDN w:val="0"/>
        <w:adjustRightInd w:val="0"/>
        <w:ind w:left="284" w:hanging="284"/>
        <w:jc w:val="both"/>
      </w:pPr>
      <w:r>
        <w:t>Wykonawca zobowiązuje się do umożliwienia wstępu na teren budowy pracownikom organów państwowego nadzoru budowlanego, do których należy wykonywanie zadań określonych ustawą prawo budowlane oraz do udostępnienia im danych i informacji wymaganych tą ustawą.</w:t>
      </w:r>
    </w:p>
    <w:p w14:paraId="5B0B4F94" w14:textId="5D642C95" w:rsidR="00AE2B9E" w:rsidRDefault="00AE2B9E" w:rsidP="0027570D">
      <w:pPr>
        <w:numPr>
          <w:ilvl w:val="0"/>
          <w:numId w:val="25"/>
        </w:numPr>
        <w:autoSpaceDE w:val="0"/>
        <w:autoSpaceDN w:val="0"/>
        <w:adjustRightInd w:val="0"/>
        <w:ind w:left="284" w:hanging="284"/>
        <w:jc w:val="both"/>
      </w:pPr>
      <w:r>
        <w:t>Wykonawca zobowiązuje się do prowadzenia robót w sposób ciągły dla każdego etapu oraz umożliwiający koordynowanie robót z innym Wykonawcami i do nieprowadzenia robót w godzinach od godz. 19:00 do godz. 7:00 rano dnia następnego. Na prowadzenie robót w ww. godzinach Wykonawca winien uzyskać pisemną zgodę Zamawiającego na pisemny, uzasadniony wniosek Wykonawcy.</w:t>
      </w:r>
    </w:p>
    <w:p w14:paraId="5BF8CEFC" w14:textId="62C162C1" w:rsidR="00AE2B9E" w:rsidRPr="00CC7D79" w:rsidRDefault="00AE2B9E" w:rsidP="0027570D">
      <w:pPr>
        <w:numPr>
          <w:ilvl w:val="0"/>
          <w:numId w:val="25"/>
        </w:numPr>
        <w:tabs>
          <w:tab w:val="left" w:pos="0"/>
        </w:tabs>
        <w:autoSpaceDE w:val="0"/>
        <w:autoSpaceDN w:val="0"/>
        <w:adjustRightInd w:val="0"/>
        <w:ind w:left="284" w:hanging="284"/>
        <w:jc w:val="both"/>
        <w:rPr>
          <w:color w:val="000000" w:themeColor="text1"/>
        </w:rPr>
      </w:pPr>
      <w:r>
        <w:t xml:space="preserve">Wykonawca w terminie do 10 dni od </w:t>
      </w:r>
      <w:r w:rsidR="000C1430">
        <w:t>przekazania placu budowy</w:t>
      </w:r>
      <w:r>
        <w:t xml:space="preserve"> zobowiązany jest </w:t>
      </w:r>
      <w:r w:rsidRPr="00CC7D79">
        <w:rPr>
          <w:color w:val="000000" w:themeColor="text1"/>
        </w:rPr>
        <w:t>przedłożyć Zamawiającemu listę osób zatrudnionych na podstawie umowy o pracę, wykonujących czynności</w:t>
      </w:r>
      <w:r w:rsidR="0076718B">
        <w:rPr>
          <w:color w:val="000000" w:themeColor="text1"/>
        </w:rPr>
        <w:t xml:space="preserve">, </w:t>
      </w:r>
      <w:r w:rsidRPr="00CC7D79">
        <w:rPr>
          <w:color w:val="000000" w:themeColor="text1"/>
        </w:rPr>
        <w:t>o których mowa w Rozdziale 3 SWZ pkt. 3.</w:t>
      </w:r>
      <w:r w:rsidR="00AE034B" w:rsidRPr="00CC7D79">
        <w:rPr>
          <w:color w:val="000000" w:themeColor="text1"/>
        </w:rPr>
        <w:t>3.</w:t>
      </w:r>
      <w:r w:rsidR="00C43D16">
        <w:rPr>
          <w:color w:val="000000" w:themeColor="text1"/>
        </w:rPr>
        <w:t>3</w:t>
      </w:r>
      <w:r w:rsidR="00210160">
        <w:rPr>
          <w:color w:val="000000" w:themeColor="text1"/>
        </w:rPr>
        <w:t>0</w:t>
      </w:r>
      <w:r w:rsidRPr="00CC7D79">
        <w:rPr>
          <w:color w:val="000000" w:themeColor="text1"/>
        </w:rPr>
        <w:t>.</w:t>
      </w:r>
    </w:p>
    <w:p w14:paraId="732991CE" w14:textId="77777777" w:rsidR="00AE2B9E" w:rsidRDefault="00AE2B9E" w:rsidP="0027570D">
      <w:pPr>
        <w:numPr>
          <w:ilvl w:val="0"/>
          <w:numId w:val="25"/>
        </w:numPr>
        <w:tabs>
          <w:tab w:val="left" w:pos="0"/>
        </w:tabs>
        <w:autoSpaceDE w:val="0"/>
        <w:autoSpaceDN w:val="0"/>
        <w:adjustRightInd w:val="0"/>
        <w:ind w:left="284" w:hanging="284"/>
        <w:jc w:val="both"/>
      </w:pPr>
      <w:r w:rsidRPr="00CC7D79">
        <w:rPr>
          <w:color w:val="000000" w:themeColor="text1"/>
        </w:rPr>
        <w:t xml:space="preserve">Zamawiający zastrzega sobie możliwość kontroli zatrudnienia osób wykonujących wskazane czynności przez cały okres realizacji wykonywanych przez nie zadań, w szczególności poprzez wezwanie do okazania </w:t>
      </w:r>
      <w:r>
        <w:t>dowodów potwierdzających zawarcie przez Wykonawcę umów o pracę z pracownikami wykonującymi prace w zakresie wskazanym w SWZ. Kontrola może być przeprowadzona bez wcześniejszego uprzedzenia Wykonawcy.</w:t>
      </w:r>
    </w:p>
    <w:p w14:paraId="1CCB7A22" w14:textId="77777777" w:rsidR="00AE2B9E" w:rsidRDefault="00AE2B9E" w:rsidP="0027570D">
      <w:pPr>
        <w:numPr>
          <w:ilvl w:val="0"/>
          <w:numId w:val="25"/>
        </w:numPr>
        <w:tabs>
          <w:tab w:val="left" w:pos="0"/>
        </w:tabs>
        <w:autoSpaceDE w:val="0"/>
        <w:autoSpaceDN w:val="0"/>
        <w:adjustRightInd w:val="0"/>
        <w:ind w:left="284" w:hanging="284"/>
        <w:jc w:val="both"/>
      </w:pPr>
      <w:r>
        <w:t>W przypadku, gdy przedstawienie dowodów będzie się wiązać z przetwarzaniem danych osobowych tych pracowników, Wykonawca zobowiązany jest do uzyskania od nich zgody na przetwarzanie danych osobowych zgodnie z przepisami o ochronie danych osobowych.</w:t>
      </w:r>
    </w:p>
    <w:p w14:paraId="45192C37" w14:textId="4F921267" w:rsidR="00AE2B9E" w:rsidRDefault="00AE2B9E" w:rsidP="0027570D">
      <w:pPr>
        <w:numPr>
          <w:ilvl w:val="0"/>
          <w:numId w:val="25"/>
        </w:numPr>
        <w:tabs>
          <w:tab w:val="left" w:pos="0"/>
        </w:tabs>
        <w:autoSpaceDE w:val="0"/>
        <w:autoSpaceDN w:val="0"/>
        <w:adjustRightInd w:val="0"/>
        <w:ind w:left="284" w:hanging="284"/>
        <w:jc w:val="both"/>
      </w:pPr>
      <w:r>
        <w:t>Nieprzedłożenie przez Wykonawcę dokumentów</w:t>
      </w:r>
      <w:r w:rsidR="0076718B">
        <w:t>,</w:t>
      </w:r>
      <w:r>
        <w:t xml:space="preserve"> o których mowa w ust. 11 i 12, będzie traktowane jako niewypełnienie obowiązku zatrudnienia pracowników świadczących pracę na podstawie umowy o pracę i skutkować będzie naliczaniem przez Zamawiającego kar umownych, o których mowa w § 8 ust. 1 lit. </w:t>
      </w:r>
      <w:r w:rsidR="00CF36D0">
        <w:t>j</w:t>
      </w:r>
      <w:r>
        <w:t>)-</w:t>
      </w:r>
      <w:r w:rsidR="00CF36D0">
        <w:t>l</w:t>
      </w:r>
      <w:r>
        <w:t>).</w:t>
      </w:r>
    </w:p>
    <w:p w14:paraId="71C206DB" w14:textId="77777777" w:rsidR="00D3239C" w:rsidRDefault="00D3239C" w:rsidP="00AE2B9E">
      <w:pPr>
        <w:autoSpaceDE w:val="0"/>
        <w:autoSpaceDN w:val="0"/>
        <w:adjustRightInd w:val="0"/>
        <w:jc w:val="center"/>
      </w:pPr>
    </w:p>
    <w:p w14:paraId="3B8DE756" w14:textId="77777777" w:rsidR="00AE2B9E" w:rsidRPr="00570025" w:rsidRDefault="00AE2B9E" w:rsidP="00AE2B9E">
      <w:pPr>
        <w:autoSpaceDE w:val="0"/>
        <w:autoSpaceDN w:val="0"/>
        <w:adjustRightInd w:val="0"/>
        <w:jc w:val="center"/>
      </w:pPr>
      <w:r w:rsidRPr="00570025">
        <w:t>§ 3</w:t>
      </w:r>
    </w:p>
    <w:p w14:paraId="4DF097BF" w14:textId="46ADE23E" w:rsidR="00AE2B9E" w:rsidRDefault="00AE2B9E" w:rsidP="0027570D">
      <w:pPr>
        <w:numPr>
          <w:ilvl w:val="0"/>
          <w:numId w:val="36"/>
        </w:numPr>
        <w:autoSpaceDE w:val="0"/>
        <w:autoSpaceDN w:val="0"/>
        <w:adjustRightInd w:val="0"/>
        <w:ind w:left="284" w:hanging="284"/>
        <w:jc w:val="both"/>
        <w:rPr>
          <w:bCs/>
        </w:rPr>
      </w:pPr>
      <w:r>
        <w:rPr>
          <w:bCs/>
        </w:rPr>
        <w:t xml:space="preserve">Strony ustalają, że Wykonawca otrzyma za wykonanie przedmiotu umowy wynagrodzenie ryczałtowe w kwocie ………………. zł netto + … %VAT = ………… zł brutto (słownie: …………………………… złotych </w:t>
      </w:r>
      <w:r w:rsidR="00397A4E">
        <w:rPr>
          <w:bCs/>
        </w:rPr>
        <w:t>…</w:t>
      </w:r>
      <w:r>
        <w:rPr>
          <w:bCs/>
        </w:rPr>
        <w:t xml:space="preserve">/100). </w:t>
      </w:r>
    </w:p>
    <w:p w14:paraId="21FA5B7F" w14:textId="09ED9AD0" w:rsidR="00AE2B9E" w:rsidRDefault="00AE2B9E" w:rsidP="0027570D">
      <w:pPr>
        <w:numPr>
          <w:ilvl w:val="0"/>
          <w:numId w:val="36"/>
        </w:numPr>
        <w:autoSpaceDE w:val="0"/>
        <w:autoSpaceDN w:val="0"/>
        <w:adjustRightInd w:val="0"/>
        <w:ind w:left="284" w:hanging="284"/>
        <w:jc w:val="both"/>
        <w:rPr>
          <w:strike/>
        </w:rPr>
      </w:pPr>
      <w:r>
        <w:t>W kwotę wynagrodzenia ryczałtowego podaną w ust. 1 zostały wliczone wszelkie koszty związane z realizacją przedmiotu umowy, jakie będzie ponosił Wykonawca, w tym podatek VAT, a także wykonanie wszystkich innych robót niezbędnych do zrealizowania przedmiotu umowy zgodnie z niniejszą umową, jak i ewentualne ryzyko wynikające z okoliczności, których nie można było przewidzieć w chwili składania oferty. Nieuwzględnienie powyższego przez Wykonawcę w zaoferowanej przez niego cenie nie będzie stanowić podstawy do ponoszenia przez Zamawiającego jakichkolwiek dodatkowych kosztów w terminie późniejszym.</w:t>
      </w:r>
      <w:r w:rsidR="0015752E">
        <w:t xml:space="preserve"> </w:t>
      </w:r>
    </w:p>
    <w:p w14:paraId="1C94DA33" w14:textId="67277165" w:rsidR="00AE2B9E" w:rsidRDefault="00AE2B9E" w:rsidP="0027570D">
      <w:pPr>
        <w:numPr>
          <w:ilvl w:val="0"/>
          <w:numId w:val="36"/>
        </w:numPr>
        <w:autoSpaceDE w:val="0"/>
        <w:autoSpaceDN w:val="0"/>
        <w:adjustRightInd w:val="0"/>
        <w:ind w:left="284" w:hanging="284"/>
        <w:jc w:val="both"/>
      </w:pPr>
      <w:r>
        <w:t>Wykonawca oświadcza, iż nie będzie zgłaszał żadnych roszczeń z tytułu niedoszacowania należności za wykonanie przedmiotu umowy czy innych błędów Wykonawcy, w szczególności błędów rachunkowych m. in. w złożonej ofercie, kalkulacji ryczałtu czy nieuwzględnienia któregokolwiek elementu robót będącego w dokumentacji projektowej</w:t>
      </w:r>
      <w:r w:rsidR="0076718B">
        <w:t>.</w:t>
      </w:r>
    </w:p>
    <w:p w14:paraId="15839FCF" w14:textId="7411C57A" w:rsidR="00AE2B9E" w:rsidRPr="005F6D71" w:rsidRDefault="00AE2B9E" w:rsidP="0027570D">
      <w:pPr>
        <w:numPr>
          <w:ilvl w:val="0"/>
          <w:numId w:val="36"/>
        </w:numPr>
        <w:autoSpaceDE w:val="0"/>
        <w:autoSpaceDN w:val="0"/>
        <w:adjustRightInd w:val="0"/>
        <w:ind w:left="284" w:hanging="284"/>
        <w:jc w:val="both"/>
        <w:rPr>
          <w:b/>
        </w:rPr>
      </w:pPr>
      <w:r>
        <w:t xml:space="preserve">Wynagrodzenie określone w ust. 1 za wykonanie przedmiotu umowy będzie płatne, w ciągu </w:t>
      </w:r>
      <w:r w:rsidR="00AE034B">
        <w:t>6</w:t>
      </w:r>
      <w:r>
        <w:t xml:space="preserve">0 dni od dnia dostarczenia </w:t>
      </w:r>
      <w:r w:rsidR="00CF36D0" w:rsidRPr="00CF36D0">
        <w:t xml:space="preserve">prawidłowo wystawionej faktury VAT do kancelarii Zamawiającego na adres </w:t>
      </w:r>
      <w:hyperlink r:id="rId16" w:history="1">
        <w:r w:rsidR="00CF36D0" w:rsidRPr="006A479A">
          <w:rPr>
            <w:rStyle w:val="Hipercze"/>
          </w:rPr>
          <w:t>kancelaria@wsw.leszno.pl</w:t>
        </w:r>
      </w:hyperlink>
      <w:r w:rsidR="00CF36D0">
        <w:t xml:space="preserve"> </w:t>
      </w:r>
      <w:r w:rsidRPr="005F6D71">
        <w:t>.</w:t>
      </w:r>
    </w:p>
    <w:p w14:paraId="75969466" w14:textId="77777777" w:rsidR="00AE2B9E" w:rsidRPr="005F6D71" w:rsidRDefault="00AE2B9E" w:rsidP="0027570D">
      <w:pPr>
        <w:numPr>
          <w:ilvl w:val="0"/>
          <w:numId w:val="36"/>
        </w:numPr>
        <w:autoSpaceDE w:val="0"/>
        <w:autoSpaceDN w:val="0"/>
        <w:adjustRightInd w:val="0"/>
        <w:ind w:left="284" w:hanging="284"/>
        <w:jc w:val="both"/>
        <w:rPr>
          <w:b/>
        </w:rPr>
      </w:pPr>
      <w:r w:rsidRPr="005F6D71">
        <w:t>Zamawiający dopuszcza możliwość częściowego fakturowania robót pod warunkiem, że stan zaawansowania wykonanych robót będzie większy od fakturowanych robót.</w:t>
      </w:r>
      <w:r w:rsidRPr="005F6D71">
        <w:rPr>
          <w:highlight w:val="yellow"/>
        </w:rPr>
        <w:t xml:space="preserve"> </w:t>
      </w:r>
    </w:p>
    <w:p w14:paraId="2CC802D8" w14:textId="7B58E5A4" w:rsidR="00AE2B9E" w:rsidRPr="005F6D71" w:rsidRDefault="00AE2B9E" w:rsidP="0027570D">
      <w:pPr>
        <w:numPr>
          <w:ilvl w:val="0"/>
          <w:numId w:val="36"/>
        </w:numPr>
        <w:autoSpaceDE w:val="0"/>
        <w:autoSpaceDN w:val="0"/>
        <w:adjustRightInd w:val="0"/>
        <w:ind w:left="284" w:hanging="284"/>
        <w:jc w:val="both"/>
        <w:rPr>
          <w:b/>
        </w:rPr>
      </w:pPr>
      <w:r w:rsidRPr="005F6D71">
        <w:t xml:space="preserve">Podstawą do wystawienia faktury częściowej jest podpisany przez wyznaczonych przez przedstawicieli Zamawiającego, kierownika budowy, Wykonawcy, podwykonawcy (jeżeli faktura częściowa dotyczy jego zakresu prac) protokół częściowego odbioru robót. Do protokołu odbioru Wykonawca załącza zestawienie wszystkich wynagrodzeń należnych Podwykonawcom lub dalszym Podwykonawcom. </w:t>
      </w:r>
      <w:bookmarkStart w:id="8" w:name="_Hlk505865096"/>
    </w:p>
    <w:bookmarkEnd w:id="8"/>
    <w:p w14:paraId="1021E0A1" w14:textId="5319F6AA" w:rsidR="00AE2B9E" w:rsidRPr="005F6D71" w:rsidRDefault="00AE2B9E" w:rsidP="0027570D">
      <w:pPr>
        <w:numPr>
          <w:ilvl w:val="0"/>
          <w:numId w:val="36"/>
        </w:numPr>
        <w:autoSpaceDE w:val="0"/>
        <w:autoSpaceDN w:val="0"/>
        <w:adjustRightInd w:val="0"/>
        <w:ind w:left="284" w:hanging="284"/>
        <w:jc w:val="both"/>
        <w:rPr>
          <w:b/>
        </w:rPr>
      </w:pPr>
      <w:r w:rsidRPr="005F6D71">
        <w:t xml:space="preserve">Faktury częściowe za roboty budowlane będą wystawiane nie częściej niż 1 raz w miesiącu przez okres realizacji robót budowlanych licząc od miesiąca, w którym rozpoczną się roboty budowlane, każdorazowo po podpisaniu </w:t>
      </w:r>
      <w:r w:rsidRPr="005F6D71">
        <w:lastRenderedPageBreak/>
        <w:t xml:space="preserve">dokumentów, o których mowa powyżej. Sumaryczna wartość faktur częściowych nie może przekroczyć </w:t>
      </w:r>
      <w:r w:rsidR="00B10720">
        <w:t>8</w:t>
      </w:r>
      <w:r w:rsidRPr="005F6D71">
        <w:t>5% wartości umownego wynagrodzenia brutto.</w:t>
      </w:r>
    </w:p>
    <w:p w14:paraId="11B3ACB9" w14:textId="08049126" w:rsidR="00AE034B" w:rsidRPr="00935CC5" w:rsidRDefault="00AE2B9E" w:rsidP="0027570D">
      <w:pPr>
        <w:numPr>
          <w:ilvl w:val="0"/>
          <w:numId w:val="36"/>
        </w:numPr>
        <w:autoSpaceDE w:val="0"/>
        <w:autoSpaceDN w:val="0"/>
        <w:adjustRightInd w:val="0"/>
        <w:ind w:left="284" w:hanging="284"/>
        <w:jc w:val="both"/>
        <w:rPr>
          <w:b/>
        </w:rPr>
      </w:pPr>
      <w:r w:rsidRPr="005F6D71">
        <w:t>Podstawą wystawienia faktury końcowej jest podpisany przez przedstawicieli Zamawiającego, kierownika budowy, Wykonawcy, podwykonawcy końcowy protokół odbioru robót</w:t>
      </w:r>
      <w:r w:rsidR="00CF36D0">
        <w:t xml:space="preserve"> bez istotnych uwag</w:t>
      </w:r>
      <w:r w:rsidRPr="005F6D71">
        <w:t xml:space="preserve">. Do protokołu odbioru </w:t>
      </w:r>
      <w:r w:rsidRPr="00935CC5">
        <w:t xml:space="preserve">Wykonawca załącza zestawienie wszystkich wynagrodzeń należnych Podwykonawcom lub dalszym Podwykonawcom. </w:t>
      </w:r>
    </w:p>
    <w:p w14:paraId="71F7DBAF" w14:textId="77777777" w:rsidR="00AE034B" w:rsidRPr="00935CC5" w:rsidRDefault="00AE034B" w:rsidP="0027570D">
      <w:pPr>
        <w:numPr>
          <w:ilvl w:val="0"/>
          <w:numId w:val="36"/>
        </w:numPr>
        <w:autoSpaceDE w:val="0"/>
        <w:autoSpaceDN w:val="0"/>
        <w:adjustRightInd w:val="0"/>
        <w:ind w:left="284" w:hanging="284"/>
        <w:jc w:val="both"/>
        <w:rPr>
          <w:b/>
        </w:rPr>
      </w:pPr>
      <w:r w:rsidRPr="00935CC5">
        <w:t>W celu dokonania rozliczenia częściowego Wykonawca informuje Zamawiającego o wykonaniu prac podlegających odbiorowi częściowemu oraz przedstawia Zamawiającemu zestawienie wykonanych prac wraz z rozliczeniem ich wartości.</w:t>
      </w:r>
    </w:p>
    <w:p w14:paraId="1C9CBCE8" w14:textId="77777777" w:rsidR="00AE034B" w:rsidRPr="00935CC5" w:rsidRDefault="00AE034B" w:rsidP="0027570D">
      <w:pPr>
        <w:numPr>
          <w:ilvl w:val="0"/>
          <w:numId w:val="36"/>
        </w:numPr>
        <w:autoSpaceDE w:val="0"/>
        <w:autoSpaceDN w:val="0"/>
        <w:adjustRightInd w:val="0"/>
        <w:ind w:left="284" w:hanging="284"/>
        <w:jc w:val="both"/>
        <w:rPr>
          <w:b/>
        </w:rPr>
      </w:pPr>
      <w:r w:rsidRPr="00935CC5">
        <w:t>Zamawiający sprawdza zestawienie wartości wykonanych prac i rozliczenie ich wartości, dokonuje ewentualnych korekt przedłożonych zestawień oraz potwierdza kwoty należne do zapłaty Wykonawcy w ciągu 14 dni roboczych od dnia otrzymania zestawień.</w:t>
      </w:r>
    </w:p>
    <w:p w14:paraId="556BAD60" w14:textId="193D4ED2" w:rsidR="00AE034B" w:rsidRPr="00935CC5" w:rsidRDefault="00AE034B" w:rsidP="0027570D">
      <w:pPr>
        <w:numPr>
          <w:ilvl w:val="0"/>
          <w:numId w:val="36"/>
        </w:numPr>
        <w:autoSpaceDE w:val="0"/>
        <w:autoSpaceDN w:val="0"/>
        <w:adjustRightInd w:val="0"/>
        <w:ind w:left="284" w:hanging="284"/>
        <w:jc w:val="both"/>
        <w:rPr>
          <w:b/>
        </w:rPr>
      </w:pPr>
      <w:r w:rsidRPr="00935CC5">
        <w:t>Po zatwierdzeniu przez zamawiającego zakresu i wartości wykonanych robót w sposób określony w punkcie powyżej, Wykonawca wystawia fakturę VAT częściową za wykonanie ww. prac.”</w:t>
      </w:r>
    </w:p>
    <w:p w14:paraId="0C94657F" w14:textId="2CCD0432" w:rsidR="00AE034B" w:rsidRPr="00935CC5" w:rsidRDefault="00AE034B" w:rsidP="0027570D">
      <w:pPr>
        <w:numPr>
          <w:ilvl w:val="0"/>
          <w:numId w:val="36"/>
        </w:numPr>
        <w:autoSpaceDE w:val="0"/>
        <w:autoSpaceDN w:val="0"/>
        <w:adjustRightInd w:val="0"/>
        <w:ind w:left="284" w:hanging="284"/>
        <w:jc w:val="both"/>
        <w:rPr>
          <w:b/>
        </w:rPr>
      </w:pPr>
      <w:r w:rsidRPr="00935CC5">
        <w:t xml:space="preserve">Wartość ostatniej części wynagrodzenia ma wynosić </w:t>
      </w:r>
      <w:r w:rsidR="003F132A">
        <w:t xml:space="preserve">nie mniej niż </w:t>
      </w:r>
      <w:r w:rsidRPr="00935CC5">
        <w:t>1</w:t>
      </w:r>
      <w:r w:rsidR="008A4486">
        <w:t>5</w:t>
      </w:r>
      <w:r w:rsidRPr="00935CC5">
        <w:t xml:space="preserve">% wartości umownego wynagrodzenia brutto. </w:t>
      </w:r>
    </w:p>
    <w:p w14:paraId="75517D1F" w14:textId="02C90244" w:rsidR="00AE034B" w:rsidRPr="00935CC5" w:rsidRDefault="00AE034B" w:rsidP="0027570D">
      <w:pPr>
        <w:numPr>
          <w:ilvl w:val="0"/>
          <w:numId w:val="36"/>
        </w:numPr>
        <w:autoSpaceDE w:val="0"/>
        <w:autoSpaceDN w:val="0"/>
        <w:adjustRightInd w:val="0"/>
        <w:ind w:left="284" w:hanging="284"/>
        <w:jc w:val="both"/>
        <w:rPr>
          <w:b/>
        </w:rPr>
      </w:pPr>
      <w:r w:rsidRPr="00935CC5">
        <w:t>Podstawą do wystawienia faktury za opracowanie dokumentacji projektowej jest podpisany, przez przedstawicieli Zamawiającego oraz Głównego projektanta protokół odbioru po uzyskaniu od Zamawiającego akceptacji projektu budowlanego</w:t>
      </w:r>
    </w:p>
    <w:p w14:paraId="3B6781B5" w14:textId="5647D35A" w:rsidR="00AE2B9E" w:rsidRPr="00935CC5" w:rsidRDefault="00AE2B9E" w:rsidP="0027570D">
      <w:pPr>
        <w:numPr>
          <w:ilvl w:val="0"/>
          <w:numId w:val="36"/>
        </w:numPr>
        <w:autoSpaceDE w:val="0"/>
        <w:autoSpaceDN w:val="0"/>
        <w:adjustRightInd w:val="0"/>
        <w:ind w:left="284" w:hanging="284"/>
        <w:jc w:val="both"/>
      </w:pPr>
      <w:r w:rsidRPr="00935CC5">
        <w:t>W przypadku otrzymania faktury nieprawidłowej albo niezgodnej z umową, Zamawiający zobowiązany jest postąpić zgodnie z odpowiednimi przepisami prawa podatkowego.</w:t>
      </w:r>
    </w:p>
    <w:p w14:paraId="0CE7BF5E" w14:textId="77777777" w:rsidR="00AE2B9E" w:rsidRPr="00935CC5" w:rsidRDefault="00AE2B9E" w:rsidP="0027570D">
      <w:pPr>
        <w:numPr>
          <w:ilvl w:val="0"/>
          <w:numId w:val="36"/>
        </w:numPr>
        <w:suppressAutoHyphens/>
        <w:autoSpaceDE w:val="0"/>
        <w:autoSpaceDN w:val="0"/>
        <w:adjustRightInd w:val="0"/>
        <w:ind w:left="284" w:hanging="284"/>
        <w:jc w:val="both"/>
      </w:pPr>
      <w:r w:rsidRPr="00935CC5">
        <w:t>Za dzień dokonania zapłaty uznaje się datę obciążenia rachunku Zamawiającego.</w:t>
      </w:r>
    </w:p>
    <w:p w14:paraId="31A53EFC" w14:textId="2BCF4784" w:rsidR="00AE2B9E" w:rsidRDefault="00AE2B9E" w:rsidP="0027570D">
      <w:pPr>
        <w:numPr>
          <w:ilvl w:val="0"/>
          <w:numId w:val="36"/>
        </w:numPr>
        <w:suppressAutoHyphens/>
        <w:autoSpaceDE w:val="0"/>
        <w:autoSpaceDN w:val="0"/>
        <w:adjustRightInd w:val="0"/>
        <w:ind w:left="284" w:hanging="284"/>
        <w:jc w:val="both"/>
      </w:pPr>
      <w:r w:rsidRPr="00935CC5">
        <w:t xml:space="preserve">Wykonawca zapłaci Zamawiającemu opłatę ryczałtową w wysokości </w:t>
      </w:r>
      <w:r w:rsidR="001430C1" w:rsidRPr="00935CC5">
        <w:t>2</w:t>
      </w:r>
      <w:r w:rsidRPr="00935CC5">
        <w:t xml:space="preserve">0 zł za każdy rozpoczęty dzień realizacji </w:t>
      </w:r>
      <w:r>
        <w:t>robót tytułem korzystania z energii elektrycznej oraz wody, płatne na podstawie faktury VAT wystawionej przez Zamawiającego raz w miesiącu.</w:t>
      </w:r>
    </w:p>
    <w:p w14:paraId="2B6E081D" w14:textId="77777777" w:rsidR="00D3239C" w:rsidRDefault="00D3239C" w:rsidP="00AE2B9E">
      <w:pPr>
        <w:autoSpaceDE w:val="0"/>
        <w:autoSpaceDN w:val="0"/>
        <w:adjustRightInd w:val="0"/>
        <w:jc w:val="center"/>
      </w:pPr>
    </w:p>
    <w:p w14:paraId="373A0DB6" w14:textId="77777777" w:rsidR="00AE2B9E" w:rsidRPr="00A16A90" w:rsidRDefault="00AE2B9E" w:rsidP="00AE2B9E">
      <w:pPr>
        <w:autoSpaceDE w:val="0"/>
        <w:autoSpaceDN w:val="0"/>
        <w:adjustRightInd w:val="0"/>
        <w:jc w:val="center"/>
      </w:pPr>
      <w:r w:rsidRPr="00A16A90">
        <w:t>§ 4</w:t>
      </w:r>
    </w:p>
    <w:p w14:paraId="6E3038B7" w14:textId="745DD5E8" w:rsidR="00AE034B" w:rsidRPr="00BA4C10" w:rsidRDefault="00AE034B" w:rsidP="0027570D">
      <w:pPr>
        <w:numPr>
          <w:ilvl w:val="0"/>
          <w:numId w:val="18"/>
        </w:numPr>
        <w:autoSpaceDE w:val="0"/>
        <w:autoSpaceDN w:val="0"/>
        <w:adjustRightInd w:val="0"/>
        <w:ind w:left="284" w:hanging="284"/>
        <w:jc w:val="both"/>
      </w:pPr>
      <w:r w:rsidRPr="00BA4C10">
        <w:t>Wykonawca ustanawia: Kierownika robót branży budowlanej/kierownika budowy w osobie: ………………….</w:t>
      </w:r>
    </w:p>
    <w:p w14:paraId="408714E8" w14:textId="1DB91456" w:rsidR="00AE034B" w:rsidRPr="00BA4C10" w:rsidRDefault="00AE034B" w:rsidP="0027570D">
      <w:pPr>
        <w:numPr>
          <w:ilvl w:val="0"/>
          <w:numId w:val="18"/>
        </w:numPr>
        <w:autoSpaceDE w:val="0"/>
        <w:autoSpaceDN w:val="0"/>
        <w:adjustRightInd w:val="0"/>
        <w:ind w:left="284" w:hanging="284"/>
        <w:jc w:val="both"/>
      </w:pPr>
      <w:r w:rsidRPr="00BA4C10">
        <w:t>Zamawiający ustanawia osobę odpowiedzialną za bieżącą realizację umowy oraz za kontakty Zamawiającego</w:t>
      </w:r>
      <w:r>
        <w:t xml:space="preserve"> </w:t>
      </w:r>
      <w:r w:rsidRPr="00BA4C10">
        <w:t>z Wykonawcą, tj.: ………………………………………………………………….</w:t>
      </w:r>
    </w:p>
    <w:p w14:paraId="65E2A6F7" w14:textId="40E8D8DA" w:rsidR="00AE2B9E" w:rsidRDefault="00486419" w:rsidP="0027570D">
      <w:pPr>
        <w:numPr>
          <w:ilvl w:val="0"/>
          <w:numId w:val="18"/>
        </w:numPr>
        <w:autoSpaceDE w:val="0"/>
        <w:autoSpaceDN w:val="0"/>
        <w:adjustRightInd w:val="0"/>
        <w:jc w:val="both"/>
      </w:pPr>
      <w:r>
        <w:t>Kierown</w:t>
      </w:r>
      <w:r w:rsidR="00AE034B">
        <w:t>icy</w:t>
      </w:r>
      <w:r w:rsidR="00AE2B9E">
        <w:t xml:space="preserve"> </w:t>
      </w:r>
      <w:r w:rsidR="00AE034B">
        <w:t>robót</w:t>
      </w:r>
      <w:r w:rsidR="00AE2B9E">
        <w:t xml:space="preserve"> działa</w:t>
      </w:r>
      <w:r w:rsidR="00AE034B">
        <w:t>ją</w:t>
      </w:r>
      <w:r w:rsidR="00AE2B9E">
        <w:t xml:space="preserve"> w granicach umocowania określonego przepisami ustawy z 7 lipca 1994 r. </w:t>
      </w:r>
      <w:r w:rsidR="00AE2B9E">
        <w:rPr>
          <w:i/>
        </w:rPr>
        <w:t>Prawo budowlane</w:t>
      </w:r>
      <w:r w:rsidR="00AE2B9E">
        <w:t>.</w:t>
      </w:r>
    </w:p>
    <w:p w14:paraId="129B7A2D" w14:textId="77777777" w:rsidR="00AE2B9E" w:rsidRDefault="00AE2B9E" w:rsidP="0027570D">
      <w:pPr>
        <w:numPr>
          <w:ilvl w:val="0"/>
          <w:numId w:val="18"/>
        </w:numPr>
        <w:autoSpaceDE w:val="0"/>
        <w:autoSpaceDN w:val="0"/>
        <w:adjustRightInd w:val="0"/>
        <w:jc w:val="both"/>
      </w:pPr>
      <w:r>
        <w:t xml:space="preserve">Wykonawca zobowiązuje się do zapewnienia wstępu na teren budowy pracownikom nadzoru budowlanego, do których należy wykonanie zadań określonych ustawą z 7 lipca 1994 r. </w:t>
      </w:r>
      <w:r>
        <w:rPr>
          <w:i/>
        </w:rPr>
        <w:t>Prawo budowlane</w:t>
      </w:r>
      <w:r>
        <w:t xml:space="preserve"> oraz do udostępnienia im danych</w:t>
      </w:r>
      <w:r w:rsidR="00486419">
        <w:t xml:space="preserve"> </w:t>
      </w:r>
      <w:r>
        <w:t>i informacji wymaganych tą ustawą.</w:t>
      </w:r>
    </w:p>
    <w:p w14:paraId="71AAD49B" w14:textId="6D211206" w:rsidR="00AE2B9E" w:rsidRPr="00E937F9" w:rsidRDefault="00AE2B9E" w:rsidP="0027570D">
      <w:pPr>
        <w:numPr>
          <w:ilvl w:val="0"/>
          <w:numId w:val="18"/>
        </w:numPr>
        <w:autoSpaceDE w:val="0"/>
        <w:autoSpaceDN w:val="0"/>
        <w:adjustRightInd w:val="0"/>
        <w:jc w:val="both"/>
      </w:pPr>
      <w:r w:rsidRPr="00E937F9">
        <w:t>Istnieje możliwość dokonania zmiany os</w:t>
      </w:r>
      <w:r w:rsidR="00486419" w:rsidRPr="00E937F9">
        <w:t>oby</w:t>
      </w:r>
      <w:r w:rsidRPr="00E937F9">
        <w:t xml:space="preserve"> wskazan</w:t>
      </w:r>
      <w:r w:rsidR="00486419" w:rsidRPr="00E937F9">
        <w:t>ej</w:t>
      </w:r>
      <w:r w:rsidRPr="00E937F9">
        <w:t xml:space="preserve"> w ust. </w:t>
      </w:r>
      <w:r w:rsidR="001778AB">
        <w:t>2</w:t>
      </w:r>
      <w:r w:rsidR="00D62B72" w:rsidRPr="00E937F9">
        <w:t xml:space="preserve"> </w:t>
      </w:r>
      <w:r w:rsidRPr="00E937F9">
        <w:t>za zgodą Zamawiającego. Bez zgody Zamawiającego zmiana możliwa jest tylko w następujących przypadkach:</w:t>
      </w:r>
    </w:p>
    <w:p w14:paraId="41AB2A5B" w14:textId="77777777" w:rsidR="00AE2B9E" w:rsidRPr="00E937F9" w:rsidRDefault="00AE2B9E" w:rsidP="0027570D">
      <w:pPr>
        <w:numPr>
          <w:ilvl w:val="0"/>
          <w:numId w:val="27"/>
        </w:numPr>
        <w:autoSpaceDE w:val="0"/>
        <w:autoSpaceDN w:val="0"/>
        <w:adjustRightInd w:val="0"/>
        <w:ind w:left="709" w:hanging="283"/>
        <w:jc w:val="both"/>
      </w:pPr>
      <w:r w:rsidRPr="00E937F9">
        <w:t>śmierci, choroby lub innych zdarzeń losowych,</w:t>
      </w:r>
    </w:p>
    <w:p w14:paraId="5E84BC33" w14:textId="77777777" w:rsidR="00AE2B9E" w:rsidRPr="00E937F9" w:rsidRDefault="00AE2B9E" w:rsidP="0027570D">
      <w:pPr>
        <w:numPr>
          <w:ilvl w:val="0"/>
          <w:numId w:val="27"/>
        </w:numPr>
        <w:autoSpaceDE w:val="0"/>
        <w:autoSpaceDN w:val="0"/>
        <w:adjustRightInd w:val="0"/>
        <w:ind w:left="709" w:hanging="283"/>
        <w:jc w:val="both"/>
      </w:pPr>
      <w:r w:rsidRPr="00E937F9">
        <w:t>jeżeli zmiana t</w:t>
      </w:r>
      <w:r w:rsidR="00486419" w:rsidRPr="00E937F9">
        <w:t>ej</w:t>
      </w:r>
      <w:r w:rsidRPr="00E937F9">
        <w:t xml:space="preserve"> os</w:t>
      </w:r>
      <w:r w:rsidR="00486419" w:rsidRPr="00E937F9">
        <w:t>oby</w:t>
      </w:r>
      <w:r w:rsidRPr="00E937F9">
        <w:t xml:space="preserve"> stanie się konieczna z jakichkolwiek innych przyczyn niezależnych od Wykonawcy.</w:t>
      </w:r>
    </w:p>
    <w:p w14:paraId="2534D3E2" w14:textId="51430105" w:rsidR="00AE2B9E" w:rsidRPr="00E937F9" w:rsidRDefault="00AE2B9E" w:rsidP="0027570D">
      <w:pPr>
        <w:numPr>
          <w:ilvl w:val="0"/>
          <w:numId w:val="18"/>
        </w:numPr>
        <w:autoSpaceDE w:val="0"/>
        <w:autoSpaceDN w:val="0"/>
        <w:adjustRightInd w:val="0"/>
        <w:jc w:val="both"/>
      </w:pPr>
      <w:r w:rsidRPr="00E937F9">
        <w:t>Zamawiający może także zażądać od Wykonawcy zmiany os</w:t>
      </w:r>
      <w:r w:rsidR="00486419" w:rsidRPr="00E937F9">
        <w:t>oby</w:t>
      </w:r>
      <w:r w:rsidRPr="00E937F9">
        <w:t xml:space="preserve">, o </w:t>
      </w:r>
      <w:r w:rsidR="00486419" w:rsidRPr="00E937F9">
        <w:t>której</w:t>
      </w:r>
      <w:r w:rsidRPr="00E937F9">
        <w:t xml:space="preserve"> mowa w ust. </w:t>
      </w:r>
      <w:r w:rsidR="001778AB">
        <w:t>2</w:t>
      </w:r>
      <w:r w:rsidR="0076718B">
        <w:t>,</w:t>
      </w:r>
      <w:r w:rsidR="00D3239C" w:rsidRPr="00D3239C">
        <w:t xml:space="preserve"> </w:t>
      </w:r>
      <w:r w:rsidRPr="00E937F9">
        <w:t>jeżeli uzna, że nie wykonuje należycie swoich obowiązków. Wykonawca zobowiązany jest dokonać zmiany tej osoby w terminie nie dłuższym niż 7 dni od daty złożenia wniosku Zamawiającego.</w:t>
      </w:r>
    </w:p>
    <w:p w14:paraId="76B15965" w14:textId="0C81CE1B" w:rsidR="00AE2B9E" w:rsidRPr="00E937F9" w:rsidRDefault="00AE2B9E" w:rsidP="0027570D">
      <w:pPr>
        <w:numPr>
          <w:ilvl w:val="0"/>
          <w:numId w:val="18"/>
        </w:numPr>
        <w:autoSpaceDE w:val="0"/>
        <w:autoSpaceDN w:val="0"/>
        <w:adjustRightInd w:val="0"/>
        <w:jc w:val="both"/>
      </w:pPr>
      <w:r w:rsidRPr="00E937F9">
        <w:t>W przypadku zmiany os</w:t>
      </w:r>
      <w:r w:rsidR="00AE034B">
        <w:t>ó</w:t>
      </w:r>
      <w:r w:rsidR="00996197">
        <w:t>b</w:t>
      </w:r>
      <w:r w:rsidRPr="00E937F9">
        <w:t xml:space="preserve"> wskazan</w:t>
      </w:r>
      <w:r w:rsidR="00AE034B">
        <w:t>ych</w:t>
      </w:r>
      <w:r w:rsidRPr="00E937F9">
        <w:t xml:space="preserve"> w ust</w:t>
      </w:r>
      <w:r w:rsidR="001778AB">
        <w:t>.</w:t>
      </w:r>
      <w:r w:rsidR="00E5471F">
        <w:t>1÷6</w:t>
      </w:r>
      <w:r w:rsidR="00AE034B">
        <w:t>,</w:t>
      </w:r>
      <w:r w:rsidRPr="00E937F9">
        <w:t xml:space="preserve"> nowa osoba bądź osoby powołane do pełnienia ww. obowiązków muszą spełniać wymagania określone w specyfikacji istotnych warunków zamówienia dla danej funkcji.</w:t>
      </w:r>
    </w:p>
    <w:p w14:paraId="0CBF5ECC" w14:textId="77777777" w:rsidR="00456799" w:rsidRDefault="00456799" w:rsidP="00AE2B9E">
      <w:pPr>
        <w:autoSpaceDE w:val="0"/>
        <w:autoSpaceDN w:val="0"/>
        <w:adjustRightInd w:val="0"/>
        <w:jc w:val="center"/>
      </w:pPr>
    </w:p>
    <w:p w14:paraId="24A46930" w14:textId="77777777" w:rsidR="00AE2B9E" w:rsidRDefault="00AE2B9E" w:rsidP="00AE2B9E">
      <w:pPr>
        <w:autoSpaceDE w:val="0"/>
        <w:autoSpaceDN w:val="0"/>
        <w:adjustRightInd w:val="0"/>
        <w:jc w:val="center"/>
      </w:pPr>
      <w:r>
        <w:t>§ 5</w:t>
      </w:r>
    </w:p>
    <w:p w14:paraId="52642F4D" w14:textId="77777777" w:rsidR="00AE2B9E" w:rsidRDefault="00AE2B9E" w:rsidP="0027570D">
      <w:pPr>
        <w:numPr>
          <w:ilvl w:val="0"/>
          <w:numId w:val="23"/>
        </w:numPr>
        <w:tabs>
          <w:tab w:val="num" w:pos="284"/>
        </w:tabs>
        <w:autoSpaceDE w:val="0"/>
        <w:autoSpaceDN w:val="0"/>
        <w:adjustRightInd w:val="0"/>
        <w:ind w:left="284" w:hanging="284"/>
        <w:jc w:val="both"/>
      </w:pPr>
      <w:r>
        <w:t>Strony postanawiają, iż odpowiedzialność Wykonawcy z tytułu rękojmi za wady przedmiotu umowy zostanie rozszerzona poprzez udzielenie pisemnej gwarancji jakości.</w:t>
      </w:r>
    </w:p>
    <w:p w14:paraId="68778725" w14:textId="77777777" w:rsidR="00AE2B9E" w:rsidRDefault="00AE2B9E" w:rsidP="0027570D">
      <w:pPr>
        <w:numPr>
          <w:ilvl w:val="0"/>
          <w:numId w:val="23"/>
        </w:numPr>
        <w:tabs>
          <w:tab w:val="num" w:pos="284"/>
        </w:tabs>
        <w:autoSpaceDE w:val="0"/>
        <w:autoSpaceDN w:val="0"/>
        <w:adjustRightInd w:val="0"/>
        <w:ind w:left="284" w:hanging="284"/>
        <w:jc w:val="both"/>
      </w:pPr>
      <w:r>
        <w:t xml:space="preserve">Wykonawca udziela Zamawiającemu gwarancji jakości na przedmiot umowy na warunkach określonych poniżej na okres </w:t>
      </w:r>
      <w:r w:rsidR="00125A2F">
        <w:t>….</w:t>
      </w:r>
      <w:r w:rsidR="00456799">
        <w:t xml:space="preserve"> </w:t>
      </w:r>
      <w:r>
        <w:t>miesięcy, licząc od dnia bezusterkowego ich odbioru.</w:t>
      </w:r>
    </w:p>
    <w:p w14:paraId="2B7E925A" w14:textId="77777777" w:rsidR="00AE2B9E" w:rsidRDefault="00AE2B9E" w:rsidP="0027570D">
      <w:pPr>
        <w:numPr>
          <w:ilvl w:val="0"/>
          <w:numId w:val="23"/>
        </w:numPr>
        <w:tabs>
          <w:tab w:val="num" w:pos="284"/>
        </w:tabs>
        <w:autoSpaceDE w:val="0"/>
        <w:autoSpaceDN w:val="0"/>
        <w:adjustRightInd w:val="0"/>
        <w:ind w:left="284" w:hanging="284"/>
        <w:jc w:val="both"/>
      </w:pPr>
      <w:r>
        <w:t>Zamawiający może realizować uprawnienia z tytułu rękojmi za wady fizyczne niezależnie od uprawnień wynikających</w:t>
      </w:r>
      <w:r w:rsidR="00456799">
        <w:t xml:space="preserve"> </w:t>
      </w:r>
      <w:r>
        <w:t>z gwarancji.</w:t>
      </w:r>
    </w:p>
    <w:p w14:paraId="31C159DE" w14:textId="185C8772" w:rsidR="00AE2B9E" w:rsidRDefault="00AE2B9E" w:rsidP="0027570D">
      <w:pPr>
        <w:numPr>
          <w:ilvl w:val="0"/>
          <w:numId w:val="23"/>
        </w:numPr>
        <w:tabs>
          <w:tab w:val="num" w:pos="284"/>
        </w:tabs>
        <w:autoSpaceDE w:val="0"/>
        <w:autoSpaceDN w:val="0"/>
        <w:adjustRightInd w:val="0"/>
        <w:ind w:left="284" w:hanging="284"/>
        <w:jc w:val="both"/>
      </w:pPr>
      <w:r>
        <w:t>Niezależnie od uregulowań zawartych w § 8, w okresie obowiązywania niniejszej umowy, a także po jej wykonaniu, rozwiązaniu, wygaśnięciu lub odstąpieniu przez którąkolwiek ze stron, Wykonawca jest i będzie odpowiedzialny wobec Zamawiającego na zasadach uregulowanych w Kodeksie Cywilnym za wszelkie szkody oraz roszczenia osób trzecich</w:t>
      </w:r>
      <w:r w:rsidR="0015752E">
        <w:t xml:space="preserve"> </w:t>
      </w:r>
      <w:r>
        <w:t>w przypadku, gdy będą one wynikać z wad/usterek przedmiotu umowy lub niedołożenia należytej staranności przez Wykonawcę lub jego podwykonawcę przy wykonaniu przedmiotu umowy.</w:t>
      </w:r>
    </w:p>
    <w:p w14:paraId="61A164F3" w14:textId="2F15DA85" w:rsidR="00AE2B9E" w:rsidRDefault="00AE2B9E" w:rsidP="0027570D">
      <w:pPr>
        <w:numPr>
          <w:ilvl w:val="0"/>
          <w:numId w:val="23"/>
        </w:numPr>
        <w:tabs>
          <w:tab w:val="num" w:pos="284"/>
        </w:tabs>
        <w:autoSpaceDE w:val="0"/>
        <w:autoSpaceDN w:val="0"/>
        <w:adjustRightInd w:val="0"/>
        <w:ind w:left="284" w:hanging="284"/>
        <w:jc w:val="both"/>
      </w:pPr>
      <w:r>
        <w:t>Wykonawca, w okresie gwarancji jest zobowiązany</w:t>
      </w:r>
      <w:r w:rsidR="00C07F13">
        <w:t xml:space="preserve"> przystąpić do usunięcia wady/usterki w ciągu 24h od zgłoszenia oraz </w:t>
      </w:r>
      <w:r>
        <w:t xml:space="preserve">usunąć wady/usterki objęte gwarancją w terminie </w:t>
      </w:r>
      <w:r w:rsidR="00133F4C">
        <w:t xml:space="preserve">nie dłuższym niż </w:t>
      </w:r>
      <w:r>
        <w:t>1</w:t>
      </w:r>
      <w:r w:rsidR="00C07F13">
        <w:t>0</w:t>
      </w:r>
      <w:r>
        <w:t xml:space="preserve"> dni lub </w:t>
      </w:r>
      <w:r w:rsidR="00C07F13">
        <w:t xml:space="preserve">w </w:t>
      </w:r>
      <w:r>
        <w:t xml:space="preserve">terminie </w:t>
      </w:r>
      <w:r w:rsidR="00133F4C">
        <w:t xml:space="preserve">uzgodnionym z </w:t>
      </w:r>
      <w:r>
        <w:t>Zamawiając</w:t>
      </w:r>
      <w:r w:rsidR="00133F4C">
        <w:t>ym</w:t>
      </w:r>
      <w:r>
        <w:t xml:space="preserve">. </w:t>
      </w:r>
    </w:p>
    <w:p w14:paraId="07AAAD2D" w14:textId="77777777" w:rsidR="00AE2B9E" w:rsidRDefault="00AE2B9E" w:rsidP="0027570D">
      <w:pPr>
        <w:numPr>
          <w:ilvl w:val="0"/>
          <w:numId w:val="23"/>
        </w:numPr>
        <w:tabs>
          <w:tab w:val="num" w:pos="284"/>
        </w:tabs>
        <w:autoSpaceDE w:val="0"/>
        <w:autoSpaceDN w:val="0"/>
        <w:adjustRightInd w:val="0"/>
        <w:ind w:left="284" w:hanging="284"/>
        <w:jc w:val="both"/>
      </w:pPr>
      <w:r>
        <w:t>Jeżeli usunięcie usterek i wad ze względów technicznych nie jest możliwe w terminie 1</w:t>
      </w:r>
      <w:r w:rsidR="00C07F13">
        <w:t>0</w:t>
      </w:r>
      <w:r>
        <w:t xml:space="preserve"> dni, Wykonawca jest zobowiązany powiadomić o tym pisemnie Zamawiającego. Zamawiający wyznaczy nowy termin, z uwzględnieniem </w:t>
      </w:r>
      <w:r>
        <w:lastRenderedPageBreak/>
        <w:t xml:space="preserve">możliwości technologicznych i sztuki budowlanej. Niedotrzymanie przez Wykonawcę wyznaczonego terminu będzie zakwalifikowane jako odmowa usunięcia wad/usterek. </w:t>
      </w:r>
    </w:p>
    <w:p w14:paraId="39C2443B" w14:textId="77777777" w:rsidR="00AE2B9E" w:rsidRDefault="00AE2B9E" w:rsidP="0027570D">
      <w:pPr>
        <w:numPr>
          <w:ilvl w:val="0"/>
          <w:numId w:val="23"/>
        </w:numPr>
        <w:tabs>
          <w:tab w:val="num" w:pos="284"/>
        </w:tabs>
        <w:autoSpaceDE w:val="0"/>
        <w:autoSpaceDN w:val="0"/>
        <w:adjustRightInd w:val="0"/>
        <w:ind w:left="284" w:hanging="284"/>
        <w:jc w:val="both"/>
      </w:pPr>
      <w:r>
        <w:t xml:space="preserve">W przypadku niewywiązania się z terminów usunięcia wad/usterek ze strony Wykonawcy lub przekroczenia terminów usunięcia wad/usterek o których mowa w ust. 6 lub 7 o ponad </w:t>
      </w:r>
      <w:r w:rsidR="00C07F13">
        <w:t>21</w:t>
      </w:r>
      <w:r>
        <w:t xml:space="preserve"> dni kalendarzowych, Zamawiający zleci usunięcie tych wad/usterek innemu podmiotowi, obciążając kosztami Wykonawcę.</w:t>
      </w:r>
    </w:p>
    <w:p w14:paraId="0859A311" w14:textId="77777777" w:rsidR="000E3BAE" w:rsidRDefault="00AE2B9E" w:rsidP="0027570D">
      <w:pPr>
        <w:numPr>
          <w:ilvl w:val="0"/>
          <w:numId w:val="23"/>
        </w:numPr>
        <w:tabs>
          <w:tab w:val="num" w:pos="284"/>
        </w:tabs>
        <w:autoSpaceDE w:val="0"/>
        <w:autoSpaceDN w:val="0"/>
        <w:adjustRightInd w:val="0"/>
        <w:ind w:left="284" w:hanging="284"/>
        <w:jc w:val="both"/>
      </w:pPr>
      <w:r>
        <w:t>Na okoliczność usunięcia wad lub usterek spisuje się protokół z udziałem Wykonawcy i Zamawiającego.</w:t>
      </w:r>
    </w:p>
    <w:p w14:paraId="0D385465" w14:textId="3A8D8809" w:rsidR="000E3BAE" w:rsidRDefault="000E3BAE" w:rsidP="0027570D">
      <w:pPr>
        <w:numPr>
          <w:ilvl w:val="0"/>
          <w:numId w:val="23"/>
        </w:numPr>
        <w:tabs>
          <w:tab w:val="num" w:pos="284"/>
        </w:tabs>
        <w:autoSpaceDE w:val="0"/>
        <w:autoSpaceDN w:val="0"/>
        <w:adjustRightInd w:val="0"/>
        <w:ind w:left="284" w:hanging="284"/>
        <w:jc w:val="both"/>
      </w:pPr>
      <w:r>
        <w:t>Niezależnie od uregulowań zawartych w § 8, w okresie obowiązywania niniejszej umowy, a także po jej wykonaniu, rozwiązaniu, wygaśnięciu lub odstąpieniu przez którąkolwiek ze stron, Wykonawca jest i będzie odpowiedzialny wobec Zamawiającego na zasadach uregulowanych w Kodeksie Cywilnym, za wszelkie szkody oraz roszczenia osób trzecich w przypadku, gdy będą one wynikać z wad/usterek przedmiotu zamówienia lub niedołożenia należytej staranności przez Wykonawcę lub jego Podwykonawcę lub dalszego Podwykonawcę przy wykonaniu przedmiotu zamówienia</w:t>
      </w:r>
    </w:p>
    <w:p w14:paraId="2AD7AD2A" w14:textId="69DE233C" w:rsidR="00AE2B9E" w:rsidRDefault="00AE2B9E" w:rsidP="0027570D">
      <w:pPr>
        <w:numPr>
          <w:ilvl w:val="0"/>
          <w:numId w:val="23"/>
        </w:numPr>
        <w:tabs>
          <w:tab w:val="num" w:pos="284"/>
        </w:tabs>
        <w:autoSpaceDE w:val="0"/>
        <w:autoSpaceDN w:val="0"/>
        <w:adjustRightInd w:val="0"/>
        <w:ind w:left="284" w:hanging="284"/>
        <w:jc w:val="both"/>
      </w:pPr>
      <w:r>
        <w:t xml:space="preserve">W pozostałym zakresie do gwarancji i rękojmi mają zastosowanie przepisy Kodeksu Cywilnego. </w:t>
      </w:r>
    </w:p>
    <w:p w14:paraId="2F1AF7F4" w14:textId="77777777" w:rsidR="00AE2B9E" w:rsidRDefault="00AE2B9E" w:rsidP="0027570D">
      <w:pPr>
        <w:numPr>
          <w:ilvl w:val="0"/>
          <w:numId w:val="23"/>
        </w:numPr>
        <w:tabs>
          <w:tab w:val="num" w:pos="284"/>
        </w:tabs>
        <w:autoSpaceDE w:val="0"/>
        <w:autoSpaceDN w:val="0"/>
        <w:adjustRightInd w:val="0"/>
        <w:ind w:left="284" w:hanging="284"/>
        <w:jc w:val="both"/>
      </w:pPr>
      <w:r>
        <w:t>Wykonawca zobowiązuje się do wykonania wymaganych przeglądów okresowych gwarancyjnych oraz robót serwisowych w okresie gwarancji zamontowanych urządzeń (dotyczy robocizny, wszelkich materiałów i sprzętu do wykonania ww. przedmiotu umowy).</w:t>
      </w:r>
    </w:p>
    <w:p w14:paraId="38A7215C" w14:textId="77777777" w:rsidR="00EF7DF5" w:rsidRDefault="00EF7DF5" w:rsidP="00AE2B9E">
      <w:pPr>
        <w:autoSpaceDE w:val="0"/>
        <w:autoSpaceDN w:val="0"/>
        <w:adjustRightInd w:val="0"/>
        <w:ind w:left="284"/>
        <w:jc w:val="center"/>
      </w:pPr>
    </w:p>
    <w:p w14:paraId="7EB79877" w14:textId="77777777" w:rsidR="00AE2B9E" w:rsidRDefault="00AE2B9E" w:rsidP="00AE2B9E">
      <w:pPr>
        <w:autoSpaceDE w:val="0"/>
        <w:autoSpaceDN w:val="0"/>
        <w:adjustRightInd w:val="0"/>
        <w:ind w:left="284"/>
        <w:jc w:val="center"/>
      </w:pPr>
      <w:r>
        <w:t>§ 6</w:t>
      </w:r>
    </w:p>
    <w:p w14:paraId="5E4445F1" w14:textId="77777777" w:rsidR="00AE034B" w:rsidRDefault="00AE034B" w:rsidP="0027570D">
      <w:pPr>
        <w:numPr>
          <w:ilvl w:val="3"/>
          <w:numId w:val="31"/>
        </w:numPr>
        <w:autoSpaceDE w:val="0"/>
        <w:autoSpaceDN w:val="0"/>
        <w:adjustRightInd w:val="0"/>
        <w:jc w:val="both"/>
      </w:pPr>
      <w:r>
        <w:t>Strony postanawiają, że przedmiot zamówienia będzie odbierany w częściach.</w:t>
      </w:r>
    </w:p>
    <w:p w14:paraId="7C3C0D08" w14:textId="77777777" w:rsidR="00AE034B" w:rsidRDefault="00AE034B" w:rsidP="0027570D">
      <w:pPr>
        <w:numPr>
          <w:ilvl w:val="3"/>
          <w:numId w:val="31"/>
        </w:numPr>
        <w:autoSpaceDE w:val="0"/>
        <w:autoSpaceDN w:val="0"/>
        <w:adjustRightInd w:val="0"/>
        <w:jc w:val="both"/>
      </w:pPr>
      <w:r>
        <w:t>Podstawą dokonywania odbioru będzie protokół częściowy wykazujący szczegółowo zakres i wartość prac, zgodnie z elementami wskazanymi w formularzu ofertowym.</w:t>
      </w:r>
    </w:p>
    <w:p w14:paraId="64610976" w14:textId="24EE831A" w:rsidR="00AE2B9E" w:rsidRPr="005F6D71" w:rsidRDefault="00AE034B" w:rsidP="0027570D">
      <w:pPr>
        <w:numPr>
          <w:ilvl w:val="3"/>
          <w:numId w:val="31"/>
        </w:numPr>
        <w:autoSpaceDE w:val="0"/>
        <w:autoSpaceDN w:val="0"/>
        <w:adjustRightInd w:val="0"/>
        <w:jc w:val="both"/>
      </w:pPr>
      <w:r>
        <w:t>Odbiór końcowy przedmiotu umowy dokonany zostanie na podstawie protokoł</w:t>
      </w:r>
      <w:r w:rsidR="00CF14FB">
        <w:t>u</w:t>
      </w:r>
      <w:r>
        <w:t xml:space="preserve"> końcow</w:t>
      </w:r>
      <w:r w:rsidR="00CF14FB">
        <w:t>ego</w:t>
      </w:r>
      <w:r w:rsidR="00AE2B9E" w:rsidRPr="005F6D71">
        <w:t>.</w:t>
      </w:r>
    </w:p>
    <w:p w14:paraId="79B4D3FF" w14:textId="461B53FA" w:rsidR="00AE2B9E" w:rsidRPr="005F6D71" w:rsidRDefault="00AE2B9E" w:rsidP="0027570D">
      <w:pPr>
        <w:numPr>
          <w:ilvl w:val="3"/>
          <w:numId w:val="31"/>
        </w:numPr>
        <w:autoSpaceDE w:val="0"/>
        <w:autoSpaceDN w:val="0"/>
        <w:adjustRightInd w:val="0"/>
        <w:jc w:val="both"/>
      </w:pPr>
      <w:r w:rsidRPr="005F6D71">
        <w:t xml:space="preserve">Wykonawca (kierownik budowy) zgłosi Zamawiającemu gotowość do odbiorów odbioru końcowego: pismem </w:t>
      </w:r>
      <w:r w:rsidR="00010602">
        <w:t xml:space="preserve">złożonym </w:t>
      </w:r>
      <w:r w:rsidRPr="005F6D71">
        <w:t xml:space="preserve">do </w:t>
      </w:r>
      <w:r w:rsidR="00010602">
        <w:t xml:space="preserve">Sekretariatu </w:t>
      </w:r>
      <w:r w:rsidRPr="005F6D71">
        <w:t>Zamawiającego o zakończeniu robót oraz wpisem w dzienniku budowy</w:t>
      </w:r>
      <w:r>
        <w:t>.</w:t>
      </w:r>
      <w:r w:rsidRPr="005F6D71">
        <w:t xml:space="preserve"> </w:t>
      </w:r>
      <w:r>
        <w:t>P</w:t>
      </w:r>
      <w:r w:rsidRPr="005F6D71">
        <w:t xml:space="preserve">otwierdzenie tego wpisu lub brak ustosunkowania się przez </w:t>
      </w:r>
      <w:r w:rsidR="00E5471F">
        <w:t>przedstawiciela Zamawiającego</w:t>
      </w:r>
      <w:r w:rsidRPr="005F6D71">
        <w:t xml:space="preserve"> w terminie 7 dni od daty dokonania wpisu </w:t>
      </w:r>
      <w:r>
        <w:t xml:space="preserve">przez kierownika budowy, </w:t>
      </w:r>
      <w:r w:rsidRPr="005F6D71">
        <w:t>oznaczać będzie osiągnięcie gotowości do odbioru w dacie wpisu do dziennika budowy.</w:t>
      </w:r>
    </w:p>
    <w:p w14:paraId="2935DF90" w14:textId="77777777" w:rsidR="00AE2B9E" w:rsidRPr="005F6D71" w:rsidRDefault="00AE2B9E" w:rsidP="0027570D">
      <w:pPr>
        <w:numPr>
          <w:ilvl w:val="3"/>
          <w:numId w:val="31"/>
        </w:numPr>
        <w:autoSpaceDE w:val="0"/>
        <w:autoSpaceDN w:val="0"/>
        <w:adjustRightInd w:val="0"/>
        <w:jc w:val="both"/>
      </w:pPr>
      <w:r w:rsidRPr="005F6D71">
        <w:t xml:space="preserve">Zamawiający wyznaczy termin i rozpocznie odbiór przedmiotu umowy w ciągu 14 dni od daty zawiadomienia od daty otrzymania od Wykonawcy zawiadomienia o zakończeniu robót. </w:t>
      </w:r>
    </w:p>
    <w:p w14:paraId="12CE6FF5" w14:textId="77777777" w:rsidR="00AE2B9E" w:rsidRPr="005F6D71" w:rsidRDefault="00AE2B9E" w:rsidP="0027570D">
      <w:pPr>
        <w:numPr>
          <w:ilvl w:val="3"/>
          <w:numId w:val="31"/>
        </w:numPr>
        <w:autoSpaceDE w:val="0"/>
        <w:autoSpaceDN w:val="0"/>
        <w:adjustRightInd w:val="0"/>
        <w:jc w:val="both"/>
      </w:pPr>
      <w:r w:rsidRPr="005F6D71">
        <w:t>Zamawiający w terminie 3 dni licząc od daty zgłoszenia dokona sprawdzenia ilości i jakości robót podlegających zakryciu.</w:t>
      </w:r>
    </w:p>
    <w:p w14:paraId="14A9B8E9" w14:textId="77777777" w:rsidR="00AE2B9E" w:rsidRPr="00B2285B" w:rsidRDefault="00AE2B9E" w:rsidP="0027570D">
      <w:pPr>
        <w:numPr>
          <w:ilvl w:val="3"/>
          <w:numId w:val="31"/>
        </w:numPr>
        <w:tabs>
          <w:tab w:val="clear" w:pos="360"/>
          <w:tab w:val="num" w:pos="284"/>
        </w:tabs>
        <w:autoSpaceDE w:val="0"/>
        <w:autoSpaceDN w:val="0"/>
        <w:adjustRightInd w:val="0"/>
        <w:ind w:left="284" w:hanging="284"/>
        <w:jc w:val="both"/>
      </w:pPr>
      <w:r w:rsidRPr="00B2285B">
        <w:t>Jeżeli w toku czynności odbioru zostaną stwierdzone wady, Zamawiającemu przysługują następujące uprawnienia:</w:t>
      </w:r>
    </w:p>
    <w:p w14:paraId="4E27913E" w14:textId="77777777" w:rsidR="00AE2B9E" w:rsidRPr="00B2285B" w:rsidRDefault="00AE2B9E" w:rsidP="0027570D">
      <w:pPr>
        <w:numPr>
          <w:ilvl w:val="4"/>
          <w:numId w:val="31"/>
        </w:numPr>
        <w:tabs>
          <w:tab w:val="clear" w:pos="3600"/>
          <w:tab w:val="num" w:pos="709"/>
        </w:tabs>
        <w:autoSpaceDE w:val="0"/>
        <w:autoSpaceDN w:val="0"/>
        <w:adjustRightInd w:val="0"/>
        <w:ind w:left="709" w:hanging="425"/>
        <w:jc w:val="both"/>
      </w:pPr>
      <w:r w:rsidRPr="00B2285B">
        <w:t>jeżeli wady nadają się do usunięcia, Zamawiający wyznaczy termin do usunięcia tych wad;</w:t>
      </w:r>
    </w:p>
    <w:p w14:paraId="5EFBE61E" w14:textId="77777777" w:rsidR="00AE2B9E" w:rsidRPr="00B2285B" w:rsidRDefault="00AE2B9E" w:rsidP="0027570D">
      <w:pPr>
        <w:numPr>
          <w:ilvl w:val="4"/>
          <w:numId w:val="31"/>
        </w:numPr>
        <w:tabs>
          <w:tab w:val="clear" w:pos="3600"/>
          <w:tab w:val="num" w:pos="709"/>
        </w:tabs>
        <w:autoSpaceDE w:val="0"/>
        <w:autoSpaceDN w:val="0"/>
        <w:adjustRightInd w:val="0"/>
        <w:ind w:left="709" w:hanging="425"/>
        <w:jc w:val="both"/>
      </w:pPr>
      <w:r w:rsidRPr="00B2285B">
        <w:t>jeżeli wady nie nadają się do usunięcia, to Zamawiający może obniżyć odpowiednio wynagrodzenie lub żądać wykonania przedmiotu odbioru po raz drugi.</w:t>
      </w:r>
    </w:p>
    <w:p w14:paraId="00B7EAA3" w14:textId="77777777" w:rsidR="00AE2B9E" w:rsidRPr="00935CC5" w:rsidRDefault="00AE2B9E" w:rsidP="0027570D">
      <w:pPr>
        <w:numPr>
          <w:ilvl w:val="3"/>
          <w:numId w:val="31"/>
        </w:numPr>
        <w:autoSpaceDE w:val="0"/>
        <w:autoSpaceDN w:val="0"/>
        <w:adjustRightInd w:val="0"/>
        <w:jc w:val="both"/>
      </w:pPr>
      <w:r w:rsidRPr="00935CC5">
        <w:t>Strony postanawiają, że z czynności odbioru będzie spisany protokół zawierający wszelkie ustalenia dokonane w toku odbioru, jak też terminy wyznaczone na usunięcie stwierdzonych przy odbiorze wad.</w:t>
      </w:r>
    </w:p>
    <w:p w14:paraId="2AB12B9C" w14:textId="02F02D54" w:rsidR="00AE2B9E" w:rsidRPr="00935CC5" w:rsidRDefault="00AE2B9E" w:rsidP="0027570D">
      <w:pPr>
        <w:numPr>
          <w:ilvl w:val="3"/>
          <w:numId w:val="31"/>
        </w:numPr>
        <w:autoSpaceDE w:val="0"/>
        <w:autoSpaceDN w:val="0"/>
        <w:adjustRightInd w:val="0"/>
        <w:jc w:val="both"/>
      </w:pPr>
      <w:r w:rsidRPr="00935CC5">
        <w:t xml:space="preserve">Wykonawca zobowiązany jest do zawiadomienia </w:t>
      </w:r>
      <w:r w:rsidR="00E5471F" w:rsidRPr="00935CC5">
        <w:t xml:space="preserve">przedstawiciela </w:t>
      </w:r>
      <w:r w:rsidRPr="00935CC5">
        <w:t xml:space="preserve">Zamawiającego o usunięciu wad. Zamawiający wyznaczy Wykonawcy w ciągu 14 dni termin na odbiór zakwestionowanych uprzednio robót jako wadliwych. </w:t>
      </w:r>
    </w:p>
    <w:p w14:paraId="69E2C295" w14:textId="77777777" w:rsidR="00AE2B9E" w:rsidRPr="00935CC5" w:rsidRDefault="00AE2B9E" w:rsidP="0027570D">
      <w:pPr>
        <w:numPr>
          <w:ilvl w:val="3"/>
          <w:numId w:val="31"/>
        </w:numPr>
        <w:autoSpaceDE w:val="0"/>
        <w:autoSpaceDN w:val="0"/>
        <w:adjustRightInd w:val="0"/>
        <w:jc w:val="both"/>
      </w:pPr>
      <w:r w:rsidRPr="00935CC5">
        <w:t>Zamawiający może podjąć decyzję o przerwaniu odbioru, jeżeli w czasie tych czynności ujawniono istnienie takich wad, które uniemożliwiają użytkowanie przedmiotu umowy zgodnie z przeznaczeniem - aż do czasu usunięcia tych wad.</w:t>
      </w:r>
    </w:p>
    <w:p w14:paraId="3B4FBB56" w14:textId="5D4D7C22" w:rsidR="00AE2B9E" w:rsidRPr="00935CC5" w:rsidRDefault="00AE2B9E" w:rsidP="0027570D">
      <w:pPr>
        <w:numPr>
          <w:ilvl w:val="3"/>
          <w:numId w:val="31"/>
        </w:numPr>
        <w:autoSpaceDE w:val="0"/>
        <w:autoSpaceDN w:val="0"/>
        <w:adjustRightInd w:val="0"/>
        <w:jc w:val="both"/>
      </w:pPr>
      <w:r w:rsidRPr="00935CC5">
        <w:t>Wykonawca przedłoży Zamawiającemu w dniu odbioru komplet dokumentów wymaganych przepisami prawa budowlanego (w 2 egz.) oraz zwróci Zamawiającemu dokumentację techniczną z naniesionymi zmianami powykonawczymi</w:t>
      </w:r>
      <w:r w:rsidR="00EB3C96" w:rsidRPr="00935CC5">
        <w:t>, tj. w szczególności przedłoży:</w:t>
      </w:r>
    </w:p>
    <w:p w14:paraId="7CD2B54B" w14:textId="07D10CE4" w:rsidR="00AE2B9E" w:rsidRDefault="00AE2B9E" w:rsidP="0027570D">
      <w:pPr>
        <w:numPr>
          <w:ilvl w:val="0"/>
          <w:numId w:val="35"/>
        </w:numPr>
        <w:autoSpaceDE w:val="0"/>
        <w:autoSpaceDN w:val="0"/>
        <w:adjustRightInd w:val="0"/>
        <w:jc w:val="both"/>
        <w:outlineLvl w:val="0"/>
        <w:rPr>
          <w:b/>
        </w:rPr>
      </w:pPr>
      <w:r w:rsidRPr="00935CC5">
        <w:t xml:space="preserve">Deklaracje zgodności wbudowanych materiałów i urządzeń - zgodnie z Rozporządzeniem Ministra </w:t>
      </w:r>
      <w:r>
        <w:t>Infrastruktury</w:t>
      </w:r>
      <w:r w:rsidR="006E5AB1">
        <w:t xml:space="preserve"> </w:t>
      </w:r>
      <w:r>
        <w:t xml:space="preserve">i Budownictwa z 17 listopada 2016 r. w sprawie sposobu deklarowania właściwości użytkowych wyrobów budowlanych oraz sposobu znakowania ich znakiem budowlanym </w:t>
      </w:r>
      <w:r>
        <w:rPr>
          <w:b/>
        </w:rPr>
        <w:t>(</w:t>
      </w:r>
      <w:r>
        <w:rPr>
          <w:bCs/>
        </w:rPr>
        <w:t>Dz.U. 20</w:t>
      </w:r>
      <w:r w:rsidR="00A9554B">
        <w:rPr>
          <w:bCs/>
        </w:rPr>
        <w:t>23</w:t>
      </w:r>
      <w:r>
        <w:rPr>
          <w:bCs/>
        </w:rPr>
        <w:t xml:space="preserve"> r. poz. </w:t>
      </w:r>
      <w:r w:rsidR="00A9554B">
        <w:rPr>
          <w:bCs/>
        </w:rPr>
        <w:t>873</w:t>
      </w:r>
      <w:r>
        <w:t>)</w:t>
      </w:r>
    </w:p>
    <w:p w14:paraId="3A820365" w14:textId="77777777" w:rsidR="00AE2B9E" w:rsidRDefault="00AE2B9E" w:rsidP="0027570D">
      <w:pPr>
        <w:numPr>
          <w:ilvl w:val="0"/>
          <w:numId w:val="35"/>
        </w:numPr>
        <w:autoSpaceDE w:val="0"/>
        <w:autoSpaceDN w:val="0"/>
        <w:adjustRightInd w:val="0"/>
        <w:jc w:val="both"/>
        <w:outlineLvl w:val="0"/>
      </w:pPr>
      <w:r>
        <w:t>Pisemną gwarancję na wykonane prace, wbudowane materiały, wyroby i urządzenia,</w:t>
      </w:r>
    </w:p>
    <w:p w14:paraId="28C90AFE" w14:textId="77777777" w:rsidR="00AE2B9E" w:rsidRDefault="00AE2B9E" w:rsidP="0027570D">
      <w:pPr>
        <w:numPr>
          <w:ilvl w:val="0"/>
          <w:numId w:val="35"/>
        </w:numPr>
        <w:autoSpaceDE w:val="0"/>
        <w:autoSpaceDN w:val="0"/>
        <w:adjustRightInd w:val="0"/>
        <w:jc w:val="both"/>
        <w:outlineLvl w:val="0"/>
      </w:pPr>
      <w:r>
        <w:t>Wypełniony dziennik budowy,</w:t>
      </w:r>
    </w:p>
    <w:p w14:paraId="43B768D2" w14:textId="77777777" w:rsidR="00AE2B9E" w:rsidRDefault="00AE2B9E" w:rsidP="0027570D">
      <w:pPr>
        <w:numPr>
          <w:ilvl w:val="0"/>
          <w:numId w:val="35"/>
        </w:numPr>
        <w:autoSpaceDE w:val="0"/>
        <w:autoSpaceDN w:val="0"/>
        <w:adjustRightInd w:val="0"/>
        <w:jc w:val="both"/>
        <w:outlineLvl w:val="0"/>
      </w:pPr>
      <w:r>
        <w:t>Dokumentację powykonawczą (1 komplet) na którą składa się:</w:t>
      </w:r>
    </w:p>
    <w:p w14:paraId="6E3D231E" w14:textId="4E6382B7" w:rsidR="00AE2B9E" w:rsidRDefault="00AE2B9E" w:rsidP="0027570D">
      <w:pPr>
        <w:numPr>
          <w:ilvl w:val="1"/>
          <w:numId w:val="38"/>
        </w:numPr>
        <w:autoSpaceDE w:val="0"/>
        <w:autoSpaceDN w:val="0"/>
        <w:adjustRightInd w:val="0"/>
        <w:jc w:val="both"/>
        <w:outlineLvl w:val="0"/>
      </w:pPr>
      <w:r>
        <w:t>projekt techniczny (monochromatyczna kserokopia istniejącej dokumentacji z pieczątkami urzędowymi)</w:t>
      </w:r>
      <w:r w:rsidR="006E5AB1">
        <w:t xml:space="preserve"> </w:t>
      </w:r>
      <w:r>
        <w:t xml:space="preserve">z naniesionymi zmianami (kolorem czerwonym) dokonanymi w toku prowadzenia robót podpisaną przez uprawnioną osobę Wykonawcy i </w:t>
      </w:r>
      <w:r w:rsidR="00E5471F">
        <w:t>przedstawiciela Zamawiającego</w:t>
      </w:r>
      <w:r>
        <w:t xml:space="preserve"> – 2 szt.</w:t>
      </w:r>
    </w:p>
    <w:p w14:paraId="3A792624" w14:textId="77777777" w:rsidR="00AE2B9E" w:rsidRDefault="00AE2B9E" w:rsidP="0027570D">
      <w:pPr>
        <w:numPr>
          <w:ilvl w:val="1"/>
          <w:numId w:val="38"/>
        </w:numPr>
        <w:autoSpaceDE w:val="0"/>
        <w:autoSpaceDN w:val="0"/>
        <w:adjustRightInd w:val="0"/>
        <w:jc w:val="both"/>
        <w:outlineLvl w:val="0"/>
      </w:pPr>
      <w:r>
        <w:t xml:space="preserve">dziennik budowy </w:t>
      </w:r>
    </w:p>
    <w:p w14:paraId="54B910D0" w14:textId="77777777" w:rsidR="00AE2B9E" w:rsidRDefault="00AE2B9E" w:rsidP="0027570D">
      <w:pPr>
        <w:numPr>
          <w:ilvl w:val="1"/>
          <w:numId w:val="38"/>
        </w:numPr>
        <w:autoSpaceDE w:val="0"/>
        <w:autoSpaceDN w:val="0"/>
        <w:adjustRightInd w:val="0"/>
        <w:jc w:val="both"/>
        <w:outlineLvl w:val="0"/>
      </w:pPr>
      <w:r>
        <w:t>protokoły badań i odbiorów,</w:t>
      </w:r>
    </w:p>
    <w:p w14:paraId="5AC6DE51" w14:textId="77777777" w:rsidR="00AE2B9E" w:rsidRDefault="00AE2B9E" w:rsidP="0027570D">
      <w:pPr>
        <w:numPr>
          <w:ilvl w:val="1"/>
          <w:numId w:val="38"/>
        </w:numPr>
        <w:autoSpaceDE w:val="0"/>
        <w:autoSpaceDN w:val="0"/>
        <w:adjustRightInd w:val="0"/>
        <w:jc w:val="both"/>
        <w:outlineLvl w:val="0"/>
      </w:pPr>
      <w:r>
        <w:t>atesty, certyfikaty jakości, aprobaty techniczne, deklaracje zgodności z normami,</w:t>
      </w:r>
    </w:p>
    <w:p w14:paraId="1A4BB2B4" w14:textId="77777777" w:rsidR="00AE2B9E" w:rsidRDefault="00AE2B9E" w:rsidP="0027570D">
      <w:pPr>
        <w:numPr>
          <w:ilvl w:val="1"/>
          <w:numId w:val="38"/>
        </w:numPr>
        <w:autoSpaceDE w:val="0"/>
        <w:autoSpaceDN w:val="0"/>
        <w:adjustRightInd w:val="0"/>
        <w:jc w:val="both"/>
        <w:outlineLvl w:val="0"/>
      </w:pPr>
      <w:r>
        <w:t>karty gwarancyjne,</w:t>
      </w:r>
    </w:p>
    <w:p w14:paraId="65135EBB" w14:textId="77777777" w:rsidR="00AE2B9E" w:rsidRDefault="00AE2B9E" w:rsidP="0027570D">
      <w:pPr>
        <w:numPr>
          <w:ilvl w:val="1"/>
          <w:numId w:val="38"/>
        </w:numPr>
        <w:autoSpaceDE w:val="0"/>
        <w:autoSpaceDN w:val="0"/>
        <w:adjustRightInd w:val="0"/>
        <w:jc w:val="both"/>
        <w:outlineLvl w:val="0"/>
      </w:pPr>
      <w:r>
        <w:t>DTR-ki urządzeń, instrukcje,</w:t>
      </w:r>
    </w:p>
    <w:p w14:paraId="332626BE" w14:textId="730A3C27" w:rsidR="00AE2B9E" w:rsidRDefault="00AE2B9E" w:rsidP="0027570D">
      <w:pPr>
        <w:numPr>
          <w:ilvl w:val="1"/>
          <w:numId w:val="38"/>
        </w:numPr>
        <w:autoSpaceDE w:val="0"/>
        <w:autoSpaceDN w:val="0"/>
        <w:adjustRightInd w:val="0"/>
        <w:jc w:val="both"/>
        <w:outlineLvl w:val="0"/>
      </w:pPr>
      <w:r>
        <w:t xml:space="preserve">instrukcja użytkowania obiektu uzgodniona z Zamawiającym wraz ze wszystkimi zmianami dokonanymi w toku prowadzenia robót, potwierdzonymi przez Kierownika Budowy i </w:t>
      </w:r>
      <w:r w:rsidR="00E5471F">
        <w:t>przedstawiciela Zamawiającego</w:t>
      </w:r>
      <w:r>
        <w:t>,</w:t>
      </w:r>
    </w:p>
    <w:p w14:paraId="59690C47" w14:textId="77777777" w:rsidR="000320D0" w:rsidRDefault="00AE2B9E" w:rsidP="0027570D">
      <w:pPr>
        <w:numPr>
          <w:ilvl w:val="0"/>
          <w:numId w:val="35"/>
        </w:numPr>
        <w:autoSpaceDE w:val="0"/>
        <w:autoSpaceDN w:val="0"/>
        <w:adjustRightInd w:val="0"/>
        <w:jc w:val="both"/>
        <w:outlineLvl w:val="0"/>
      </w:pPr>
      <w:r>
        <w:lastRenderedPageBreak/>
        <w:t>Oświadczenie Kierownika Budowy o zakończeniu robót</w:t>
      </w:r>
    </w:p>
    <w:p w14:paraId="548DE0A8" w14:textId="77777777" w:rsidR="000320D0" w:rsidRDefault="000320D0" w:rsidP="000320D0">
      <w:pPr>
        <w:numPr>
          <w:ilvl w:val="0"/>
          <w:numId w:val="35"/>
        </w:numPr>
        <w:autoSpaceDE w:val="0"/>
        <w:autoSpaceDN w:val="0"/>
        <w:adjustRightInd w:val="0"/>
        <w:jc w:val="both"/>
        <w:outlineLvl w:val="0"/>
      </w:pPr>
      <w:r>
        <w:t xml:space="preserve">Dokumentację potwierdzającą zgodność z zasadą DNSH, tj.: </w:t>
      </w:r>
    </w:p>
    <w:p w14:paraId="61F07D46" w14:textId="77777777" w:rsidR="000320D0" w:rsidRDefault="000320D0" w:rsidP="000320D0">
      <w:pPr>
        <w:numPr>
          <w:ilvl w:val="0"/>
          <w:numId w:val="51"/>
        </w:numPr>
        <w:tabs>
          <w:tab w:val="clear" w:pos="720"/>
        </w:tabs>
        <w:autoSpaceDE w:val="0"/>
        <w:autoSpaceDN w:val="0"/>
        <w:adjustRightInd w:val="0"/>
        <w:ind w:left="1276"/>
        <w:jc w:val="both"/>
        <w:outlineLvl w:val="0"/>
      </w:pPr>
      <w:r>
        <w:t xml:space="preserve">- specyfikacje techniczne systemów ogrzewania i wentylacji oraz oświetlenia (jeśli dotyczy), </w:t>
      </w:r>
    </w:p>
    <w:p w14:paraId="6202C403" w14:textId="77777777" w:rsidR="000320D0" w:rsidRDefault="000320D0" w:rsidP="000320D0">
      <w:pPr>
        <w:numPr>
          <w:ilvl w:val="0"/>
          <w:numId w:val="51"/>
        </w:numPr>
        <w:tabs>
          <w:tab w:val="clear" w:pos="720"/>
        </w:tabs>
        <w:autoSpaceDE w:val="0"/>
        <w:autoSpaceDN w:val="0"/>
        <w:adjustRightInd w:val="0"/>
        <w:ind w:left="1276"/>
        <w:jc w:val="both"/>
        <w:outlineLvl w:val="0"/>
      </w:pPr>
      <w:r>
        <w:t xml:space="preserve">- specyfikacje materiałów budowlanych, </w:t>
      </w:r>
    </w:p>
    <w:p w14:paraId="1F26A246" w14:textId="77777777" w:rsidR="000320D0" w:rsidRDefault="000320D0" w:rsidP="000320D0">
      <w:pPr>
        <w:numPr>
          <w:ilvl w:val="0"/>
          <w:numId w:val="51"/>
        </w:numPr>
        <w:tabs>
          <w:tab w:val="clear" w:pos="720"/>
        </w:tabs>
        <w:autoSpaceDE w:val="0"/>
        <w:autoSpaceDN w:val="0"/>
        <w:adjustRightInd w:val="0"/>
        <w:ind w:left="1276"/>
        <w:jc w:val="both"/>
        <w:outlineLvl w:val="0"/>
      </w:pPr>
      <w:r>
        <w:t>- raporty dotyczące zarządzania odpadami i polityki recyklingu,</w:t>
      </w:r>
    </w:p>
    <w:p w14:paraId="282C2296" w14:textId="77777777" w:rsidR="000320D0" w:rsidRDefault="000320D0" w:rsidP="000320D0">
      <w:pPr>
        <w:numPr>
          <w:ilvl w:val="0"/>
          <w:numId w:val="51"/>
        </w:numPr>
        <w:tabs>
          <w:tab w:val="clear" w:pos="720"/>
        </w:tabs>
        <w:autoSpaceDE w:val="0"/>
        <w:autoSpaceDN w:val="0"/>
        <w:adjustRightInd w:val="0"/>
        <w:ind w:left="1276"/>
        <w:jc w:val="both"/>
        <w:outlineLvl w:val="0"/>
      </w:pPr>
      <w:r>
        <w:t xml:space="preserve">- certyfikaty ekologiczne materiałów budowlanych, </w:t>
      </w:r>
    </w:p>
    <w:p w14:paraId="40378F16" w14:textId="7E9B33DF" w:rsidR="000320D0" w:rsidRDefault="000320D0" w:rsidP="000320D0">
      <w:pPr>
        <w:numPr>
          <w:ilvl w:val="0"/>
          <w:numId w:val="51"/>
        </w:numPr>
        <w:tabs>
          <w:tab w:val="clear" w:pos="720"/>
        </w:tabs>
        <w:autoSpaceDE w:val="0"/>
        <w:autoSpaceDN w:val="0"/>
        <w:adjustRightInd w:val="0"/>
        <w:ind w:left="1276"/>
        <w:jc w:val="both"/>
        <w:outlineLvl w:val="0"/>
      </w:pPr>
      <w:r>
        <w:t>- kartę / karty przekazania odpadów</w:t>
      </w:r>
      <w:r w:rsidR="00B23553">
        <w:t>.</w:t>
      </w:r>
      <w:r>
        <w:t xml:space="preserve"> </w:t>
      </w:r>
    </w:p>
    <w:p w14:paraId="59A915B2" w14:textId="78BE0D94" w:rsidR="00AE2B9E" w:rsidRDefault="00AE2B9E" w:rsidP="00B23553">
      <w:pPr>
        <w:autoSpaceDE w:val="0"/>
        <w:autoSpaceDN w:val="0"/>
        <w:adjustRightInd w:val="0"/>
        <w:ind w:left="916"/>
        <w:jc w:val="both"/>
        <w:outlineLvl w:val="0"/>
      </w:pPr>
    </w:p>
    <w:p w14:paraId="46B2433A" w14:textId="77777777" w:rsidR="00AE2B9E" w:rsidRPr="00891B41" w:rsidRDefault="00AE2B9E" w:rsidP="0027570D">
      <w:pPr>
        <w:numPr>
          <w:ilvl w:val="3"/>
          <w:numId w:val="31"/>
        </w:numPr>
        <w:autoSpaceDE w:val="0"/>
        <w:autoSpaceDN w:val="0"/>
        <w:adjustRightInd w:val="0"/>
        <w:jc w:val="both"/>
      </w:pPr>
      <w:r w:rsidRPr="00891B41">
        <w:t xml:space="preserve">Po bezskutecznym upływie wyznaczonego terminu na usunięcie wady, o którym to terminie mowa w ust. </w:t>
      </w:r>
      <w:r w:rsidR="00891B41" w:rsidRPr="00891B41">
        <w:t>6</w:t>
      </w:r>
      <w:r w:rsidRPr="00891B41">
        <w:t>, Zamawiający może odmówić przyjęcia naprawy i zlecić usunięcie wady przez osobę trzecią na koszt i ryzyko Wykonawcy.</w:t>
      </w:r>
    </w:p>
    <w:p w14:paraId="3FC9E1AF" w14:textId="77777777" w:rsidR="00AE2B9E" w:rsidRDefault="00AE2B9E" w:rsidP="00AE2B9E">
      <w:pPr>
        <w:autoSpaceDE w:val="0"/>
        <w:autoSpaceDN w:val="0"/>
        <w:adjustRightInd w:val="0"/>
        <w:jc w:val="center"/>
      </w:pPr>
      <w:r>
        <w:t>§ 7</w:t>
      </w:r>
    </w:p>
    <w:p w14:paraId="3EE3D9B4" w14:textId="77777777" w:rsidR="00AE2B9E" w:rsidRPr="006E5AB1" w:rsidRDefault="00AE2B9E" w:rsidP="0027570D">
      <w:pPr>
        <w:numPr>
          <w:ilvl w:val="6"/>
          <w:numId w:val="21"/>
        </w:numPr>
        <w:tabs>
          <w:tab w:val="clear" w:pos="2520"/>
        </w:tabs>
        <w:autoSpaceDE w:val="0"/>
        <w:autoSpaceDN w:val="0"/>
        <w:adjustRightInd w:val="0"/>
        <w:ind w:left="426"/>
        <w:jc w:val="both"/>
      </w:pPr>
      <w:r w:rsidRPr="006E5AB1">
        <w:t>Wykonawca może powierzyć wykonanie części zamówienia podwykonawcy.</w:t>
      </w:r>
    </w:p>
    <w:p w14:paraId="4623B425" w14:textId="77777777" w:rsidR="00AE2B9E" w:rsidRPr="006E5AB1" w:rsidRDefault="00AE2B9E" w:rsidP="0027570D">
      <w:pPr>
        <w:numPr>
          <w:ilvl w:val="6"/>
          <w:numId w:val="21"/>
        </w:numPr>
        <w:tabs>
          <w:tab w:val="clear" w:pos="2520"/>
        </w:tabs>
        <w:autoSpaceDE w:val="0"/>
        <w:autoSpaceDN w:val="0"/>
        <w:adjustRightInd w:val="0"/>
        <w:ind w:left="426"/>
        <w:jc w:val="both"/>
      </w:pPr>
      <w:r w:rsidRPr="006E5AB1">
        <w:rPr>
          <w:color w:val="333333"/>
          <w:shd w:val="clear" w:color="auto" w:fill="FFFFFF"/>
        </w:rPr>
        <w:t>Wykonawca, podwykonawca lub dalszy podwykonawca zamówienia zamierzający zawrzeć umowę o podwykonawstwo, jest obowiązany, w trakcie realizacji zamówienia, do przedłożenia zamawiającemu projektu tej umowy, przy czym podwykonawca lub dalszy podwykonawca jest obowiązany dołączyć zgodę wykonawcy na zawarcie umowy o podwykonawstwo o treści zgodnej z projektem umowy.</w:t>
      </w:r>
      <w:r w:rsidRPr="006E5AB1">
        <w:t xml:space="preserve"> </w:t>
      </w:r>
    </w:p>
    <w:p w14:paraId="62C2BC8A" w14:textId="77777777" w:rsidR="00AE2B9E" w:rsidRPr="006E5AB1" w:rsidRDefault="00AE2B9E" w:rsidP="0027570D">
      <w:pPr>
        <w:numPr>
          <w:ilvl w:val="6"/>
          <w:numId w:val="21"/>
        </w:numPr>
        <w:tabs>
          <w:tab w:val="clear" w:pos="2520"/>
        </w:tabs>
        <w:autoSpaceDE w:val="0"/>
        <w:autoSpaceDN w:val="0"/>
        <w:adjustRightInd w:val="0"/>
        <w:ind w:left="426"/>
        <w:jc w:val="both"/>
      </w:pPr>
      <w:r w:rsidRPr="006E5AB1">
        <w:rPr>
          <w:color w:val="333333"/>
          <w:shd w:val="clear" w:color="auto" w:fill="FFFFFF"/>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Termin zapłaty wynagrodzenia podwykonawcy lub dalszemu podwykonawcy, przewidziany w umowie o podwykonawstwo, nie może być dłuższy niż 30 dni od dnia doręczenia wykonawcy, podwykonawcy lub dalszemu podwykonawcy faktury lub rachunku.</w:t>
      </w:r>
    </w:p>
    <w:p w14:paraId="63C7F6D0" w14:textId="77777777" w:rsidR="00AE2B9E" w:rsidRPr="006E5AB1" w:rsidRDefault="00AE2B9E" w:rsidP="0027570D">
      <w:pPr>
        <w:numPr>
          <w:ilvl w:val="6"/>
          <w:numId w:val="21"/>
        </w:numPr>
        <w:tabs>
          <w:tab w:val="clear" w:pos="2520"/>
          <w:tab w:val="num" w:pos="426"/>
        </w:tabs>
        <w:autoSpaceDE w:val="0"/>
        <w:autoSpaceDN w:val="0"/>
        <w:adjustRightInd w:val="0"/>
        <w:ind w:left="426" w:hanging="426"/>
        <w:jc w:val="both"/>
      </w:pPr>
      <w:r w:rsidRPr="006E5AB1">
        <w:t xml:space="preserve">Zamawiający, w terminie 14 dni od przedłożenia projektu umowy o podwykonawstwo, której przedmiotem są roboty budowlane, a także projektu jej zmiany, zgłosi w formie pisemnej zastrzeżenia do tej umowy i jej zmiany, w przypadku, gdy: </w:t>
      </w:r>
    </w:p>
    <w:p w14:paraId="09546CFF" w14:textId="77777777" w:rsidR="00AE2B9E" w:rsidRPr="006E5AB1" w:rsidRDefault="00AE2B9E" w:rsidP="0027570D">
      <w:pPr>
        <w:numPr>
          <w:ilvl w:val="1"/>
          <w:numId w:val="22"/>
        </w:numPr>
        <w:autoSpaceDE w:val="0"/>
        <w:autoSpaceDN w:val="0"/>
        <w:adjustRightInd w:val="0"/>
        <w:ind w:hanging="294"/>
        <w:jc w:val="both"/>
      </w:pPr>
      <w:r w:rsidRPr="006E5AB1">
        <w:t>nie spełnia wymagań określonych w dokumentach zamówienia;</w:t>
      </w:r>
    </w:p>
    <w:p w14:paraId="06E6278A" w14:textId="77777777" w:rsidR="00AE2B9E" w:rsidRPr="006E5AB1" w:rsidRDefault="00AE2B9E" w:rsidP="0027570D">
      <w:pPr>
        <w:numPr>
          <w:ilvl w:val="1"/>
          <w:numId w:val="22"/>
        </w:numPr>
        <w:autoSpaceDE w:val="0"/>
        <w:autoSpaceDN w:val="0"/>
        <w:adjustRightInd w:val="0"/>
        <w:ind w:left="714" w:hanging="288"/>
        <w:jc w:val="both"/>
      </w:pPr>
      <w:r w:rsidRPr="006E5AB1">
        <w:t xml:space="preserve">przewiduje ona termin zapłaty wynagrodzenia dłuższy niż 30 dni od dnia doręczenia Wykonawcy, Podwykonawcy lub dalszemu Podwykonawcy faktury lub rachunku, potwierdzających wykonanie zleconej Podwykonawcy lub dalszemu Podwykonawcy części przedmiotu zamówienia, </w:t>
      </w:r>
    </w:p>
    <w:p w14:paraId="468795C0" w14:textId="77777777" w:rsidR="00AE2B9E" w:rsidRPr="006E5AB1" w:rsidRDefault="00AE2B9E" w:rsidP="0027570D">
      <w:pPr>
        <w:numPr>
          <w:ilvl w:val="1"/>
          <w:numId w:val="22"/>
        </w:numPr>
        <w:autoSpaceDE w:val="0"/>
        <w:autoSpaceDN w:val="0"/>
        <w:adjustRightInd w:val="0"/>
        <w:ind w:left="714" w:hanging="288"/>
        <w:jc w:val="both"/>
      </w:pPr>
      <w:r w:rsidRPr="006E5AB1">
        <w:t>zawiera postanowienia niezgodne z ust. 2.</w:t>
      </w:r>
    </w:p>
    <w:p w14:paraId="5A88BE91" w14:textId="77777777" w:rsidR="00AE2B9E" w:rsidRPr="006E5AB1" w:rsidRDefault="00AE2B9E" w:rsidP="0027570D">
      <w:pPr>
        <w:numPr>
          <w:ilvl w:val="0"/>
          <w:numId w:val="24"/>
        </w:numPr>
        <w:autoSpaceDE w:val="0"/>
        <w:autoSpaceDN w:val="0"/>
        <w:adjustRightInd w:val="0"/>
        <w:jc w:val="both"/>
      </w:pPr>
      <w:r w:rsidRPr="006E5AB1">
        <w:t xml:space="preserve">Niezgłoszenie przez Zamawiającego w formie pisemnej zastrzeżeń do przedłożonego projektu umowy o podwykonawstwo, której przedmiotem są roboty budowlane, a także projektu jej zmiany w terminie, o którym mowa w ust. 4, będzie jednoznaczne z akceptacją tego projektu, jak również projektu jej zmiany przez Zamawiającego. </w:t>
      </w:r>
    </w:p>
    <w:p w14:paraId="4B039605" w14:textId="77777777" w:rsidR="00AE2B9E" w:rsidRPr="006E5AB1" w:rsidRDefault="00AE2B9E" w:rsidP="0027570D">
      <w:pPr>
        <w:numPr>
          <w:ilvl w:val="0"/>
          <w:numId w:val="24"/>
        </w:numPr>
        <w:autoSpaceDE w:val="0"/>
        <w:autoSpaceDN w:val="0"/>
        <w:adjustRightInd w:val="0"/>
        <w:jc w:val="both"/>
      </w:pPr>
      <w:r w:rsidRPr="006E5AB1">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w:t>
      </w:r>
    </w:p>
    <w:p w14:paraId="639F1362" w14:textId="77777777" w:rsidR="00AE2B9E" w:rsidRPr="006E5AB1" w:rsidRDefault="00AE2B9E" w:rsidP="0027570D">
      <w:pPr>
        <w:numPr>
          <w:ilvl w:val="0"/>
          <w:numId w:val="24"/>
        </w:numPr>
        <w:autoSpaceDE w:val="0"/>
        <w:autoSpaceDN w:val="0"/>
        <w:adjustRightInd w:val="0"/>
        <w:jc w:val="both"/>
      </w:pPr>
      <w:r w:rsidRPr="006E5AB1">
        <w:t xml:space="preserve">Zamawiający, w terminie 14 dni od przedłożenia umowy o podwykonawstwo, której przedmiotem są roboty budowlane i jej zmiany, zgłosi w formie pisemnej sprzeciw do tej umowy i jej zmiany, w przypadkach, o których mowa w ust. 4. </w:t>
      </w:r>
    </w:p>
    <w:p w14:paraId="68B78113" w14:textId="77777777" w:rsidR="00AE2B9E" w:rsidRPr="006E5AB1" w:rsidRDefault="00AE2B9E" w:rsidP="0027570D">
      <w:pPr>
        <w:numPr>
          <w:ilvl w:val="0"/>
          <w:numId w:val="24"/>
        </w:numPr>
        <w:autoSpaceDE w:val="0"/>
        <w:autoSpaceDN w:val="0"/>
        <w:adjustRightInd w:val="0"/>
        <w:jc w:val="both"/>
      </w:pPr>
      <w:r w:rsidRPr="006E5AB1">
        <w:t>Niezgłoszenie przez Zamawiającego pisemnego sprzeciwu do przedłożonej umowy o podwykonawstwo, której przedmiotem są roboty budowlane i jej zmiany w terminie, o którym mowa w ust. 7, będzie jednoznaczne z akceptacją tej umowy i jej zmiany przez Zamawiającego.</w:t>
      </w:r>
    </w:p>
    <w:p w14:paraId="62DF9403" w14:textId="77777777" w:rsidR="00AE2B9E" w:rsidRPr="006E5AB1" w:rsidRDefault="00AE2B9E" w:rsidP="0027570D">
      <w:pPr>
        <w:numPr>
          <w:ilvl w:val="0"/>
          <w:numId w:val="24"/>
        </w:numPr>
        <w:autoSpaceDE w:val="0"/>
        <w:autoSpaceDN w:val="0"/>
        <w:adjustRightInd w:val="0"/>
        <w:jc w:val="both"/>
      </w:pPr>
      <w:r w:rsidRPr="006E5AB1">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złotych. Zamawiający może określić niższą wartość, od której będzie zachodził obowiązek przedkładania umowy o podwykonawstwo.</w:t>
      </w:r>
    </w:p>
    <w:p w14:paraId="363E1653" w14:textId="77777777" w:rsidR="00AE2B9E" w:rsidRPr="006E5AB1" w:rsidRDefault="00AE2B9E" w:rsidP="0027570D">
      <w:pPr>
        <w:numPr>
          <w:ilvl w:val="0"/>
          <w:numId w:val="24"/>
        </w:numPr>
        <w:autoSpaceDE w:val="0"/>
        <w:autoSpaceDN w:val="0"/>
        <w:adjustRightInd w:val="0"/>
        <w:jc w:val="both"/>
      </w:pPr>
      <w:r w:rsidRPr="006E5AB1">
        <w:rPr>
          <w:color w:val="333333"/>
          <w:shd w:val="clear" w:color="auto" w:fill="FFFFFF"/>
        </w:rPr>
        <w:t>W przypadku, o którym mowa w ust. 9, podwykonawca lub dalszy podwykonawca, przedkłada poświadczoną za zgodność z oryginałem kopię umowy również wykonawcy.</w:t>
      </w:r>
    </w:p>
    <w:p w14:paraId="06EB42D3" w14:textId="77777777" w:rsidR="00AE2B9E" w:rsidRPr="006E5AB1" w:rsidRDefault="00AE2B9E" w:rsidP="0027570D">
      <w:pPr>
        <w:numPr>
          <w:ilvl w:val="0"/>
          <w:numId w:val="24"/>
        </w:numPr>
        <w:autoSpaceDE w:val="0"/>
        <w:autoSpaceDN w:val="0"/>
        <w:adjustRightInd w:val="0"/>
        <w:jc w:val="both"/>
      </w:pPr>
      <w:r w:rsidRPr="006E5AB1">
        <w:t xml:space="preserve">W przypadku, o którym mowa w ust. 9, jeżeli termin zapłaty wynagrodzenia jest dłuższy niż określony w ust. </w:t>
      </w:r>
      <w:r w:rsidR="007A3094">
        <w:t>3</w:t>
      </w:r>
      <w:r w:rsidRPr="006E5AB1">
        <w:t>, zamawiający informuje o tym wykonawcę i wzywa go do doprowadzenia do zmiany tej umowy, pod rygorem wystąpienia o zapłatę kary umownej.</w:t>
      </w:r>
    </w:p>
    <w:p w14:paraId="0A6F55DF" w14:textId="77777777" w:rsidR="00AE2B9E" w:rsidRPr="006E5AB1" w:rsidRDefault="00AE2B9E" w:rsidP="0027570D">
      <w:pPr>
        <w:numPr>
          <w:ilvl w:val="0"/>
          <w:numId w:val="24"/>
        </w:numPr>
        <w:autoSpaceDE w:val="0"/>
        <w:autoSpaceDN w:val="0"/>
        <w:adjustRightInd w:val="0"/>
        <w:jc w:val="both"/>
      </w:pPr>
      <w:r w:rsidRPr="006E5AB1">
        <w:t>Przepisy ust. 1-11 stosuje się odpowiednio do zmian umowy o podwykonawstwo.</w:t>
      </w:r>
    </w:p>
    <w:p w14:paraId="6C3E0ED8" w14:textId="77777777" w:rsidR="00AE2B9E" w:rsidRPr="006E5AB1" w:rsidRDefault="00AE2B9E" w:rsidP="0027570D">
      <w:pPr>
        <w:numPr>
          <w:ilvl w:val="0"/>
          <w:numId w:val="24"/>
        </w:numPr>
        <w:autoSpaceDE w:val="0"/>
        <w:autoSpaceDN w:val="0"/>
        <w:adjustRightInd w:val="0"/>
        <w:jc w:val="both"/>
      </w:pPr>
      <w:r w:rsidRPr="006E5AB1">
        <w:t xml:space="preserve">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Pr="006E5AB1">
        <w:lastRenderedPageBreak/>
        <w:t>w przypadku uchylenia się od obowiązku zapłaty odpowiednio przez wykonawcę, podwykonawcę lub dalszego podwykonawcę.</w:t>
      </w:r>
    </w:p>
    <w:p w14:paraId="23CC7592" w14:textId="77777777" w:rsidR="00AE2B9E" w:rsidRPr="006E5AB1" w:rsidRDefault="00AE2B9E" w:rsidP="0027570D">
      <w:pPr>
        <w:numPr>
          <w:ilvl w:val="0"/>
          <w:numId w:val="24"/>
        </w:numPr>
        <w:autoSpaceDE w:val="0"/>
        <w:autoSpaceDN w:val="0"/>
        <w:adjustRightInd w:val="0"/>
        <w:jc w:val="both"/>
      </w:pPr>
      <w:r w:rsidRPr="006E5AB1">
        <w:t>Wynagrodzenie, o którym mowa w ust. 1</w:t>
      </w:r>
      <w:r w:rsidR="007A3094">
        <w:t>3</w:t>
      </w:r>
      <w:r w:rsidRPr="006E5AB1">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5C73AAD" w14:textId="77777777" w:rsidR="00AE2B9E" w:rsidRPr="006E5AB1" w:rsidRDefault="00AE2B9E" w:rsidP="0027570D">
      <w:pPr>
        <w:numPr>
          <w:ilvl w:val="0"/>
          <w:numId w:val="24"/>
        </w:numPr>
        <w:autoSpaceDE w:val="0"/>
        <w:autoSpaceDN w:val="0"/>
        <w:adjustRightInd w:val="0"/>
        <w:jc w:val="both"/>
      </w:pPr>
      <w:r w:rsidRPr="006E5AB1">
        <w:t>Bezpośrednia zapłata obejmuje wyłącznie należne wynagrodzenie, bez odsetek, należnych podwykonawcy lub dalszemu podwykonawcy.</w:t>
      </w:r>
    </w:p>
    <w:p w14:paraId="7722FA7A" w14:textId="77777777" w:rsidR="00AE2B9E" w:rsidRPr="006E5AB1" w:rsidRDefault="00AE2B9E" w:rsidP="0027570D">
      <w:pPr>
        <w:numPr>
          <w:ilvl w:val="0"/>
          <w:numId w:val="24"/>
        </w:numPr>
        <w:autoSpaceDE w:val="0"/>
        <w:autoSpaceDN w:val="0"/>
        <w:adjustRightInd w:val="0"/>
        <w:jc w:val="both"/>
      </w:pPr>
      <w:r w:rsidRPr="006E5AB1">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13F00F70" w14:textId="77777777" w:rsidR="00AE2B9E" w:rsidRPr="00F65D08" w:rsidRDefault="00AE2B9E" w:rsidP="0027570D">
      <w:pPr>
        <w:numPr>
          <w:ilvl w:val="0"/>
          <w:numId w:val="24"/>
        </w:numPr>
        <w:autoSpaceDE w:val="0"/>
        <w:autoSpaceDN w:val="0"/>
        <w:adjustRightInd w:val="0"/>
        <w:jc w:val="both"/>
      </w:pPr>
      <w:r w:rsidRPr="00F65D08">
        <w:t xml:space="preserve">W przypadku zgłoszenia uwag, o których mowa w ust. </w:t>
      </w:r>
      <w:r>
        <w:t>16</w:t>
      </w:r>
      <w:r w:rsidRPr="00F65D08">
        <w:t>, w terminie wskazanym przez zamawiającego, zamawiający może:</w:t>
      </w:r>
    </w:p>
    <w:p w14:paraId="7B8CEB90" w14:textId="77777777" w:rsidR="00AE2B9E" w:rsidRPr="00F65D08" w:rsidRDefault="00AE2B9E" w:rsidP="00AE2B9E">
      <w:pPr>
        <w:autoSpaceDE w:val="0"/>
        <w:autoSpaceDN w:val="0"/>
        <w:adjustRightInd w:val="0"/>
        <w:ind w:left="360"/>
        <w:jc w:val="both"/>
      </w:pPr>
      <w:r w:rsidRPr="00F65D08">
        <w:t>1) nie dokonać bezpośredniej zapłaty wynagrodzenia podwykonawcy lub dalszemu podwykonawcy, jeżeli wykonawca wykaże niezasadność takiej zapłaty albo</w:t>
      </w:r>
    </w:p>
    <w:p w14:paraId="6835F623" w14:textId="77777777" w:rsidR="00AE2B9E" w:rsidRPr="00F65D08" w:rsidRDefault="00AE2B9E" w:rsidP="00AE2B9E">
      <w:pPr>
        <w:autoSpaceDE w:val="0"/>
        <w:autoSpaceDN w:val="0"/>
        <w:adjustRightInd w:val="0"/>
        <w:ind w:left="360"/>
        <w:jc w:val="both"/>
      </w:pPr>
      <w:r w:rsidRPr="00F65D08">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9307C3F" w14:textId="77777777" w:rsidR="00AE2B9E" w:rsidRPr="00F65D08" w:rsidRDefault="00AE2B9E" w:rsidP="00AE2B9E">
      <w:pPr>
        <w:autoSpaceDE w:val="0"/>
        <w:autoSpaceDN w:val="0"/>
        <w:adjustRightInd w:val="0"/>
        <w:ind w:left="360"/>
        <w:jc w:val="both"/>
      </w:pPr>
      <w:r w:rsidRPr="00F65D08">
        <w:t>3) dokonać bezpośredniej zapłaty wynagrodzenia podwykonawcy lub dalszemu podwykonawcy, jeżeli podwykonawca lub dalszy podwykonawca wykaże zasadność takiej zapłaty.</w:t>
      </w:r>
    </w:p>
    <w:p w14:paraId="541B6D6E" w14:textId="77777777" w:rsidR="00AE2B9E" w:rsidRPr="00F65D08" w:rsidRDefault="00AE2B9E" w:rsidP="0027570D">
      <w:pPr>
        <w:numPr>
          <w:ilvl w:val="0"/>
          <w:numId w:val="24"/>
        </w:numPr>
        <w:autoSpaceDE w:val="0"/>
        <w:autoSpaceDN w:val="0"/>
        <w:adjustRightInd w:val="0"/>
        <w:jc w:val="both"/>
      </w:pPr>
      <w:r w:rsidRPr="00F65D08">
        <w:t>W przypadku dokonania bezpośredniej zapłaty podwykonawcy lub dalszemu podwykonawcy zamawiający potrąca kwotę wypłaconego wynagrodzenia z wynagrodzenia należnego wykonawcy.</w:t>
      </w:r>
    </w:p>
    <w:p w14:paraId="3B41E835" w14:textId="77777777" w:rsidR="00AE2B9E" w:rsidRPr="00F65D08" w:rsidRDefault="00AE2B9E" w:rsidP="0027570D">
      <w:pPr>
        <w:numPr>
          <w:ilvl w:val="0"/>
          <w:numId w:val="24"/>
        </w:numPr>
        <w:autoSpaceDE w:val="0"/>
        <w:autoSpaceDN w:val="0"/>
        <w:adjustRightInd w:val="0"/>
        <w:jc w:val="both"/>
      </w:pPr>
      <w:r w:rsidRPr="00F65D08">
        <w:t>Konieczność wielokrotnego dokonywania bezpośredniej zapłaty podwykonawcy lub dalszemu podwykonawcy lub konieczność dokonania bezpośrednich zapłat na sumę większą niż 5% wartości umowy może stanowić podstawę do odstąpienia od umowy.</w:t>
      </w:r>
    </w:p>
    <w:p w14:paraId="6A760B86" w14:textId="77777777" w:rsidR="00AE2B9E" w:rsidRDefault="00AE2B9E" w:rsidP="0027570D">
      <w:pPr>
        <w:numPr>
          <w:ilvl w:val="0"/>
          <w:numId w:val="24"/>
        </w:numPr>
        <w:autoSpaceDE w:val="0"/>
        <w:autoSpaceDN w:val="0"/>
        <w:adjustRightInd w:val="0"/>
        <w:jc w:val="both"/>
      </w:pPr>
      <w:r w:rsidRPr="00F65D08">
        <w:t>Do zasad odpowiedzialności zamawiającego, wykonawcy, podwykonawcy lub dalszego podwykonawcy z tytułu wykonanych robót budowlanych stosuje się przepisy ustawy z dnia 23 kwietnia 1964 r. - Kodeks cywilny, jeżeli przepisy ustawy nie stanowią inaczej.</w:t>
      </w:r>
    </w:p>
    <w:p w14:paraId="4DA4FE74" w14:textId="77777777" w:rsidR="00AE2B9E" w:rsidRPr="007D0EAA" w:rsidRDefault="00AE2B9E" w:rsidP="00AE2B9E">
      <w:pPr>
        <w:autoSpaceDE w:val="0"/>
        <w:autoSpaceDN w:val="0"/>
        <w:adjustRightInd w:val="0"/>
        <w:ind w:left="360"/>
        <w:jc w:val="both"/>
      </w:pPr>
    </w:p>
    <w:p w14:paraId="4DC27BC3" w14:textId="77777777" w:rsidR="00AE2B9E" w:rsidRDefault="00AE2B9E" w:rsidP="00AE2B9E">
      <w:pPr>
        <w:autoSpaceDE w:val="0"/>
        <w:autoSpaceDN w:val="0"/>
        <w:adjustRightInd w:val="0"/>
        <w:jc w:val="center"/>
      </w:pPr>
      <w:r>
        <w:t>§ 8</w:t>
      </w:r>
    </w:p>
    <w:p w14:paraId="3912B697" w14:textId="77777777" w:rsidR="00AE2B9E" w:rsidRDefault="00AE2B9E" w:rsidP="00AE2B9E">
      <w:pPr>
        <w:autoSpaceDE w:val="0"/>
        <w:autoSpaceDN w:val="0"/>
        <w:adjustRightInd w:val="0"/>
        <w:jc w:val="both"/>
      </w:pPr>
      <w:r>
        <w:t>Strony postanawiają, że obowiązującą je formą odszkodowania stanowią kary umowne, stosowane w następujących przypadkach i wielkościach:</w:t>
      </w:r>
    </w:p>
    <w:p w14:paraId="1DF39507" w14:textId="255946EA" w:rsidR="00AE2B9E" w:rsidRDefault="00AE2B9E" w:rsidP="0027570D">
      <w:pPr>
        <w:numPr>
          <w:ilvl w:val="0"/>
          <w:numId w:val="19"/>
        </w:numPr>
        <w:tabs>
          <w:tab w:val="num" w:pos="284"/>
        </w:tabs>
        <w:autoSpaceDE w:val="0"/>
        <w:autoSpaceDN w:val="0"/>
        <w:adjustRightInd w:val="0"/>
      </w:pPr>
      <w:r>
        <w:t xml:space="preserve">Wykonawca </w:t>
      </w:r>
      <w:r w:rsidR="001001D7">
        <w:t>zobowiązuje się do zapłaty</w:t>
      </w:r>
      <w:r>
        <w:t xml:space="preserve"> Zamawiającemu kar umown</w:t>
      </w:r>
      <w:r w:rsidR="001001D7">
        <w:t>ych</w:t>
      </w:r>
      <w:r>
        <w:t>:</w:t>
      </w:r>
    </w:p>
    <w:p w14:paraId="24A8DCAD" w14:textId="50AFDD28" w:rsidR="00AE2B9E" w:rsidRDefault="00AE2B9E" w:rsidP="0027570D">
      <w:pPr>
        <w:numPr>
          <w:ilvl w:val="0"/>
          <w:numId w:val="41"/>
        </w:numPr>
        <w:autoSpaceDE w:val="0"/>
        <w:autoSpaceDN w:val="0"/>
        <w:adjustRightInd w:val="0"/>
        <w:jc w:val="both"/>
      </w:pPr>
      <w:r>
        <w:t>za nieterminową realizację zamówienia</w:t>
      </w:r>
      <w:r w:rsidR="000E3BAE">
        <w:t>,</w:t>
      </w:r>
      <w:r>
        <w:t xml:space="preserve"> </w:t>
      </w:r>
      <w:r w:rsidR="000E3BAE">
        <w:t xml:space="preserve">w tym również elementów przedmiotu zamówienia w terminach wskazanych w haromonogramie, </w:t>
      </w:r>
      <w:r>
        <w:t xml:space="preserve">w wysokości 0,5% wartości kontraktu za każdy rozpoczęty dzień </w:t>
      </w:r>
      <w:r w:rsidR="007A3094">
        <w:t>zwłoki</w:t>
      </w:r>
      <w:r>
        <w:t>,</w:t>
      </w:r>
    </w:p>
    <w:p w14:paraId="34D5D83E" w14:textId="0879D463" w:rsidR="00CF36D0" w:rsidRDefault="00CF36D0" w:rsidP="0027570D">
      <w:pPr>
        <w:numPr>
          <w:ilvl w:val="0"/>
          <w:numId w:val="41"/>
        </w:numPr>
        <w:autoSpaceDE w:val="0"/>
        <w:autoSpaceDN w:val="0"/>
        <w:adjustRightInd w:val="0"/>
        <w:jc w:val="both"/>
      </w:pPr>
      <w:r>
        <w:t>za nieterminowy odbiór terenu budowy w wysokości 0,5% wartości kontraktu za każdy rozpoczęty dzień zwłoki,</w:t>
      </w:r>
    </w:p>
    <w:p w14:paraId="7D2695FC" w14:textId="30CE9F45" w:rsidR="00AE2B9E" w:rsidRDefault="00AE2B9E" w:rsidP="0027570D">
      <w:pPr>
        <w:numPr>
          <w:ilvl w:val="0"/>
          <w:numId w:val="41"/>
        </w:numPr>
        <w:autoSpaceDE w:val="0"/>
        <w:autoSpaceDN w:val="0"/>
        <w:adjustRightInd w:val="0"/>
        <w:jc w:val="both"/>
      </w:pPr>
      <w:r>
        <w:t xml:space="preserve">za </w:t>
      </w:r>
      <w:r w:rsidR="007A3094">
        <w:t>zwłokę</w:t>
      </w:r>
      <w:r>
        <w:t xml:space="preserve"> w usunięciu wad stwierdzonych przy odbiorze lub w okresie rękojmi i gwarancji w wysokości 0,5% wartości kontraktu za każdy rozpoczęty dzień </w:t>
      </w:r>
      <w:r w:rsidR="009F5646">
        <w:t>zwłoki</w:t>
      </w:r>
      <w:r>
        <w:t xml:space="preserve"> od dnia wyznaczonego na usunięcie tych wad,</w:t>
      </w:r>
    </w:p>
    <w:p w14:paraId="4C54ED24" w14:textId="77777777" w:rsidR="00AE2B9E" w:rsidRPr="00A16A90" w:rsidRDefault="00AE2B9E" w:rsidP="0027570D">
      <w:pPr>
        <w:numPr>
          <w:ilvl w:val="0"/>
          <w:numId w:val="41"/>
        </w:numPr>
        <w:autoSpaceDE w:val="0"/>
        <w:autoSpaceDN w:val="0"/>
        <w:adjustRightInd w:val="0"/>
        <w:jc w:val="both"/>
      </w:pPr>
      <w:r>
        <w:t xml:space="preserve">za spowodowanie przerwy w realizacji zamówienia z przyczyn zależnych od Wykonawcy w wysokości 0,5% </w:t>
      </w:r>
      <w:r w:rsidRPr="00A16A90">
        <w:t>wartości kontraktu za każdy rozpoczęty dzień przerwy,</w:t>
      </w:r>
    </w:p>
    <w:p w14:paraId="711A5D02" w14:textId="77777777" w:rsidR="00AE2B9E" w:rsidRDefault="00AE2B9E" w:rsidP="0027570D">
      <w:pPr>
        <w:numPr>
          <w:ilvl w:val="0"/>
          <w:numId w:val="41"/>
        </w:numPr>
        <w:autoSpaceDE w:val="0"/>
        <w:autoSpaceDN w:val="0"/>
        <w:adjustRightInd w:val="0"/>
        <w:jc w:val="both"/>
      </w:pPr>
      <w:r>
        <w:t>za odstąpienie od umowy z przyczyn zależnych od Wykonawcy w wysokości 20% wartości kontraktu.</w:t>
      </w:r>
    </w:p>
    <w:p w14:paraId="1B6F1B40" w14:textId="77777777" w:rsidR="00AE2B9E" w:rsidRDefault="00AE2B9E" w:rsidP="0027570D">
      <w:pPr>
        <w:numPr>
          <w:ilvl w:val="0"/>
          <w:numId w:val="41"/>
        </w:numPr>
        <w:autoSpaceDE w:val="0"/>
        <w:autoSpaceDN w:val="0"/>
        <w:adjustRightInd w:val="0"/>
        <w:jc w:val="both"/>
      </w:pPr>
      <w:r>
        <w:t xml:space="preserve">w przypadku braku zapłaty lub nieterminowej zapłaty wynagrodzenia należnego Podwykonawcom lub dalszym Podwykonawcom - w wysokości 0,10% wynagrodzenia umownego brutto należnego Podwykonawcy lub dalszemu Podwykonawcy, za każdy rozpoczęty dzień opóźnienia w zapłacie, naliczoną od terminu zapłaty wynikającego z umowy łączącej podwykonawcę z </w:t>
      </w:r>
      <w:r w:rsidR="007A3094">
        <w:t>Wykonawcą</w:t>
      </w:r>
      <w:r>
        <w:t xml:space="preserve"> lub Podwykonawcę z dalszym Podwykonawcą,</w:t>
      </w:r>
    </w:p>
    <w:p w14:paraId="1075341B" w14:textId="77777777" w:rsidR="00AE2B9E" w:rsidRDefault="00AE2B9E" w:rsidP="0027570D">
      <w:pPr>
        <w:numPr>
          <w:ilvl w:val="0"/>
          <w:numId w:val="41"/>
        </w:numPr>
        <w:autoSpaceDE w:val="0"/>
        <w:autoSpaceDN w:val="0"/>
        <w:adjustRightInd w:val="0"/>
        <w:jc w:val="both"/>
      </w:pPr>
      <w:r>
        <w:t>w przypadku nieprzedłożenia do zaakceptowania projektu umowy o podwykonawstwo, której przedmiotem są roboty budowlane, lub projektu jej zmiany – w wysokości 2000,00 zł za każdy nieprzedłożony do zaakceptowania projekt umowy lub zmiany;</w:t>
      </w:r>
    </w:p>
    <w:p w14:paraId="7B5C98B7" w14:textId="01C0DE55" w:rsidR="00AE2B9E" w:rsidRDefault="00AE2B9E" w:rsidP="0027570D">
      <w:pPr>
        <w:numPr>
          <w:ilvl w:val="0"/>
          <w:numId w:val="41"/>
        </w:numPr>
        <w:autoSpaceDE w:val="0"/>
        <w:autoSpaceDN w:val="0"/>
        <w:adjustRightInd w:val="0"/>
        <w:jc w:val="both"/>
      </w:pPr>
      <w:r>
        <w:t>w przypadku nieprzedłożenia poświadczonej za zgodność z oryginałem kopii umowy o podwykonawstwo lub jej zmiany w terminie 7 dni od dnia jej zawarcia – w wysokości 2000,00 zł za każdą nieprzedłożoną kopię umowy lub jej zmianę;</w:t>
      </w:r>
    </w:p>
    <w:p w14:paraId="2A5BAB6E" w14:textId="5F1E0233" w:rsidR="00AE2B9E" w:rsidRDefault="00AE2B9E" w:rsidP="0027570D">
      <w:pPr>
        <w:numPr>
          <w:ilvl w:val="0"/>
          <w:numId w:val="41"/>
        </w:numPr>
        <w:autoSpaceDE w:val="0"/>
        <w:autoSpaceDN w:val="0"/>
        <w:adjustRightInd w:val="0"/>
        <w:jc w:val="both"/>
      </w:pPr>
      <w:r>
        <w:t>w przypadku braku zmiany umowy o podwykonawstwo w zakresie terminu zapłaty- w wysokości 2000,00 zł;</w:t>
      </w:r>
    </w:p>
    <w:p w14:paraId="19CC53AF" w14:textId="77777777" w:rsidR="00AE2B9E" w:rsidRDefault="00AE2B9E" w:rsidP="0027570D">
      <w:pPr>
        <w:numPr>
          <w:ilvl w:val="0"/>
          <w:numId w:val="41"/>
        </w:numPr>
        <w:autoSpaceDE w:val="0"/>
        <w:autoSpaceDN w:val="0"/>
        <w:adjustRightInd w:val="0"/>
        <w:jc w:val="both"/>
      </w:pPr>
      <w:r>
        <w:t>za nieprzedłożenie listy pracowników, o której mowa w § 2 ust. 11 – w wysokości 5000,00 zł;</w:t>
      </w:r>
    </w:p>
    <w:p w14:paraId="4EB3274E" w14:textId="707DF521" w:rsidR="00AE2B9E" w:rsidRDefault="00AE2B9E" w:rsidP="0027570D">
      <w:pPr>
        <w:numPr>
          <w:ilvl w:val="0"/>
          <w:numId w:val="41"/>
        </w:numPr>
        <w:autoSpaceDE w:val="0"/>
        <w:autoSpaceDN w:val="0"/>
        <w:adjustRightInd w:val="0"/>
        <w:jc w:val="both"/>
      </w:pPr>
      <w:r>
        <w:t>za nieterminowe przedłożenie listy pracowników, o której mowa w § 2 ust. 11 – w wysokości 500,00zł za każdy dzień opóźnienia</w:t>
      </w:r>
      <w:r w:rsidR="00B52D20">
        <w:t>;</w:t>
      </w:r>
    </w:p>
    <w:p w14:paraId="49F7C728" w14:textId="77777777" w:rsidR="00AE2B9E" w:rsidRDefault="00AE2B9E" w:rsidP="0027570D">
      <w:pPr>
        <w:numPr>
          <w:ilvl w:val="0"/>
          <w:numId w:val="41"/>
        </w:numPr>
        <w:autoSpaceDE w:val="0"/>
        <w:autoSpaceDN w:val="0"/>
        <w:adjustRightInd w:val="0"/>
        <w:jc w:val="both"/>
      </w:pPr>
      <w:r>
        <w:t>za nieprzedłożenie dowodów, w terminie wyznaczonym przez Zamawiającego podczas kontroli, o których mowa w § 2 ust. 12 – w wysokości 1000,00 zł za każdym razem w przypadku przeprowadzenia kontroli.</w:t>
      </w:r>
    </w:p>
    <w:p w14:paraId="41A031FB" w14:textId="63E9BB9D" w:rsidR="00AE2B9E" w:rsidRDefault="00AE2B9E" w:rsidP="0027570D">
      <w:pPr>
        <w:numPr>
          <w:ilvl w:val="0"/>
          <w:numId w:val="19"/>
        </w:numPr>
        <w:autoSpaceDE w:val="0"/>
        <w:autoSpaceDN w:val="0"/>
        <w:adjustRightInd w:val="0"/>
        <w:jc w:val="both"/>
      </w:pPr>
      <w:r>
        <w:lastRenderedPageBreak/>
        <w:t>Zamawiający zapłaci Wykonawcy karę umowną za odstąpienie od umowy z przyczyn niezależnych od Wykonawcy, z wyjątkiem przyczyny</w:t>
      </w:r>
      <w:r w:rsidR="00504BC8">
        <w:t>,</w:t>
      </w:r>
      <w:r>
        <w:t xml:space="preserve"> o której mowa w § 9 umowy, w wysokości określonej w ust. 1 lit. d</w:t>
      </w:r>
      <w:r w:rsidR="00504BC8">
        <w:t>)</w:t>
      </w:r>
      <w:r>
        <w:t xml:space="preserve"> niniejszego paragrafu.</w:t>
      </w:r>
    </w:p>
    <w:p w14:paraId="39AA4BF7" w14:textId="7A6E16EF" w:rsidR="00AE2B9E" w:rsidRDefault="00815E1F" w:rsidP="0027570D">
      <w:pPr>
        <w:numPr>
          <w:ilvl w:val="0"/>
          <w:numId w:val="19"/>
        </w:numPr>
        <w:autoSpaceDE w:val="0"/>
        <w:autoSpaceDN w:val="0"/>
        <w:adjustRightInd w:val="0"/>
        <w:jc w:val="both"/>
      </w:pPr>
      <w:r w:rsidRPr="00815E1F">
        <w:t>Zamawiający może odstąpić od umowy z przyczyn zależnych od Wykonawcy, w terminie 7 dni od powzięcia przez Zamawiającego wiedzy, że Wykonawca bez uzgodnienia z Zamawiającym</w:t>
      </w:r>
      <w:r w:rsidR="00AE2B9E">
        <w:t xml:space="preserve">: </w:t>
      </w:r>
    </w:p>
    <w:p w14:paraId="55311E24" w14:textId="2F0321F3" w:rsidR="00AE2B9E" w:rsidRDefault="00AE2B9E" w:rsidP="0027570D">
      <w:pPr>
        <w:numPr>
          <w:ilvl w:val="0"/>
          <w:numId w:val="42"/>
        </w:numPr>
        <w:autoSpaceDE w:val="0"/>
        <w:autoSpaceDN w:val="0"/>
        <w:adjustRightInd w:val="0"/>
        <w:jc w:val="both"/>
      </w:pPr>
      <w:r>
        <w:t>nie przystąpi do realizacji zamówienia w terminie 7 dni kalendarzowych od dnia przekazania terenu budowy pomimo braku przesłanek uniemożliwiających realizację zamówienia.</w:t>
      </w:r>
      <w:r w:rsidR="0015752E">
        <w:t xml:space="preserve"> </w:t>
      </w:r>
    </w:p>
    <w:p w14:paraId="585E3BFE" w14:textId="77777777" w:rsidR="00AE2B9E" w:rsidRDefault="00AE2B9E" w:rsidP="0027570D">
      <w:pPr>
        <w:numPr>
          <w:ilvl w:val="0"/>
          <w:numId w:val="42"/>
        </w:numPr>
        <w:autoSpaceDE w:val="0"/>
        <w:autoSpaceDN w:val="0"/>
        <w:adjustRightInd w:val="0"/>
        <w:jc w:val="both"/>
      </w:pPr>
      <w:r>
        <w:t>spowoduje przerwę w realizacji zamówienia dłuższą niż 7 dni.</w:t>
      </w:r>
    </w:p>
    <w:p w14:paraId="32307536" w14:textId="18CF7172" w:rsidR="00AE2B9E" w:rsidRDefault="00AE2B9E" w:rsidP="0027570D">
      <w:pPr>
        <w:numPr>
          <w:ilvl w:val="0"/>
          <w:numId w:val="42"/>
        </w:numPr>
        <w:autoSpaceDE w:val="0"/>
        <w:autoSpaceDN w:val="0"/>
        <w:adjustRightInd w:val="0"/>
        <w:jc w:val="both"/>
      </w:pPr>
      <w:r>
        <w:t>wykonuje zamówienie niezgodnie z zawartym kontraktem.</w:t>
      </w:r>
    </w:p>
    <w:p w14:paraId="080D6EB7" w14:textId="77777777" w:rsidR="00AE2B9E" w:rsidRDefault="00AE2B9E" w:rsidP="0027570D">
      <w:pPr>
        <w:numPr>
          <w:ilvl w:val="0"/>
          <w:numId w:val="42"/>
        </w:numPr>
        <w:autoSpaceDE w:val="0"/>
        <w:autoSpaceDN w:val="0"/>
        <w:adjustRightInd w:val="0"/>
        <w:jc w:val="both"/>
      </w:pPr>
      <w:r>
        <w:t>Wykonawca wykonuje zamówienie z udziałem Podwykonawcy bez zachowania zasad zawierania umów, o których mowa w § 7 niniejszej umowy,</w:t>
      </w:r>
    </w:p>
    <w:p w14:paraId="065D0AA5" w14:textId="77777777" w:rsidR="00AE2B9E" w:rsidRDefault="00AE2B9E" w:rsidP="0027570D">
      <w:pPr>
        <w:numPr>
          <w:ilvl w:val="0"/>
          <w:numId w:val="42"/>
        </w:numPr>
        <w:autoSpaceDE w:val="0"/>
        <w:autoSpaceDN w:val="0"/>
        <w:adjustRightInd w:val="0"/>
        <w:jc w:val="both"/>
      </w:pPr>
      <w:r>
        <w:t>Podmiot, który zobowiązał się do oddania Wykonawcy do dyspozycji niezbędnych zasobów w celu realizacji niniejszego zamówienia wycofał się z podjętego zobowiązania, a Wykonawca nie przedstawił zobowiązania kolejnego podmiotu lub samodzielnie nie jest w stanie spełnić warunków opisanych w SWZ, i to bez wyznaczania dodatkowego terminu.</w:t>
      </w:r>
    </w:p>
    <w:p w14:paraId="3A6E1D34" w14:textId="77777777" w:rsidR="00AE2B9E" w:rsidRDefault="00AE2B9E" w:rsidP="0027570D">
      <w:pPr>
        <w:numPr>
          <w:ilvl w:val="0"/>
          <w:numId w:val="19"/>
        </w:numPr>
        <w:autoSpaceDE w:val="0"/>
        <w:autoSpaceDN w:val="0"/>
        <w:adjustRightInd w:val="0"/>
        <w:jc w:val="both"/>
      </w:pPr>
      <w:r>
        <w:t>Zapłata kar umownych nie wpływa na zobowiązania Wykonawcy.</w:t>
      </w:r>
    </w:p>
    <w:p w14:paraId="2D6335C0" w14:textId="77777777" w:rsidR="00AE2B9E" w:rsidRDefault="00AE2B9E" w:rsidP="0027570D">
      <w:pPr>
        <w:numPr>
          <w:ilvl w:val="0"/>
          <w:numId w:val="19"/>
        </w:numPr>
        <w:autoSpaceDE w:val="0"/>
        <w:autoSpaceDN w:val="0"/>
        <w:adjustRightInd w:val="0"/>
        <w:jc w:val="both"/>
      </w:pPr>
      <w:r>
        <w:t xml:space="preserve">Strony zastrzegają sobie prawo do odszkodowania uzupełniającego, przenoszącego wysokość kar umownych do wysokości rzeczywiście poniesionej szkody. </w:t>
      </w:r>
    </w:p>
    <w:p w14:paraId="5211C2C4" w14:textId="77777777" w:rsidR="00AE2B9E" w:rsidRDefault="00AE2B9E" w:rsidP="0027570D">
      <w:pPr>
        <w:numPr>
          <w:ilvl w:val="0"/>
          <w:numId w:val="19"/>
        </w:numPr>
        <w:autoSpaceDE w:val="0"/>
        <w:autoSpaceDN w:val="0"/>
        <w:adjustRightInd w:val="0"/>
        <w:jc w:val="both"/>
      </w:pPr>
      <w:r>
        <w:t>Naliczenie kar umownych z poszczególnych tytułów wskazanych w niniejszym paragrafie jest niezależne od siebie.</w:t>
      </w:r>
    </w:p>
    <w:p w14:paraId="0E69C601" w14:textId="742727A2" w:rsidR="003849E6" w:rsidRDefault="003849E6" w:rsidP="0027570D">
      <w:pPr>
        <w:numPr>
          <w:ilvl w:val="0"/>
          <w:numId w:val="19"/>
        </w:numPr>
        <w:autoSpaceDE w:val="0"/>
        <w:autoSpaceDN w:val="0"/>
        <w:adjustRightInd w:val="0"/>
        <w:jc w:val="both"/>
      </w:pPr>
      <w:bookmarkStart w:id="9" w:name="_Hlk74823191"/>
      <w:r>
        <w:t xml:space="preserve">Maksymalna wysokość kar umownych, jakimi Zamawiający może obciążyć Wykonawcę, z wszelkich tytułów przewidzianych w Umowie nie może przekraczać </w:t>
      </w:r>
      <w:r w:rsidR="009F5646">
        <w:t>30</w:t>
      </w:r>
      <w:r>
        <w:t>% Wynagrodzenia.</w:t>
      </w:r>
    </w:p>
    <w:p w14:paraId="0ADDBDF4" w14:textId="1A79B0E9" w:rsidR="003849E6" w:rsidRDefault="003849E6" w:rsidP="0027570D">
      <w:pPr>
        <w:numPr>
          <w:ilvl w:val="0"/>
          <w:numId w:val="19"/>
        </w:numPr>
        <w:autoSpaceDE w:val="0"/>
        <w:autoSpaceDN w:val="0"/>
        <w:adjustRightInd w:val="0"/>
        <w:jc w:val="both"/>
      </w:pPr>
      <w:r>
        <w:t xml:space="preserve">Maksymalna wysokość kar umownych, jakimi Wykonawca może obciążyć Zamawiającego, z wszelkich tytułów przewidzianych w Umowie nie może przekraczać </w:t>
      </w:r>
      <w:r w:rsidR="009F5646">
        <w:t>30</w:t>
      </w:r>
      <w:r>
        <w:t>% Wynagrodzenia.</w:t>
      </w:r>
    </w:p>
    <w:bookmarkEnd w:id="9"/>
    <w:p w14:paraId="77CCE5D8" w14:textId="77777777" w:rsidR="00AE2B9E" w:rsidRDefault="00AE2B9E" w:rsidP="0027570D">
      <w:pPr>
        <w:numPr>
          <w:ilvl w:val="0"/>
          <w:numId w:val="19"/>
        </w:numPr>
        <w:autoSpaceDE w:val="0"/>
        <w:autoSpaceDN w:val="0"/>
        <w:adjustRightInd w:val="0"/>
        <w:jc w:val="both"/>
      </w:pPr>
      <w:r>
        <w:t xml:space="preserve">Zamawiający zastrzega sobie prawo potrącenia naliczonych kar umownych z faktur wystawianych przez Wykonawcę, </w:t>
      </w:r>
      <w:r>
        <w:rPr>
          <w:bCs/>
        </w:rPr>
        <w:t>a Wykonawca niniejszym wyraża zgodę na takie potrącenia</w:t>
      </w:r>
      <w:r>
        <w:t>.</w:t>
      </w:r>
    </w:p>
    <w:p w14:paraId="0A9A961E" w14:textId="77777777" w:rsidR="00AE2B9E" w:rsidRDefault="00AE2B9E" w:rsidP="0027570D">
      <w:pPr>
        <w:numPr>
          <w:ilvl w:val="0"/>
          <w:numId w:val="19"/>
        </w:numPr>
        <w:autoSpaceDE w:val="0"/>
        <w:autoSpaceDN w:val="0"/>
        <w:adjustRightInd w:val="0"/>
        <w:jc w:val="both"/>
      </w:pPr>
      <w:r>
        <w:t>Za wartość kontraktu, o której mowa w ust. 1 i 2, uważa się wynagrodzenie brutto, o którym mowa w § 3 ust. 1.</w:t>
      </w:r>
    </w:p>
    <w:p w14:paraId="677DC01B" w14:textId="77777777" w:rsidR="003849E6" w:rsidRDefault="003849E6" w:rsidP="00AE2B9E">
      <w:pPr>
        <w:autoSpaceDE w:val="0"/>
        <w:autoSpaceDN w:val="0"/>
        <w:adjustRightInd w:val="0"/>
        <w:jc w:val="center"/>
      </w:pPr>
    </w:p>
    <w:p w14:paraId="5E3FC963" w14:textId="77777777" w:rsidR="00AE2B9E" w:rsidRDefault="00AE2B9E" w:rsidP="00AE2B9E">
      <w:pPr>
        <w:autoSpaceDE w:val="0"/>
        <w:autoSpaceDN w:val="0"/>
        <w:adjustRightInd w:val="0"/>
        <w:jc w:val="center"/>
      </w:pPr>
      <w:r>
        <w:t>§ 9</w:t>
      </w:r>
    </w:p>
    <w:p w14:paraId="501DC54A" w14:textId="77777777" w:rsidR="00AE2B9E" w:rsidRDefault="00AE2B9E" w:rsidP="00AE2B9E">
      <w:pPr>
        <w:autoSpaceDE w:val="0"/>
        <w:autoSpaceDN w:val="0"/>
        <w:jc w:val="both"/>
      </w:pPr>
      <w:r>
        <w:t xml:space="preserve">Zamawiającemu przysługuje prawo do odstąpienia od umowy, bez konsekwencji o których mowa w § 8 ust. 2, w razie wystąpienia istotnej zmiany okoliczności powodującej, że wykonanie umowy nie leży w interesie publicznym, czego nie można było przewidzieć w chwili zawarcia umowy. </w:t>
      </w:r>
    </w:p>
    <w:p w14:paraId="2126780F" w14:textId="77777777" w:rsidR="003849E6" w:rsidRDefault="003849E6" w:rsidP="00AE2B9E">
      <w:pPr>
        <w:autoSpaceDE w:val="0"/>
        <w:autoSpaceDN w:val="0"/>
        <w:adjustRightInd w:val="0"/>
        <w:jc w:val="center"/>
      </w:pPr>
    </w:p>
    <w:p w14:paraId="5BD8988F" w14:textId="77777777" w:rsidR="00AE2B9E" w:rsidRDefault="00AE2B9E" w:rsidP="00AE2B9E">
      <w:pPr>
        <w:autoSpaceDE w:val="0"/>
        <w:autoSpaceDN w:val="0"/>
        <w:adjustRightInd w:val="0"/>
        <w:jc w:val="center"/>
      </w:pPr>
      <w:r>
        <w:t>§ 10</w:t>
      </w:r>
    </w:p>
    <w:p w14:paraId="1F61A03C" w14:textId="77777777" w:rsidR="00AE2B9E" w:rsidRDefault="00AE2B9E" w:rsidP="0027570D">
      <w:pPr>
        <w:numPr>
          <w:ilvl w:val="0"/>
          <w:numId w:val="20"/>
        </w:numPr>
        <w:autoSpaceDE w:val="0"/>
        <w:autoSpaceDN w:val="0"/>
        <w:adjustRightInd w:val="0"/>
        <w:jc w:val="both"/>
      </w:pPr>
      <w:r>
        <w:t>Odstąpienie od umowy wymaga formy pisemnej z jednoczesnym podaniem uzasadnienia, pod rygorem nieważności.</w:t>
      </w:r>
    </w:p>
    <w:p w14:paraId="7F4CE20E" w14:textId="77777777" w:rsidR="00AE2B9E" w:rsidRDefault="00AE2B9E" w:rsidP="0027570D">
      <w:pPr>
        <w:numPr>
          <w:ilvl w:val="0"/>
          <w:numId w:val="20"/>
        </w:numPr>
        <w:autoSpaceDE w:val="0"/>
        <w:autoSpaceDN w:val="0"/>
        <w:adjustRightInd w:val="0"/>
        <w:jc w:val="both"/>
      </w:pPr>
      <w:r>
        <w:t>Odstąpienie od umowy może nastąpić w terminie 30 dni od czasu wystąpienia okoliczności stanowiącej podstawę do tego odstąpienia.</w:t>
      </w:r>
    </w:p>
    <w:p w14:paraId="43891F22" w14:textId="77777777" w:rsidR="00AE2B9E" w:rsidRDefault="00AE2B9E" w:rsidP="0027570D">
      <w:pPr>
        <w:numPr>
          <w:ilvl w:val="0"/>
          <w:numId w:val="20"/>
        </w:numPr>
        <w:autoSpaceDE w:val="0"/>
        <w:autoSpaceDN w:val="0"/>
        <w:adjustRightInd w:val="0"/>
        <w:jc w:val="both"/>
      </w:pPr>
      <w:r>
        <w:t xml:space="preserve">W przypadku odstąpienia od umowy przez którąkolwiek ze stron, Zamawiający dokona odbioru wykonanych do dnia odstąpienia robót i zapłaty wynagrodzenia za nie na zasadach określonych w umowie, przy czym z wynagrodzenia tego mogą zostać potrącone kary umowne, o których mowa w </w:t>
      </w:r>
      <w:r>
        <w:rPr>
          <w:rFonts w:ascii="Garamond" w:hAnsi="Garamond"/>
        </w:rPr>
        <w:t>§</w:t>
      </w:r>
      <w:r>
        <w:t xml:space="preserve"> 8.</w:t>
      </w:r>
    </w:p>
    <w:p w14:paraId="7E7C327D" w14:textId="77777777" w:rsidR="00AE2B9E" w:rsidRDefault="00AE2B9E" w:rsidP="0027570D">
      <w:pPr>
        <w:numPr>
          <w:ilvl w:val="0"/>
          <w:numId w:val="20"/>
        </w:numPr>
        <w:autoSpaceDE w:val="0"/>
        <w:autoSpaceDN w:val="0"/>
        <w:adjustRightInd w:val="0"/>
        <w:jc w:val="both"/>
      </w:pPr>
      <w:r>
        <w:t>W przypadku odstąpienia od umowy przez Wykonawcę lub Zamawiającego, strony obciążają następujące obowiązki:</w:t>
      </w:r>
    </w:p>
    <w:p w14:paraId="7DA9EF20" w14:textId="77777777" w:rsidR="00AE2B9E" w:rsidRDefault="00AE2B9E" w:rsidP="0027570D">
      <w:pPr>
        <w:numPr>
          <w:ilvl w:val="0"/>
          <w:numId w:val="26"/>
        </w:numPr>
        <w:autoSpaceDE w:val="0"/>
        <w:autoSpaceDN w:val="0"/>
        <w:adjustRightInd w:val="0"/>
        <w:ind w:left="709" w:hanging="283"/>
        <w:jc w:val="both"/>
      </w:pPr>
      <w:r>
        <w:t>Wykonawca zabezpieczy przerwane roboty w zakresie obustronnie uzgodnionym na koszt tej strony, z której to winy nastąpiło odstąpienie od umowy,</w:t>
      </w:r>
    </w:p>
    <w:p w14:paraId="7B47996E" w14:textId="77777777" w:rsidR="00AE2B9E" w:rsidRDefault="00AE2B9E" w:rsidP="0027570D">
      <w:pPr>
        <w:numPr>
          <w:ilvl w:val="0"/>
          <w:numId w:val="26"/>
        </w:numPr>
        <w:autoSpaceDE w:val="0"/>
        <w:autoSpaceDN w:val="0"/>
        <w:adjustRightInd w:val="0"/>
        <w:ind w:left="709" w:hanging="283"/>
        <w:jc w:val="both"/>
      </w:pPr>
      <w:r>
        <w:t>Wykonawca zgłosi do dokonania przez Zamawiającego odbioru robót przerwanych, jeżeli odstąpienie od umowy nastąpiło z przyczyn, za które Wykonawca nie odpowiada,</w:t>
      </w:r>
    </w:p>
    <w:p w14:paraId="04D60614" w14:textId="77777777" w:rsidR="00AE2B9E" w:rsidRDefault="00AE2B9E" w:rsidP="0027570D">
      <w:pPr>
        <w:numPr>
          <w:ilvl w:val="0"/>
          <w:numId w:val="26"/>
        </w:numPr>
        <w:autoSpaceDE w:val="0"/>
        <w:autoSpaceDN w:val="0"/>
        <w:adjustRightInd w:val="0"/>
        <w:ind w:left="709" w:hanging="283"/>
        <w:jc w:val="both"/>
      </w:pPr>
      <w:r>
        <w:t>W terminie 10 dni od daty zgłoszenia, o którym mowa w pkt 1,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21B3DD26" w14:textId="77777777" w:rsidR="00AE2B9E" w:rsidRDefault="00AE2B9E" w:rsidP="0027570D">
      <w:pPr>
        <w:numPr>
          <w:ilvl w:val="0"/>
          <w:numId w:val="26"/>
        </w:numPr>
        <w:autoSpaceDE w:val="0"/>
        <w:autoSpaceDN w:val="0"/>
        <w:adjustRightInd w:val="0"/>
        <w:ind w:left="709" w:hanging="283"/>
        <w:jc w:val="both"/>
      </w:pPr>
      <w:r>
        <w:t>Zamawiający w razie odstąpienia od umowy z przyczyn, za które Wykonawca nie odpowiada, obowiązany jest do dokonania odbioru robót przerwanych oraz przejęcia od Wykonawcy terenu robót w terminie 10 dni od daty odstąpienia oraz zapłaty wynagrodzenia za roboty, które zostały wykonane do dnia odstąpienia,</w:t>
      </w:r>
    </w:p>
    <w:p w14:paraId="0C37B0E8" w14:textId="77777777" w:rsidR="00AE2B9E" w:rsidRDefault="00AE2B9E" w:rsidP="0027570D">
      <w:pPr>
        <w:numPr>
          <w:ilvl w:val="0"/>
          <w:numId w:val="26"/>
        </w:numPr>
        <w:autoSpaceDE w:val="0"/>
        <w:autoSpaceDN w:val="0"/>
        <w:adjustRightInd w:val="0"/>
        <w:ind w:left="709" w:hanging="283"/>
        <w:jc w:val="both"/>
      </w:pPr>
      <w:r>
        <w:t>Zamawiający w razie odstąpienia od umowy z przyczyn, za które Wykonawca odpowiada, wyznaczy termin odbioru robót, które zostały wykonane prawidłowo. Jeżeli przedstawiciel Wykonawcy nie stawią się celem dokonania odbioru, Zamawiający sporządzi jednostronny protokół odbioru robót,</w:t>
      </w:r>
    </w:p>
    <w:p w14:paraId="4F8A6D4D" w14:textId="77777777" w:rsidR="00AE2B9E" w:rsidRDefault="00AE2B9E" w:rsidP="0027570D">
      <w:pPr>
        <w:numPr>
          <w:ilvl w:val="0"/>
          <w:numId w:val="26"/>
        </w:numPr>
        <w:autoSpaceDE w:val="0"/>
        <w:autoSpaceDN w:val="0"/>
        <w:adjustRightInd w:val="0"/>
        <w:ind w:left="709" w:hanging="283"/>
        <w:jc w:val="both"/>
      </w:pPr>
      <w:r>
        <w:t xml:space="preserve">W przypadku odstąpienia od umowy, o którym mowa w ust. 5 Zamawiający zapłaci tylko za wykonane i odebrane prace, które nie są wadliwe, wynagrodzenie wg cen wynikających z kosztorysu załączonego do oferty Wykonawcy, pod warunkiem, że Zamawiający uzna, że został on prawidłowo sporządzony. </w:t>
      </w:r>
    </w:p>
    <w:p w14:paraId="0C900595" w14:textId="77777777" w:rsidR="00AE2B9E" w:rsidRDefault="00AE2B9E" w:rsidP="0027570D">
      <w:pPr>
        <w:numPr>
          <w:ilvl w:val="0"/>
          <w:numId w:val="20"/>
        </w:numPr>
        <w:autoSpaceDE w:val="0"/>
        <w:autoSpaceDN w:val="0"/>
        <w:adjustRightInd w:val="0"/>
        <w:jc w:val="both"/>
      </w:pPr>
      <w:r>
        <w:t xml:space="preserve">Jeżeli Wykonawca będzie wykonywał przedmiot umowy wadliwie albo sprzecznie z umową, Zamawiający może wezwać go do zmiany sposobu wykonywania umowy i wyznaczyć mu w tym celu odpowiedni termin. Po </w:t>
      </w:r>
      <w:r>
        <w:lastRenderedPageBreak/>
        <w:t>bezskutecznym upływie wyznaczonego terminu Zamawiający może od umowy odstąpić, powierzyć poprawienie lub dalsze wykonanie przedmiotu umowy innemu podmiotowi na koszt i ryzyko Wykonawcy.</w:t>
      </w:r>
    </w:p>
    <w:p w14:paraId="0C32DA1B" w14:textId="77777777" w:rsidR="003849E6" w:rsidRDefault="003849E6" w:rsidP="00AE2B9E">
      <w:pPr>
        <w:autoSpaceDE w:val="0"/>
        <w:autoSpaceDN w:val="0"/>
        <w:adjustRightInd w:val="0"/>
        <w:jc w:val="center"/>
      </w:pPr>
    </w:p>
    <w:p w14:paraId="15E60166" w14:textId="77777777" w:rsidR="00AE2B9E" w:rsidRDefault="00AE2B9E" w:rsidP="00AE2B9E">
      <w:pPr>
        <w:autoSpaceDE w:val="0"/>
        <w:autoSpaceDN w:val="0"/>
        <w:adjustRightInd w:val="0"/>
        <w:jc w:val="center"/>
      </w:pPr>
      <w:r>
        <w:t>§ 11</w:t>
      </w:r>
    </w:p>
    <w:p w14:paraId="33D05363" w14:textId="77777777" w:rsidR="00AE2B9E" w:rsidRDefault="00AE2B9E" w:rsidP="0027570D">
      <w:pPr>
        <w:numPr>
          <w:ilvl w:val="0"/>
          <w:numId w:val="28"/>
        </w:numPr>
        <w:autoSpaceDE w:val="0"/>
        <w:autoSpaceDN w:val="0"/>
        <w:adjustRightInd w:val="0"/>
        <w:ind w:left="284" w:hanging="284"/>
        <w:jc w:val="both"/>
      </w:pPr>
      <w:r>
        <w:t>Wykonawca zobowiązuje się wykonać przedmiot robót umowy z materiałów własnych.</w:t>
      </w:r>
    </w:p>
    <w:p w14:paraId="5A1BD2AE" w14:textId="555A4CB9" w:rsidR="00AE2B9E" w:rsidRDefault="00AE2B9E" w:rsidP="0027570D">
      <w:pPr>
        <w:numPr>
          <w:ilvl w:val="0"/>
          <w:numId w:val="28"/>
        </w:numPr>
        <w:autoSpaceDE w:val="0"/>
        <w:autoSpaceDN w:val="0"/>
        <w:adjustRightInd w:val="0"/>
        <w:ind w:left="284" w:hanging="284"/>
        <w:jc w:val="both"/>
      </w:pPr>
      <w:r>
        <w:t xml:space="preserve">Do wykonania robót budowlanych objętych niniejszą umową Wykonawca będzie stosował wyroby budowlane wprowadzone do obrotu na zasadach określonych w ustawie z 16 kwietnia 2004 r. </w:t>
      </w:r>
      <w:r>
        <w:rPr>
          <w:i/>
        </w:rPr>
        <w:t>o wyrobach budowlanych</w:t>
      </w:r>
      <w:r>
        <w:t>.</w:t>
      </w:r>
    </w:p>
    <w:p w14:paraId="786E559E" w14:textId="27AB1B4F" w:rsidR="00AE2B9E" w:rsidRDefault="00AE2B9E" w:rsidP="0027570D">
      <w:pPr>
        <w:numPr>
          <w:ilvl w:val="0"/>
          <w:numId w:val="28"/>
        </w:numPr>
        <w:tabs>
          <w:tab w:val="left" w:pos="284"/>
        </w:tabs>
        <w:autoSpaceDE w:val="0"/>
        <w:autoSpaceDN w:val="0"/>
        <w:adjustRightInd w:val="0"/>
        <w:ind w:left="284" w:hanging="284"/>
        <w:jc w:val="both"/>
      </w:pPr>
      <w:r>
        <w:t xml:space="preserve">Na każde żądanie </w:t>
      </w:r>
      <w:r w:rsidR="00E5471F">
        <w:t xml:space="preserve">przedstawiciela </w:t>
      </w:r>
      <w:r>
        <w:t>Zamawiającego Wykonawca obowiązany jest okazać w stosunku do wskazanych materiałów: certyfikat zgodności z Polską Normą lub aprobatę techniczną.</w:t>
      </w:r>
    </w:p>
    <w:p w14:paraId="3BD78AA1" w14:textId="77777777" w:rsidR="00AE2B9E" w:rsidRDefault="00AE2B9E" w:rsidP="0027570D">
      <w:pPr>
        <w:numPr>
          <w:ilvl w:val="0"/>
          <w:numId w:val="28"/>
        </w:numPr>
        <w:tabs>
          <w:tab w:val="left" w:pos="284"/>
        </w:tabs>
        <w:autoSpaceDE w:val="0"/>
        <w:autoSpaceDN w:val="0"/>
        <w:adjustRightInd w:val="0"/>
        <w:ind w:left="0" w:firstLine="0"/>
        <w:jc w:val="both"/>
      </w:pPr>
      <w:r>
        <w:t>Wykonawca przyjmuje na siebie następujące obowiązki szczegółowe:</w:t>
      </w:r>
    </w:p>
    <w:p w14:paraId="56EE229F" w14:textId="77777777" w:rsidR="00AE2B9E" w:rsidRDefault="00AE2B9E" w:rsidP="00AE2B9E">
      <w:pPr>
        <w:ind w:left="567" w:hanging="283"/>
        <w:jc w:val="both"/>
      </w:pPr>
      <w:r>
        <w:t>1) informowania Zamawiającego o konieczności wykonania robót dodatkowych i zamiennych, w terminie 7 dni od stwierdzenia konieczności ich wykonania,</w:t>
      </w:r>
    </w:p>
    <w:p w14:paraId="08B30954" w14:textId="59F83FB8" w:rsidR="00AE2B9E" w:rsidRDefault="00AE2B9E" w:rsidP="00AE2B9E">
      <w:pPr>
        <w:ind w:left="567" w:hanging="283"/>
        <w:jc w:val="both"/>
      </w:pPr>
      <w:r>
        <w:t xml:space="preserve">2) informowania </w:t>
      </w:r>
      <w:r w:rsidR="00E5471F">
        <w:t>przedstawiciela Zamawiającego</w:t>
      </w:r>
      <w:r>
        <w:t xml:space="preserve"> o terminie odbioru robót zanikających lub ulegających zakryciu. Jeżeli Wykonawca nie poinformuje o tych faktach:</w:t>
      </w:r>
    </w:p>
    <w:p w14:paraId="57798DA4" w14:textId="20FB4EF0" w:rsidR="00AE2B9E" w:rsidRDefault="00AE2B9E" w:rsidP="00AE2B9E">
      <w:pPr>
        <w:ind w:left="709" w:hanging="283"/>
        <w:jc w:val="both"/>
      </w:pPr>
      <w:r>
        <w:t>a)</w:t>
      </w:r>
      <w:r w:rsidR="0015752E">
        <w:t xml:space="preserve"> </w:t>
      </w:r>
      <w:r>
        <w:t>będzie zobowiązany do odkrycia robót lub wykonania otworów niezbędnych do zbadania robót, a następnie przywrócenia roboty do stanu pierwotnego;</w:t>
      </w:r>
    </w:p>
    <w:p w14:paraId="6D3BBA45" w14:textId="51EBF2C4" w:rsidR="00AE2B9E" w:rsidRDefault="00AE2B9E" w:rsidP="00AE2B9E">
      <w:pPr>
        <w:ind w:left="709" w:hanging="283"/>
        <w:jc w:val="both"/>
      </w:pPr>
      <w:r>
        <w:t>b) w przypadku zniszczenia lub uszkodzenia robót - naprawienia ich lub doprowadzenia do stanu poprzedniego.</w:t>
      </w:r>
    </w:p>
    <w:p w14:paraId="2765E646" w14:textId="77777777" w:rsidR="003849E6" w:rsidRDefault="003849E6" w:rsidP="00AE2B9E">
      <w:pPr>
        <w:autoSpaceDE w:val="0"/>
        <w:autoSpaceDN w:val="0"/>
        <w:adjustRightInd w:val="0"/>
        <w:jc w:val="center"/>
      </w:pPr>
    </w:p>
    <w:p w14:paraId="0B3FD2FD" w14:textId="77777777" w:rsidR="00AE2B9E" w:rsidRDefault="00AE2B9E" w:rsidP="00AE2B9E">
      <w:pPr>
        <w:autoSpaceDE w:val="0"/>
        <w:autoSpaceDN w:val="0"/>
        <w:adjustRightInd w:val="0"/>
        <w:jc w:val="center"/>
      </w:pPr>
      <w:r>
        <w:t>§ 12</w:t>
      </w:r>
    </w:p>
    <w:p w14:paraId="2A8DF94C" w14:textId="77777777" w:rsidR="00AE2B9E" w:rsidRDefault="00AE2B9E" w:rsidP="0027570D">
      <w:pPr>
        <w:numPr>
          <w:ilvl w:val="0"/>
          <w:numId w:val="30"/>
        </w:numPr>
        <w:autoSpaceDE w:val="0"/>
        <w:autoSpaceDN w:val="0"/>
        <w:adjustRightInd w:val="0"/>
        <w:jc w:val="both"/>
      </w:pPr>
      <w:r>
        <w:t xml:space="preserve">Wykonawca wniósł przed podpisaniem umowy zabezpieczenie należytego jej wykonania w formie: ................................. w wysokości: ......................................................... zł, co stanowi </w:t>
      </w:r>
      <w:r w:rsidR="00125A2F" w:rsidRPr="00EF7DF5">
        <w:rPr>
          <w:b/>
          <w:bCs/>
        </w:rPr>
        <w:t>5</w:t>
      </w:r>
      <w:r w:rsidRPr="00EF7DF5">
        <w:rPr>
          <w:b/>
          <w:bCs/>
        </w:rPr>
        <w:t>%</w:t>
      </w:r>
      <w:r>
        <w:t xml:space="preserve"> ceny całkowitej.</w:t>
      </w:r>
    </w:p>
    <w:p w14:paraId="23A193BB" w14:textId="77777777" w:rsidR="00AE2B9E" w:rsidRDefault="00AE2B9E" w:rsidP="0027570D">
      <w:pPr>
        <w:numPr>
          <w:ilvl w:val="0"/>
          <w:numId w:val="30"/>
        </w:numPr>
        <w:autoSpaceDE w:val="0"/>
        <w:autoSpaceDN w:val="0"/>
        <w:adjustRightInd w:val="0"/>
        <w:jc w:val="both"/>
      </w:pPr>
      <w:r w:rsidRPr="005F6D71">
        <w:t xml:space="preserve">30% z całkowitej wartości wniesionego zabezpieczenia należytego wykonania umowy będzie przeznaczone na pokrycie roszczeń z tytułu rękojmi. </w:t>
      </w:r>
    </w:p>
    <w:p w14:paraId="08AD2C7A" w14:textId="77777777" w:rsidR="00AE2B9E" w:rsidRPr="005F6D71" w:rsidRDefault="00AE2B9E" w:rsidP="0027570D">
      <w:pPr>
        <w:numPr>
          <w:ilvl w:val="0"/>
          <w:numId w:val="30"/>
        </w:numPr>
        <w:autoSpaceDE w:val="0"/>
        <w:autoSpaceDN w:val="0"/>
        <w:adjustRightInd w:val="0"/>
        <w:jc w:val="both"/>
      </w:pPr>
      <w:r w:rsidRPr="005F6D71">
        <w:t>W przypadku nienależytego wykonania zamówienia lub nie usunięcia wad przedmiotu umowy, zabezpieczenie wraz z powstałymi odsetkami staje się własnością Zamawiającego i będzie wykorzystywane do zgodnego z umową wykonania przedmiotu umowy oraz do pokrycia roszczeń z tytułu rękojmi za wady lub gwarancji jakości.</w:t>
      </w:r>
    </w:p>
    <w:p w14:paraId="768FF8FE" w14:textId="77777777" w:rsidR="00AE2B9E" w:rsidRDefault="00AE2B9E" w:rsidP="0027570D">
      <w:pPr>
        <w:numPr>
          <w:ilvl w:val="0"/>
          <w:numId w:val="30"/>
        </w:numPr>
        <w:autoSpaceDE w:val="0"/>
        <w:autoSpaceDN w:val="0"/>
        <w:adjustRightInd w:val="0"/>
        <w:jc w:val="both"/>
      </w:pPr>
      <w:r>
        <w:t>Zamawiający dokona zwrotu zabezpieczenia należytego wykonania umowy w następujący sposób:</w:t>
      </w:r>
    </w:p>
    <w:p w14:paraId="0C501CB7" w14:textId="77777777" w:rsidR="00AE2B9E" w:rsidRDefault="00AE2B9E" w:rsidP="0027570D">
      <w:pPr>
        <w:numPr>
          <w:ilvl w:val="0"/>
          <w:numId w:val="29"/>
        </w:numPr>
        <w:autoSpaceDE w:val="0"/>
        <w:autoSpaceDN w:val="0"/>
        <w:adjustRightInd w:val="0"/>
        <w:jc w:val="both"/>
      </w:pPr>
      <w:r>
        <w:t>70 % wartości zabezpieczenia zostanie zwrócone w terminie 30 dni od dnia wykonania zamówienia i uznania przez Zamawiającego za należycie wykonane,</w:t>
      </w:r>
    </w:p>
    <w:p w14:paraId="786A5671" w14:textId="77777777" w:rsidR="00AE2B9E" w:rsidRDefault="00AE2B9E" w:rsidP="0027570D">
      <w:pPr>
        <w:numPr>
          <w:ilvl w:val="0"/>
          <w:numId w:val="29"/>
        </w:numPr>
        <w:autoSpaceDE w:val="0"/>
        <w:autoSpaceDN w:val="0"/>
        <w:adjustRightInd w:val="0"/>
        <w:jc w:val="both"/>
      </w:pPr>
      <w:r>
        <w:t>30 % wartości zabezpieczenia zostanie zatrzymane przez Zamawiającego na zabezpieczenie roszczeń z tytułu rękojmi za wady, kwota ta zostanie zwrócona w terminie 15 dni po upływie okresu rękojmi za wady.</w:t>
      </w:r>
    </w:p>
    <w:p w14:paraId="22833592" w14:textId="77777777" w:rsidR="00AE2B9E" w:rsidRDefault="00AE2B9E" w:rsidP="0027570D">
      <w:pPr>
        <w:numPr>
          <w:ilvl w:val="0"/>
          <w:numId w:val="30"/>
        </w:numPr>
        <w:autoSpaceDE w:val="0"/>
        <w:autoSpaceDN w:val="0"/>
        <w:adjustRightInd w:val="0"/>
        <w:jc w:val="both"/>
      </w:pPr>
      <w:r>
        <w:t>Jeżeli zostanie przesunięty termin realizacji zamówienia, Wykonawca zobowiązany jest odpowiednio przesunąć termin ważności poręczenia lub gwarancji, najpóźniej w terminie podpisania aneksu do umowy.</w:t>
      </w:r>
    </w:p>
    <w:p w14:paraId="1EAAFA15" w14:textId="77777777" w:rsidR="00AE2B9E" w:rsidRDefault="00AE2B9E" w:rsidP="0027570D">
      <w:pPr>
        <w:numPr>
          <w:ilvl w:val="0"/>
          <w:numId w:val="30"/>
        </w:numPr>
        <w:autoSpaceDE w:val="0"/>
        <w:autoSpaceDN w:val="0"/>
        <w:adjustRightInd w:val="0"/>
        <w:jc w:val="both"/>
      </w:pPr>
      <w:r>
        <w:t>Wykonawca zobowiązany jest dostosować terminy ważności poręczeń/gwarancji na okres rękojmi.</w:t>
      </w:r>
    </w:p>
    <w:p w14:paraId="2048BB84" w14:textId="77777777" w:rsidR="00E22C51" w:rsidRDefault="00E22C51" w:rsidP="00AE2B9E">
      <w:pPr>
        <w:autoSpaceDE w:val="0"/>
        <w:autoSpaceDN w:val="0"/>
        <w:adjustRightInd w:val="0"/>
        <w:jc w:val="center"/>
      </w:pPr>
    </w:p>
    <w:p w14:paraId="214E8029" w14:textId="77777777" w:rsidR="00AE2B9E" w:rsidRDefault="00AE2B9E" w:rsidP="00AE2B9E">
      <w:pPr>
        <w:autoSpaceDE w:val="0"/>
        <w:autoSpaceDN w:val="0"/>
        <w:adjustRightInd w:val="0"/>
        <w:jc w:val="center"/>
      </w:pPr>
      <w:r>
        <w:t>§ 13</w:t>
      </w:r>
    </w:p>
    <w:p w14:paraId="5B976A20" w14:textId="77777777" w:rsidR="00AE2B9E" w:rsidRPr="005F6D71" w:rsidRDefault="00AE2B9E" w:rsidP="00AE2B9E">
      <w:pPr>
        <w:autoSpaceDE w:val="0"/>
        <w:autoSpaceDN w:val="0"/>
        <w:adjustRightInd w:val="0"/>
        <w:ind w:left="360"/>
        <w:jc w:val="both"/>
        <w:rPr>
          <w:rFonts w:eastAsia="Calibri"/>
          <w:lang w:val="cs-CZ"/>
        </w:rPr>
      </w:pPr>
      <w:r w:rsidRPr="005F6D71">
        <w:rPr>
          <w:rFonts w:eastAsia="Calibri"/>
          <w:lang w:val="cs-CZ"/>
        </w:rPr>
        <w:t xml:space="preserve">Wykonawca zobowiązuje się do posiadania umowy ubezpieczenia od odpowiedzialności cywilnej w zakresie prowadzonej działalności zgodnej z przedmiotem zamówienia na cały okres trwania umowy. </w:t>
      </w:r>
    </w:p>
    <w:p w14:paraId="5ACF4788" w14:textId="77777777" w:rsidR="00E22C51" w:rsidRDefault="00E22C51" w:rsidP="00AE2B9E">
      <w:pPr>
        <w:autoSpaceDE w:val="0"/>
        <w:autoSpaceDN w:val="0"/>
        <w:adjustRightInd w:val="0"/>
        <w:jc w:val="center"/>
      </w:pPr>
    </w:p>
    <w:p w14:paraId="5CF81A8D" w14:textId="77777777" w:rsidR="00AE2B9E" w:rsidRDefault="00AE2B9E" w:rsidP="00AE2B9E">
      <w:pPr>
        <w:autoSpaceDE w:val="0"/>
        <w:autoSpaceDN w:val="0"/>
        <w:adjustRightInd w:val="0"/>
        <w:jc w:val="center"/>
      </w:pPr>
      <w:r>
        <w:t>§ 14</w:t>
      </w:r>
    </w:p>
    <w:p w14:paraId="351F6D83" w14:textId="77777777" w:rsidR="00AE2B9E" w:rsidRDefault="00AE2B9E" w:rsidP="00AE2B9E">
      <w:pPr>
        <w:autoSpaceDE w:val="0"/>
        <w:autoSpaceDN w:val="0"/>
        <w:ind w:left="284" w:hanging="284"/>
        <w:jc w:val="both"/>
      </w:pPr>
      <w:r>
        <w:t>1. Wykonawca zapewnia, że wszystkie osoby wyznaczone przez niego do realizacji niniejszej umowy posiadają odpowiednie kwalifikacje oraz przeszkolenia i uprawnienia wymagane przepisami prawa.</w:t>
      </w:r>
    </w:p>
    <w:p w14:paraId="11B90FB6" w14:textId="77777777" w:rsidR="00AE2B9E" w:rsidRDefault="00AE2B9E" w:rsidP="00AE2B9E">
      <w:pPr>
        <w:autoSpaceDE w:val="0"/>
        <w:autoSpaceDN w:val="0"/>
        <w:ind w:left="284" w:hanging="284"/>
      </w:pPr>
      <w:r>
        <w:t>2.</w:t>
      </w:r>
      <w:r>
        <w:tab/>
        <w:t>Wykonawca ponosi wyłączną odpowiedzialność za:</w:t>
      </w:r>
    </w:p>
    <w:p w14:paraId="039C79C9" w14:textId="77777777" w:rsidR="00AE2B9E" w:rsidRDefault="00AE2B9E" w:rsidP="0027570D">
      <w:pPr>
        <w:numPr>
          <w:ilvl w:val="0"/>
          <w:numId w:val="39"/>
        </w:numPr>
        <w:autoSpaceDE w:val="0"/>
        <w:autoSpaceDN w:val="0"/>
      </w:pPr>
      <w:r>
        <w:t>przeszkolenie zatrudnionych przez siebie osób w zakresie BHP,</w:t>
      </w:r>
    </w:p>
    <w:p w14:paraId="24F8BE22" w14:textId="77777777" w:rsidR="00AE2B9E" w:rsidRDefault="00AE2B9E" w:rsidP="0027570D">
      <w:pPr>
        <w:numPr>
          <w:ilvl w:val="0"/>
          <w:numId w:val="39"/>
        </w:numPr>
        <w:autoSpaceDE w:val="0"/>
        <w:autoSpaceDN w:val="0"/>
      </w:pPr>
      <w:r>
        <w:t>posiadanie przez te osoby wymaganych badań lekarskich,</w:t>
      </w:r>
    </w:p>
    <w:p w14:paraId="75A2D4F9" w14:textId="77777777" w:rsidR="00AE2B9E" w:rsidRDefault="00AE2B9E" w:rsidP="0027570D">
      <w:pPr>
        <w:numPr>
          <w:ilvl w:val="0"/>
          <w:numId w:val="39"/>
        </w:numPr>
        <w:autoSpaceDE w:val="0"/>
        <w:autoSpaceDN w:val="0"/>
      </w:pPr>
      <w:r>
        <w:t>przeszkolenie stanowiskowe tych osób.</w:t>
      </w:r>
    </w:p>
    <w:p w14:paraId="02D13E43" w14:textId="77777777" w:rsidR="00AE2B9E" w:rsidRDefault="00AE2B9E" w:rsidP="00AE2B9E">
      <w:pPr>
        <w:autoSpaceDE w:val="0"/>
        <w:autoSpaceDN w:val="0"/>
        <w:ind w:left="284" w:hanging="284"/>
        <w:jc w:val="both"/>
      </w:pPr>
      <w:r>
        <w:t>3.</w:t>
      </w:r>
      <w:r>
        <w:tab/>
        <w:t>Wykonawca jest obowiązany odsunąć od wykonywania pracy każdą osobę, która przez swój brak kwalifikacji lub z innego powodu zagraża w jakikolwiek sposób należytemu wykonaniu umowy.</w:t>
      </w:r>
    </w:p>
    <w:p w14:paraId="304E2FBC" w14:textId="77777777" w:rsidR="00E22C51" w:rsidRDefault="00E22C51" w:rsidP="00AE2B9E">
      <w:pPr>
        <w:autoSpaceDE w:val="0"/>
        <w:autoSpaceDN w:val="0"/>
        <w:adjustRightInd w:val="0"/>
        <w:ind w:left="284" w:hanging="284"/>
        <w:jc w:val="center"/>
      </w:pPr>
    </w:p>
    <w:p w14:paraId="428A1D42" w14:textId="77777777" w:rsidR="00AE2B9E" w:rsidRDefault="00AE2B9E" w:rsidP="00AE2B9E">
      <w:pPr>
        <w:autoSpaceDE w:val="0"/>
        <w:autoSpaceDN w:val="0"/>
        <w:adjustRightInd w:val="0"/>
        <w:ind w:left="284" w:hanging="284"/>
        <w:jc w:val="center"/>
      </w:pPr>
      <w:r>
        <w:t>§15</w:t>
      </w:r>
    </w:p>
    <w:p w14:paraId="47915547" w14:textId="548C7912" w:rsidR="00AE2B9E" w:rsidRPr="003849E6" w:rsidRDefault="00AE2B9E" w:rsidP="0027570D">
      <w:pPr>
        <w:numPr>
          <w:ilvl w:val="0"/>
          <w:numId w:val="32"/>
        </w:numPr>
        <w:tabs>
          <w:tab w:val="left" w:pos="142"/>
        </w:tabs>
        <w:autoSpaceDE w:val="0"/>
        <w:autoSpaceDN w:val="0"/>
        <w:adjustRightInd w:val="0"/>
        <w:ind w:left="284" w:hanging="284"/>
        <w:jc w:val="both"/>
        <w:rPr>
          <w:lang w:eastAsia="en-US"/>
        </w:rPr>
      </w:pPr>
      <w:r w:rsidRPr="003849E6">
        <w:t xml:space="preserve">Zgodnie z postanowieniami art. 455 ust. 1 ustawy </w:t>
      </w:r>
      <w:r w:rsidRPr="003849E6">
        <w:rPr>
          <w:i/>
        </w:rPr>
        <w:t>Prawo zamówień publicznych</w:t>
      </w:r>
      <w:r w:rsidRPr="003849E6">
        <w:t xml:space="preserve"> Zamawiający przewiduje możliwość dokonania zmian postanowień zawartej umowy w stosunku do treści oferty na podstawie, której dokonano wyboru wykonawcy, pod warunkiem podpisania aneksu zaakceptowanego przez obydwie Strony. W szczególności, dopuszcza się zmianę umowy</w:t>
      </w:r>
      <w:r w:rsidR="00504BC8">
        <w:t xml:space="preserve"> </w:t>
      </w:r>
      <w:r w:rsidRPr="003849E6">
        <w:t>gdy:</w:t>
      </w:r>
    </w:p>
    <w:p w14:paraId="2D8158A4" w14:textId="77777777" w:rsidR="00AE2B9E" w:rsidRPr="003849E6" w:rsidRDefault="00AE2B9E" w:rsidP="0027570D">
      <w:pPr>
        <w:numPr>
          <w:ilvl w:val="1"/>
          <w:numId w:val="17"/>
        </w:numPr>
        <w:tabs>
          <w:tab w:val="clear" w:pos="1582"/>
          <w:tab w:val="left" w:pos="284"/>
        </w:tabs>
        <w:autoSpaceDE w:val="0"/>
        <w:autoSpaceDN w:val="0"/>
        <w:adjustRightInd w:val="0"/>
        <w:ind w:left="567" w:hanging="283"/>
        <w:jc w:val="both"/>
        <w:rPr>
          <w:color w:val="333333"/>
          <w:shd w:val="clear" w:color="auto" w:fill="FFFFFF"/>
        </w:rPr>
      </w:pPr>
      <w:r w:rsidRPr="003849E6">
        <w:rPr>
          <w:color w:val="333333"/>
          <w:shd w:val="clear" w:color="auto" w:fill="FFFFFF"/>
        </w:rPr>
        <w:t>nowy wykonawca ma zastąpić dotychczasowego wykonawcę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 w wyniku przejęcia przez zamawiającego zobowiązań wykonawcy względem jego podwykonawców, w przypadku, o którym mowa w art. 465 ust. 1 ustawy PZP;</w:t>
      </w:r>
    </w:p>
    <w:p w14:paraId="563248DE" w14:textId="77777777" w:rsidR="00010602" w:rsidRDefault="00AE2B9E" w:rsidP="0027570D">
      <w:pPr>
        <w:numPr>
          <w:ilvl w:val="1"/>
          <w:numId w:val="17"/>
        </w:numPr>
        <w:tabs>
          <w:tab w:val="clear" w:pos="1582"/>
          <w:tab w:val="left" w:pos="284"/>
        </w:tabs>
        <w:autoSpaceDE w:val="0"/>
        <w:autoSpaceDN w:val="0"/>
        <w:adjustRightInd w:val="0"/>
        <w:ind w:left="567" w:hanging="283"/>
        <w:jc w:val="both"/>
        <w:rPr>
          <w:color w:val="333333"/>
          <w:shd w:val="clear" w:color="auto" w:fill="FFFFFF"/>
        </w:rPr>
      </w:pPr>
      <w:r w:rsidRPr="003849E6">
        <w:rPr>
          <w:color w:val="333333"/>
          <w:shd w:val="clear" w:color="auto" w:fill="FFFFFF"/>
        </w:rPr>
        <w:lastRenderedPageBreak/>
        <w:t>dotyczy realizacji, przez dotychczasowego wykonawcę, dodatkowych dostaw, usług lub robót budowlanych, których nie uwzględniono w zamówieniu podstawowym, o ile stały się one niezbędne i zostały spełnione łącznie następujące warunki:</w:t>
      </w:r>
    </w:p>
    <w:p w14:paraId="21CB351C" w14:textId="77777777" w:rsidR="00E4169E" w:rsidRDefault="00E4169E" w:rsidP="00E4169E">
      <w:pPr>
        <w:tabs>
          <w:tab w:val="left" w:pos="284"/>
        </w:tabs>
        <w:autoSpaceDE w:val="0"/>
        <w:autoSpaceDN w:val="0"/>
        <w:adjustRightInd w:val="0"/>
        <w:ind w:left="567"/>
        <w:jc w:val="both"/>
        <w:rPr>
          <w:color w:val="333333"/>
          <w:shd w:val="clear" w:color="auto" w:fill="FFFFFF"/>
        </w:rPr>
      </w:pPr>
      <w:r>
        <w:rPr>
          <w:color w:val="333333"/>
          <w:shd w:val="clear" w:color="auto" w:fill="FFFFFF"/>
        </w:rPr>
        <w:t xml:space="preserve">- </w:t>
      </w:r>
      <w:r w:rsidR="00AE2B9E" w:rsidRPr="00010602">
        <w:rPr>
          <w:color w:val="333333"/>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14:paraId="5B4F948B" w14:textId="0D86EDE0" w:rsidR="00010602" w:rsidRDefault="00E4169E" w:rsidP="00E4169E">
      <w:pPr>
        <w:tabs>
          <w:tab w:val="left" w:pos="284"/>
        </w:tabs>
        <w:autoSpaceDE w:val="0"/>
        <w:autoSpaceDN w:val="0"/>
        <w:adjustRightInd w:val="0"/>
        <w:ind w:left="567"/>
        <w:jc w:val="both"/>
        <w:rPr>
          <w:color w:val="333333"/>
          <w:shd w:val="clear" w:color="auto" w:fill="FFFFFF"/>
        </w:rPr>
      </w:pPr>
      <w:r>
        <w:rPr>
          <w:color w:val="333333"/>
          <w:shd w:val="clear" w:color="auto" w:fill="FFFFFF"/>
        </w:rPr>
        <w:t xml:space="preserve">- </w:t>
      </w:r>
      <w:r w:rsidR="00AE2B9E" w:rsidRPr="00010602">
        <w:rPr>
          <w:color w:val="333333"/>
          <w:shd w:val="clear" w:color="auto" w:fill="FFFFFF"/>
        </w:rPr>
        <w:t>zmiana wykonawcy spowodowałaby istotną niedogodność lub znaczne zwiększenie kosztów dla zamawiającego,</w:t>
      </w:r>
    </w:p>
    <w:p w14:paraId="17027170" w14:textId="67B2893A" w:rsidR="00AE2B9E" w:rsidRPr="00010602" w:rsidRDefault="00E4169E" w:rsidP="00E4169E">
      <w:pPr>
        <w:tabs>
          <w:tab w:val="left" w:pos="284"/>
        </w:tabs>
        <w:autoSpaceDE w:val="0"/>
        <w:autoSpaceDN w:val="0"/>
        <w:adjustRightInd w:val="0"/>
        <w:ind w:left="567"/>
        <w:jc w:val="both"/>
        <w:rPr>
          <w:color w:val="333333"/>
          <w:shd w:val="clear" w:color="auto" w:fill="FFFFFF"/>
        </w:rPr>
      </w:pPr>
      <w:r>
        <w:rPr>
          <w:color w:val="333333"/>
          <w:shd w:val="clear" w:color="auto" w:fill="FFFFFF"/>
        </w:rPr>
        <w:t xml:space="preserve">- </w:t>
      </w:r>
      <w:r w:rsidR="00AE2B9E" w:rsidRPr="00010602">
        <w:rPr>
          <w:color w:val="333333"/>
          <w:shd w:val="clear" w:color="auto" w:fill="FFFFFF"/>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53C6A077" w14:textId="1A062C1C" w:rsidR="00AE2B9E" w:rsidRDefault="00AE2B9E" w:rsidP="0027570D">
      <w:pPr>
        <w:numPr>
          <w:ilvl w:val="1"/>
          <w:numId w:val="17"/>
        </w:numPr>
        <w:tabs>
          <w:tab w:val="clear" w:pos="1582"/>
          <w:tab w:val="left" w:pos="284"/>
        </w:tabs>
        <w:autoSpaceDE w:val="0"/>
        <w:autoSpaceDN w:val="0"/>
        <w:adjustRightInd w:val="0"/>
        <w:ind w:left="567" w:hanging="283"/>
        <w:jc w:val="both"/>
        <w:rPr>
          <w:color w:val="333333"/>
          <w:shd w:val="clear" w:color="auto" w:fill="FFFFFF"/>
        </w:rPr>
      </w:pPr>
      <w:r w:rsidRPr="003849E6">
        <w:rPr>
          <w:color w:val="333333"/>
          <w:shd w:val="clear" w:color="auto" w:fill="FFFFFF"/>
        </w:rPr>
        <w:t>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r w:rsidR="00F602FE">
        <w:rPr>
          <w:color w:val="333333"/>
          <w:shd w:val="clear" w:color="auto" w:fill="FFFFFF"/>
        </w:rPr>
        <w:t>;</w:t>
      </w:r>
    </w:p>
    <w:p w14:paraId="0606D9B7" w14:textId="3CB753F6" w:rsidR="003849E6" w:rsidRPr="001001D7" w:rsidRDefault="00AE2B9E" w:rsidP="0027570D">
      <w:pPr>
        <w:numPr>
          <w:ilvl w:val="0"/>
          <w:numId w:val="32"/>
        </w:numPr>
        <w:tabs>
          <w:tab w:val="left" w:pos="284"/>
        </w:tabs>
        <w:autoSpaceDE w:val="0"/>
        <w:autoSpaceDN w:val="0"/>
        <w:adjustRightInd w:val="0"/>
        <w:jc w:val="both"/>
        <w:rPr>
          <w:color w:val="333333"/>
          <w:shd w:val="clear" w:color="auto" w:fill="FFFFFF"/>
        </w:rPr>
      </w:pPr>
      <w:r w:rsidRPr="001001D7">
        <w:rPr>
          <w:color w:val="333333"/>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w:t>
      </w:r>
    </w:p>
    <w:p w14:paraId="4FDAE4D9" w14:textId="77777777" w:rsidR="00AE2B9E" w:rsidRPr="003849E6" w:rsidRDefault="00AE2B9E" w:rsidP="0027570D">
      <w:pPr>
        <w:numPr>
          <w:ilvl w:val="0"/>
          <w:numId w:val="32"/>
        </w:numPr>
        <w:tabs>
          <w:tab w:val="left" w:pos="142"/>
        </w:tabs>
        <w:autoSpaceDE w:val="0"/>
        <w:autoSpaceDN w:val="0"/>
        <w:adjustRightInd w:val="0"/>
        <w:jc w:val="both"/>
        <w:rPr>
          <w:color w:val="333333"/>
          <w:shd w:val="clear" w:color="auto" w:fill="FFFFFF"/>
        </w:rPr>
      </w:pPr>
      <w:r w:rsidRPr="003849E6">
        <w:rPr>
          <w:bCs/>
        </w:rPr>
        <w:t>Warunki wprowadzenia zmiany do umowy:</w:t>
      </w:r>
    </w:p>
    <w:p w14:paraId="1B8A287C" w14:textId="77777777" w:rsidR="00AE2B9E" w:rsidRPr="003849E6" w:rsidRDefault="00AE2B9E" w:rsidP="0027570D">
      <w:pPr>
        <w:numPr>
          <w:ilvl w:val="1"/>
          <w:numId w:val="33"/>
        </w:numPr>
        <w:tabs>
          <w:tab w:val="left" w:pos="851"/>
        </w:tabs>
        <w:autoSpaceDE w:val="0"/>
        <w:autoSpaceDN w:val="0"/>
        <w:adjustRightInd w:val="0"/>
        <w:ind w:left="851"/>
        <w:jc w:val="both"/>
        <w:rPr>
          <w:lang w:eastAsia="en-US"/>
        </w:rPr>
      </w:pPr>
      <w:r w:rsidRPr="003849E6">
        <w:rPr>
          <w:rFonts w:eastAsia="Calibri"/>
          <w:lang w:eastAsia="en-US"/>
        </w:rPr>
        <w:t>Strona występująca o zmianę postanowień niniejszej umowy zobowiązana jest do udokumentowania zaistnienia okoliczności, o których mowa powyżej.</w:t>
      </w:r>
    </w:p>
    <w:p w14:paraId="1E3FD3BF" w14:textId="77777777" w:rsidR="00AE2B9E" w:rsidRPr="003849E6" w:rsidRDefault="00AE2B9E" w:rsidP="0027570D">
      <w:pPr>
        <w:numPr>
          <w:ilvl w:val="1"/>
          <w:numId w:val="33"/>
        </w:numPr>
        <w:tabs>
          <w:tab w:val="left" w:pos="851"/>
        </w:tabs>
        <w:autoSpaceDE w:val="0"/>
        <w:autoSpaceDN w:val="0"/>
        <w:adjustRightInd w:val="0"/>
        <w:ind w:left="851"/>
        <w:jc w:val="both"/>
        <w:rPr>
          <w:lang w:eastAsia="en-US"/>
        </w:rPr>
      </w:pPr>
      <w:r w:rsidRPr="003849E6">
        <w:rPr>
          <w:rFonts w:eastAsia="Calibri"/>
          <w:lang w:eastAsia="en-US"/>
        </w:rPr>
        <w:t>Wniosek o zmianę postanowień umowy musi być wyrażony na piśmie.</w:t>
      </w:r>
    </w:p>
    <w:p w14:paraId="11AB10CB" w14:textId="77777777" w:rsidR="00AE2B9E" w:rsidRPr="003849E6" w:rsidRDefault="00AE2B9E" w:rsidP="0027570D">
      <w:pPr>
        <w:numPr>
          <w:ilvl w:val="1"/>
          <w:numId w:val="33"/>
        </w:numPr>
        <w:tabs>
          <w:tab w:val="left" w:pos="851"/>
        </w:tabs>
        <w:autoSpaceDE w:val="0"/>
        <w:autoSpaceDN w:val="0"/>
        <w:adjustRightInd w:val="0"/>
        <w:ind w:left="851"/>
        <w:jc w:val="both"/>
      </w:pPr>
      <w:r w:rsidRPr="003849E6">
        <w:rPr>
          <w:rFonts w:eastAsia="Calibri"/>
        </w:rPr>
        <w:t>Złożony wniosek przez stronę inicjującą zmianę musi zawierać:</w:t>
      </w:r>
    </w:p>
    <w:p w14:paraId="6AAFFD62" w14:textId="77777777" w:rsidR="003849E6" w:rsidRDefault="003849E6" w:rsidP="003849E6">
      <w:pPr>
        <w:tabs>
          <w:tab w:val="left" w:pos="1276"/>
        </w:tabs>
        <w:autoSpaceDE w:val="0"/>
        <w:autoSpaceDN w:val="0"/>
        <w:adjustRightInd w:val="0"/>
        <w:ind w:left="1647"/>
        <w:jc w:val="both"/>
      </w:pPr>
      <w:r>
        <w:rPr>
          <w:rFonts w:eastAsia="Calibri"/>
        </w:rPr>
        <w:t xml:space="preserve">- </w:t>
      </w:r>
      <w:r w:rsidR="00AE2B9E" w:rsidRPr="003849E6">
        <w:rPr>
          <w:rFonts w:eastAsia="Calibri"/>
        </w:rPr>
        <w:t>opis propozycji zmiany,</w:t>
      </w:r>
    </w:p>
    <w:p w14:paraId="7C9876EF" w14:textId="77777777" w:rsidR="003849E6" w:rsidRDefault="003849E6" w:rsidP="003849E6">
      <w:pPr>
        <w:tabs>
          <w:tab w:val="left" w:pos="1276"/>
        </w:tabs>
        <w:autoSpaceDE w:val="0"/>
        <w:autoSpaceDN w:val="0"/>
        <w:adjustRightInd w:val="0"/>
        <w:ind w:left="1647"/>
        <w:jc w:val="both"/>
      </w:pPr>
      <w:r>
        <w:rPr>
          <w:rFonts w:eastAsia="Calibri"/>
        </w:rPr>
        <w:t xml:space="preserve">- </w:t>
      </w:r>
      <w:r w:rsidR="00AE2B9E" w:rsidRPr="003849E6">
        <w:rPr>
          <w:rFonts w:eastAsia="Calibri"/>
        </w:rPr>
        <w:t>uzasadnienie zmiany,</w:t>
      </w:r>
    </w:p>
    <w:p w14:paraId="0017A2F8" w14:textId="77777777" w:rsidR="00AE2B9E" w:rsidRPr="003849E6" w:rsidRDefault="003849E6" w:rsidP="003849E6">
      <w:pPr>
        <w:tabs>
          <w:tab w:val="left" w:pos="1276"/>
        </w:tabs>
        <w:autoSpaceDE w:val="0"/>
        <w:autoSpaceDN w:val="0"/>
        <w:adjustRightInd w:val="0"/>
        <w:ind w:left="1647"/>
        <w:jc w:val="both"/>
      </w:pPr>
      <w:r>
        <w:rPr>
          <w:rFonts w:eastAsia="Calibri"/>
        </w:rPr>
        <w:t xml:space="preserve">- </w:t>
      </w:r>
      <w:r w:rsidR="00AE2B9E" w:rsidRPr="003849E6">
        <w:rPr>
          <w:rFonts w:eastAsia="Calibri"/>
        </w:rPr>
        <w:t>opis wpływu zmiany na warunki realizacji umowy.</w:t>
      </w:r>
    </w:p>
    <w:p w14:paraId="25D3A630" w14:textId="77777777" w:rsidR="00AE2B9E" w:rsidRPr="003849E6" w:rsidRDefault="00AE2B9E" w:rsidP="0027570D">
      <w:pPr>
        <w:numPr>
          <w:ilvl w:val="1"/>
          <w:numId w:val="33"/>
        </w:numPr>
        <w:tabs>
          <w:tab w:val="left" w:pos="851"/>
        </w:tabs>
        <w:autoSpaceDE w:val="0"/>
        <w:autoSpaceDN w:val="0"/>
        <w:adjustRightInd w:val="0"/>
        <w:ind w:left="851"/>
        <w:jc w:val="both"/>
        <w:rPr>
          <w:lang w:eastAsia="en-US"/>
        </w:rPr>
      </w:pPr>
      <w:r w:rsidRPr="003849E6">
        <w:rPr>
          <w:rFonts w:eastAsia="Calibri"/>
          <w:lang w:eastAsia="en-US"/>
        </w:rPr>
        <w:t>Zmiana umowy może nastąpić wyłącznie w formie pisemnego aneksu pod rygorem nieważności.</w:t>
      </w:r>
    </w:p>
    <w:p w14:paraId="439B4BB7" w14:textId="77777777" w:rsidR="003849E6" w:rsidRDefault="003849E6" w:rsidP="00AE2B9E">
      <w:pPr>
        <w:jc w:val="center"/>
      </w:pPr>
    </w:p>
    <w:p w14:paraId="37B48F83" w14:textId="77777777" w:rsidR="00AE2B9E" w:rsidRPr="00682D67" w:rsidRDefault="00AE2B9E" w:rsidP="00AE2B9E">
      <w:pPr>
        <w:jc w:val="center"/>
      </w:pPr>
      <w:r w:rsidRPr="00682D67">
        <w:t xml:space="preserve">§ </w:t>
      </w:r>
      <w:r>
        <w:t>16</w:t>
      </w:r>
      <w:r w:rsidRPr="00682D67">
        <w:t>.</w:t>
      </w:r>
    </w:p>
    <w:p w14:paraId="24F25AE0" w14:textId="77777777" w:rsidR="00AE2B9E" w:rsidRPr="00682D67" w:rsidRDefault="00AE2B9E" w:rsidP="0027570D">
      <w:pPr>
        <w:numPr>
          <w:ilvl w:val="0"/>
          <w:numId w:val="40"/>
        </w:numPr>
        <w:tabs>
          <w:tab w:val="left" w:pos="360"/>
        </w:tabs>
        <w:ind w:left="360"/>
        <w:jc w:val="both"/>
      </w:pPr>
      <w:r>
        <w:t>Wykonawca</w:t>
      </w:r>
      <w:r w:rsidRPr="00682D67">
        <w:t xml:space="preserve"> nie może bez zgody </w:t>
      </w:r>
      <w:r>
        <w:t>Zamawiającego</w:t>
      </w:r>
      <w:r w:rsidRPr="00682D67">
        <w:t xml:space="preserve"> przenieść wierzytelności z niniejszej umowy na osobę trzecią.</w:t>
      </w:r>
    </w:p>
    <w:p w14:paraId="00950564" w14:textId="77777777" w:rsidR="00AE2B9E" w:rsidRPr="00682D67" w:rsidRDefault="00AE2B9E" w:rsidP="0027570D">
      <w:pPr>
        <w:numPr>
          <w:ilvl w:val="0"/>
          <w:numId w:val="40"/>
        </w:numPr>
        <w:tabs>
          <w:tab w:val="left" w:pos="360"/>
        </w:tabs>
        <w:ind w:left="360"/>
        <w:jc w:val="both"/>
      </w:pPr>
      <w:r>
        <w:t>Wykonawca</w:t>
      </w:r>
      <w:r w:rsidRPr="00682D67">
        <w:t xml:space="preserve"> zobowiązuje się do nieudzielania pełnomocnictw szczególnych upoważniających pełnomocników do przyjmowania świadczeń pieniężnych wynikających z niniejszej umowy na swoje rachunki bankowe lub podmiotów innych niż </w:t>
      </w:r>
      <w:r>
        <w:t>Wykonawca</w:t>
      </w:r>
      <w:r w:rsidRPr="00682D67">
        <w:t>.</w:t>
      </w:r>
    </w:p>
    <w:p w14:paraId="6FFC81C6" w14:textId="31ED1183" w:rsidR="00AE2B9E" w:rsidRPr="00682D67" w:rsidRDefault="00AE2B9E" w:rsidP="0027570D">
      <w:pPr>
        <w:numPr>
          <w:ilvl w:val="0"/>
          <w:numId w:val="40"/>
        </w:numPr>
        <w:tabs>
          <w:tab w:val="left" w:pos="360"/>
        </w:tabs>
        <w:ind w:left="360"/>
        <w:jc w:val="both"/>
      </w:pPr>
      <w:r>
        <w:t>Wykonawca</w:t>
      </w:r>
      <w:r w:rsidRPr="00682D67">
        <w:t xml:space="preserve"> zobowiązuje się do niewykonywania czynności w celu przystąpienia osoby trzeciej do zobowiązań </w:t>
      </w:r>
      <w:r w:rsidR="00CF36D0">
        <w:t>Zamawiającego</w:t>
      </w:r>
      <w:r w:rsidRPr="00682D67">
        <w:t>, w szczególności do zawierania umów, mogących skutkować subrogacją ustawową.</w:t>
      </w:r>
    </w:p>
    <w:p w14:paraId="450B8ED4" w14:textId="77777777" w:rsidR="003849E6" w:rsidRDefault="003849E6" w:rsidP="00AE2B9E">
      <w:pPr>
        <w:autoSpaceDE w:val="0"/>
        <w:autoSpaceDN w:val="0"/>
        <w:adjustRightInd w:val="0"/>
        <w:jc w:val="center"/>
      </w:pPr>
    </w:p>
    <w:p w14:paraId="677330CE" w14:textId="77777777" w:rsidR="00AE2B9E" w:rsidRDefault="00AE2B9E" w:rsidP="00AE2B9E">
      <w:pPr>
        <w:autoSpaceDE w:val="0"/>
        <w:autoSpaceDN w:val="0"/>
        <w:adjustRightInd w:val="0"/>
        <w:jc w:val="center"/>
      </w:pPr>
      <w:r>
        <w:t>§ 17</w:t>
      </w:r>
    </w:p>
    <w:p w14:paraId="49244E37" w14:textId="77777777" w:rsidR="00AE2B9E" w:rsidRDefault="00AE2B9E" w:rsidP="0027570D">
      <w:pPr>
        <w:numPr>
          <w:ilvl w:val="6"/>
          <w:numId w:val="34"/>
        </w:numPr>
        <w:tabs>
          <w:tab w:val="clear" w:pos="2520"/>
        </w:tabs>
        <w:autoSpaceDE w:val="0"/>
        <w:autoSpaceDN w:val="0"/>
        <w:adjustRightInd w:val="0"/>
        <w:ind w:left="426" w:hanging="426"/>
        <w:jc w:val="both"/>
      </w:pPr>
      <w:r>
        <w:t>Umowę sporządzono w dwóch jednobrzmiących egzemplarzach, 1-egz. dla Wykonawcy i 1- egz. dla Zamawiającego.</w:t>
      </w:r>
    </w:p>
    <w:p w14:paraId="10D965BB" w14:textId="77777777" w:rsidR="00AE2B9E" w:rsidRDefault="00AE2B9E" w:rsidP="0027570D">
      <w:pPr>
        <w:numPr>
          <w:ilvl w:val="6"/>
          <w:numId w:val="34"/>
        </w:numPr>
        <w:tabs>
          <w:tab w:val="clear" w:pos="2520"/>
        </w:tabs>
        <w:autoSpaceDE w:val="0"/>
        <w:autoSpaceDN w:val="0"/>
        <w:adjustRightInd w:val="0"/>
        <w:ind w:left="426" w:hanging="426"/>
        <w:jc w:val="both"/>
      </w:pPr>
      <w:r>
        <w:t>Zmiana postanowień zawartej umowy może nastąpić za zgodą obu stron wyrażoną na piśmie pod rygorem nieważności.</w:t>
      </w:r>
    </w:p>
    <w:p w14:paraId="7F2070ED" w14:textId="77777777" w:rsidR="00AE2B9E" w:rsidRDefault="00AE2B9E" w:rsidP="0027570D">
      <w:pPr>
        <w:numPr>
          <w:ilvl w:val="6"/>
          <w:numId w:val="34"/>
        </w:numPr>
        <w:tabs>
          <w:tab w:val="clear" w:pos="2520"/>
        </w:tabs>
        <w:autoSpaceDE w:val="0"/>
        <w:autoSpaceDN w:val="0"/>
        <w:adjustRightInd w:val="0"/>
        <w:ind w:left="426" w:hanging="426"/>
        <w:jc w:val="both"/>
      </w:pPr>
      <w:r>
        <w:t>Spory wynikłe na tle umowy rozstrzygać będzie Sąd właściwy miejscowo dla Zamawiającego.</w:t>
      </w:r>
    </w:p>
    <w:p w14:paraId="1A992491" w14:textId="7D1E8BBA" w:rsidR="00AE2B9E" w:rsidRPr="006A6234" w:rsidRDefault="00AE2B9E" w:rsidP="0027570D">
      <w:pPr>
        <w:numPr>
          <w:ilvl w:val="6"/>
          <w:numId w:val="34"/>
        </w:numPr>
        <w:tabs>
          <w:tab w:val="clear" w:pos="2520"/>
        </w:tabs>
        <w:autoSpaceDE w:val="0"/>
        <w:autoSpaceDN w:val="0"/>
        <w:adjustRightInd w:val="0"/>
        <w:ind w:left="426" w:hanging="426"/>
        <w:jc w:val="both"/>
      </w:pPr>
      <w:r w:rsidRPr="006A6234">
        <w:t xml:space="preserve">W sprawach nieregulowanych niniejszą Umową stosuje się przepisy Kodeksu Cywilnego oraz ustawy z </w:t>
      </w:r>
      <w:r w:rsidR="00456799" w:rsidRPr="00456799">
        <w:t>11 września 2019 r. Prawo zamówień publicznych (Dz.U. z 202</w:t>
      </w:r>
      <w:r w:rsidR="00A9554B">
        <w:t>4</w:t>
      </w:r>
      <w:r w:rsidR="00456799" w:rsidRPr="00456799">
        <w:t xml:space="preserve"> r. poz. 1</w:t>
      </w:r>
      <w:r w:rsidR="00A9554B">
        <w:t>320</w:t>
      </w:r>
      <w:r w:rsidR="00456799" w:rsidRPr="00456799">
        <w:t>)</w:t>
      </w:r>
      <w:r w:rsidRPr="006A6234">
        <w:t xml:space="preserve">, ustawy z 7 lipca 1994 r. </w:t>
      </w:r>
      <w:r w:rsidRPr="006A6234">
        <w:rPr>
          <w:i/>
        </w:rPr>
        <w:t>Prawo budowlane</w:t>
      </w:r>
      <w:r>
        <w:rPr>
          <w:i/>
        </w:rPr>
        <w:t xml:space="preserve"> </w:t>
      </w:r>
      <w:r w:rsidRPr="006A6234">
        <w:t>(</w:t>
      </w:r>
      <w:r w:rsidR="00D62B72" w:rsidRPr="00D62B72">
        <w:t>Dz. U. z 202</w:t>
      </w:r>
      <w:r w:rsidR="004F3FB6">
        <w:t>5</w:t>
      </w:r>
      <w:r w:rsidR="00D62B72" w:rsidRPr="00D62B72">
        <w:t xml:space="preserve"> r. poz. </w:t>
      </w:r>
      <w:r w:rsidR="004F3FB6">
        <w:t>418</w:t>
      </w:r>
      <w:r w:rsidR="00D62B72" w:rsidRPr="00D62B72">
        <w:t xml:space="preserve"> ze zm.</w:t>
      </w:r>
      <w:r w:rsidRPr="006A6234">
        <w:t xml:space="preserve">) i ustawy z 16 kwietnia 2004 r. </w:t>
      </w:r>
      <w:r w:rsidRPr="006A6234">
        <w:rPr>
          <w:i/>
        </w:rPr>
        <w:t>o wyrobach budowlanych</w:t>
      </w:r>
      <w:r>
        <w:t xml:space="preserve"> (</w:t>
      </w:r>
      <w:proofErr w:type="spellStart"/>
      <w:r>
        <w:t>t.j</w:t>
      </w:r>
      <w:proofErr w:type="spellEnd"/>
      <w:r>
        <w:t>. Dz.U. z 202</w:t>
      </w:r>
      <w:r w:rsidR="00D62B72">
        <w:t>1</w:t>
      </w:r>
      <w:r>
        <w:t xml:space="preserve">r. </w:t>
      </w:r>
      <w:r w:rsidRPr="006A6234">
        <w:t xml:space="preserve">poz. </w:t>
      </w:r>
      <w:r w:rsidR="00D62B72">
        <w:t>1</w:t>
      </w:r>
      <w:r>
        <w:t>21</w:t>
      </w:r>
      <w:r w:rsidR="00D62B72">
        <w:t>3</w:t>
      </w:r>
      <w:r w:rsidRPr="006A6234">
        <w:t>).</w:t>
      </w:r>
    </w:p>
    <w:p w14:paraId="001C9AE2" w14:textId="77777777" w:rsidR="00AE2B9E" w:rsidRDefault="00AE2B9E" w:rsidP="00AE2B9E">
      <w:pPr>
        <w:jc w:val="both"/>
        <w:rPr>
          <w:sz w:val="16"/>
          <w:szCs w:val="16"/>
        </w:rPr>
      </w:pPr>
    </w:p>
    <w:p w14:paraId="646E7929" w14:textId="77777777" w:rsidR="00AE2B9E" w:rsidRDefault="00AE2B9E" w:rsidP="00AE2B9E">
      <w:pPr>
        <w:jc w:val="center"/>
        <w:rPr>
          <w:b/>
          <w:sz w:val="22"/>
          <w:szCs w:val="22"/>
        </w:rPr>
      </w:pPr>
      <w:r>
        <w:rPr>
          <w:b/>
          <w:sz w:val="22"/>
          <w:szCs w:val="22"/>
        </w:rPr>
        <w:t>ZAMAWIAJĄCY</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WYKONAWCA</w:t>
      </w:r>
    </w:p>
    <w:p w14:paraId="7D2B0869" w14:textId="77777777" w:rsidR="006A620C" w:rsidRPr="006A620C" w:rsidRDefault="006A620C" w:rsidP="006A620C">
      <w:pPr>
        <w:jc w:val="both"/>
        <w:rPr>
          <w:strike/>
          <w:sz w:val="16"/>
          <w:szCs w:val="16"/>
        </w:rPr>
      </w:pPr>
    </w:p>
    <w:p w14:paraId="76EEAFA8" w14:textId="77777777" w:rsidR="006A620C" w:rsidRPr="006A620C" w:rsidRDefault="006A620C" w:rsidP="006A620C">
      <w:pPr>
        <w:tabs>
          <w:tab w:val="left" w:pos="426"/>
        </w:tabs>
        <w:ind w:right="140"/>
        <w:jc w:val="both"/>
        <w:rPr>
          <w:i/>
        </w:rPr>
      </w:pPr>
    </w:p>
    <w:p w14:paraId="3DD5C8A0" w14:textId="77777777" w:rsidR="004254B6" w:rsidRPr="004254B6" w:rsidRDefault="004254B6" w:rsidP="004254B6">
      <w:pPr>
        <w:pageBreakBefore/>
        <w:tabs>
          <w:tab w:val="left" w:pos="426"/>
        </w:tabs>
        <w:ind w:right="142"/>
        <w:jc w:val="right"/>
      </w:pPr>
      <w:r w:rsidRPr="004254B6">
        <w:lastRenderedPageBreak/>
        <w:t>Załącznik 23.</w:t>
      </w:r>
      <w:r w:rsidR="00B91A10">
        <w:t>3</w:t>
      </w:r>
    </w:p>
    <w:p w14:paraId="4D7E810F" w14:textId="77777777" w:rsidR="004254B6" w:rsidRPr="004254B6" w:rsidRDefault="004254B6" w:rsidP="004254B6">
      <w:pPr>
        <w:suppressAutoHyphens/>
        <w:ind w:right="5137"/>
        <w:rPr>
          <w:bCs/>
          <w:lang w:eastAsia="ar-SA"/>
        </w:rPr>
      </w:pPr>
      <w:r w:rsidRPr="004254B6">
        <w:rPr>
          <w:bCs/>
          <w:lang w:eastAsia="ar-SA"/>
        </w:rPr>
        <w:t>NAZWA WYKONAWCY</w:t>
      </w:r>
    </w:p>
    <w:p w14:paraId="0929FB9D" w14:textId="77777777" w:rsidR="004254B6" w:rsidRPr="004254B6" w:rsidRDefault="004254B6" w:rsidP="004254B6">
      <w:pPr>
        <w:autoSpaceDE w:val="0"/>
        <w:autoSpaceDN w:val="0"/>
        <w:adjustRightInd w:val="0"/>
        <w:jc w:val="both"/>
        <w:rPr>
          <w:i/>
          <w:iCs/>
          <w:sz w:val="16"/>
          <w:szCs w:val="16"/>
        </w:rPr>
      </w:pPr>
    </w:p>
    <w:p w14:paraId="2AA65D60" w14:textId="77777777" w:rsidR="004254B6" w:rsidRPr="004254B6" w:rsidRDefault="004254B6" w:rsidP="004254B6">
      <w:pPr>
        <w:autoSpaceDE w:val="0"/>
        <w:autoSpaceDN w:val="0"/>
        <w:adjustRightInd w:val="0"/>
        <w:jc w:val="both"/>
        <w:rPr>
          <w:i/>
          <w:sz w:val="16"/>
          <w:szCs w:val="16"/>
        </w:rPr>
      </w:pPr>
    </w:p>
    <w:p w14:paraId="4B58ED36" w14:textId="77777777" w:rsidR="004254B6" w:rsidRPr="004254B6" w:rsidRDefault="004254B6" w:rsidP="004254B6">
      <w:pPr>
        <w:jc w:val="center"/>
        <w:rPr>
          <w:bCs/>
          <w:sz w:val="24"/>
          <w:szCs w:val="24"/>
        </w:rPr>
      </w:pPr>
      <w:r w:rsidRPr="004254B6">
        <w:rPr>
          <w:b/>
          <w:sz w:val="24"/>
          <w:szCs w:val="24"/>
        </w:rPr>
        <w:t xml:space="preserve">WYKAZ </w:t>
      </w:r>
      <w:r w:rsidR="00D94331">
        <w:rPr>
          <w:b/>
          <w:sz w:val="24"/>
          <w:szCs w:val="24"/>
        </w:rPr>
        <w:t>ROBÓT BUDOWLANYCH</w:t>
      </w:r>
      <w:r w:rsidRPr="004254B6">
        <w:rPr>
          <w:b/>
          <w:sz w:val="24"/>
          <w:szCs w:val="24"/>
        </w:rPr>
        <w:t xml:space="preserve"> </w:t>
      </w:r>
      <w:r w:rsidRPr="004254B6">
        <w:rPr>
          <w:b/>
          <w:bCs/>
          <w:sz w:val="24"/>
          <w:szCs w:val="24"/>
        </w:rPr>
        <w:br/>
      </w:r>
      <w:r w:rsidRPr="004254B6">
        <w:rPr>
          <w:bCs/>
          <w:sz w:val="24"/>
          <w:szCs w:val="24"/>
        </w:rPr>
        <w:t>___________________________________________________________________________</w:t>
      </w:r>
    </w:p>
    <w:p w14:paraId="2D911971" w14:textId="77777777" w:rsidR="004254B6" w:rsidRPr="004254B6" w:rsidRDefault="004254B6" w:rsidP="004254B6">
      <w:pPr>
        <w:jc w:val="center"/>
        <w:rPr>
          <w:b/>
          <w:sz w:val="24"/>
          <w:szCs w:val="24"/>
        </w:rPr>
      </w:pPr>
    </w:p>
    <w:p w14:paraId="3289E250" w14:textId="77777777" w:rsidR="004254B6" w:rsidRPr="004254B6" w:rsidRDefault="004254B6" w:rsidP="004254B6">
      <w:pPr>
        <w:autoSpaceDE w:val="0"/>
        <w:autoSpaceDN w:val="0"/>
        <w:adjustRightInd w:val="0"/>
        <w:jc w:val="both"/>
        <w:rPr>
          <w:sz w:val="22"/>
          <w:szCs w:val="22"/>
        </w:rPr>
      </w:pPr>
      <w:r w:rsidRPr="004254B6">
        <w:rPr>
          <w:sz w:val="22"/>
          <w:szCs w:val="22"/>
        </w:rPr>
        <w:t xml:space="preserve">Przystępując do postępowania o udzielenie zamówienia publicznego prowadzonego w trybie </w:t>
      </w:r>
      <w:r>
        <w:rPr>
          <w:sz w:val="22"/>
          <w:szCs w:val="22"/>
        </w:rPr>
        <w:t>podstawowym</w:t>
      </w:r>
      <w:r w:rsidRPr="004254B6">
        <w:rPr>
          <w:sz w:val="22"/>
          <w:szCs w:val="22"/>
        </w:rPr>
        <w:t xml:space="preserve"> na: </w:t>
      </w:r>
    </w:p>
    <w:p w14:paraId="6EBBDDDE" w14:textId="77777777" w:rsidR="00D94331" w:rsidRDefault="00D94331" w:rsidP="00D94331">
      <w:pPr>
        <w:ind w:left="567" w:hanging="567"/>
        <w:jc w:val="center"/>
        <w:rPr>
          <w:b/>
          <w:sz w:val="24"/>
          <w:szCs w:val="24"/>
        </w:rPr>
      </w:pPr>
    </w:p>
    <w:p w14:paraId="383B8070" w14:textId="1E542121" w:rsidR="004254B6" w:rsidRDefault="004254B6" w:rsidP="003C2771">
      <w:pPr>
        <w:ind w:left="567" w:hanging="567"/>
        <w:jc w:val="center"/>
        <w:rPr>
          <w:b/>
          <w:sz w:val="24"/>
          <w:szCs w:val="24"/>
        </w:rPr>
      </w:pPr>
      <w:r w:rsidRPr="004254B6">
        <w:rPr>
          <w:b/>
          <w:sz w:val="24"/>
          <w:szCs w:val="24"/>
        </w:rPr>
        <w:t>„</w:t>
      </w:r>
      <w:r w:rsidR="00FF6A5D" w:rsidRPr="00FF6A5D">
        <w:rPr>
          <w:b/>
          <w:sz w:val="24"/>
          <w:szCs w:val="24"/>
        </w:rPr>
        <w:t xml:space="preserve">Modernizacja </w:t>
      </w:r>
      <w:r w:rsidR="003F132A">
        <w:rPr>
          <w:b/>
          <w:sz w:val="24"/>
          <w:szCs w:val="24"/>
        </w:rPr>
        <w:t>pomieszczenia DILO</w:t>
      </w:r>
      <w:r w:rsidRPr="004254B6">
        <w:rPr>
          <w:b/>
          <w:sz w:val="24"/>
          <w:szCs w:val="24"/>
        </w:rPr>
        <w:t>”</w:t>
      </w:r>
    </w:p>
    <w:p w14:paraId="5DBB2D04" w14:textId="77777777" w:rsidR="00D94331" w:rsidRPr="004254B6" w:rsidRDefault="00D94331" w:rsidP="00D94331">
      <w:pPr>
        <w:ind w:left="567" w:hanging="567"/>
        <w:jc w:val="center"/>
        <w:rPr>
          <w:b/>
          <w:sz w:val="24"/>
          <w:szCs w:val="24"/>
        </w:rPr>
      </w:pPr>
    </w:p>
    <w:p w14:paraId="70BAD49B" w14:textId="6A0450AB" w:rsidR="00D94331" w:rsidRPr="00107043" w:rsidRDefault="00D94331" w:rsidP="00D94331">
      <w:pPr>
        <w:autoSpaceDE w:val="0"/>
        <w:autoSpaceDN w:val="0"/>
        <w:adjustRightInd w:val="0"/>
        <w:jc w:val="both"/>
        <w:rPr>
          <w:b/>
          <w:sz w:val="22"/>
          <w:szCs w:val="22"/>
        </w:rPr>
      </w:pPr>
      <w:r w:rsidRPr="00107043">
        <w:rPr>
          <w:sz w:val="22"/>
          <w:szCs w:val="22"/>
        </w:rPr>
        <w:t>przedkładam/my wykaz wykonanych robót budowlanych w zakresie niezbędnym do wykazania spełnienia warunku, o którym mowa w p</w:t>
      </w:r>
      <w:r>
        <w:rPr>
          <w:sz w:val="22"/>
          <w:szCs w:val="22"/>
        </w:rPr>
        <w:t>kt 5</w:t>
      </w:r>
      <w:r w:rsidRPr="00107043">
        <w:rPr>
          <w:sz w:val="22"/>
          <w:szCs w:val="22"/>
        </w:rPr>
        <w:t>.2.</w:t>
      </w:r>
      <w:r w:rsidR="00DC3EEF">
        <w:rPr>
          <w:sz w:val="22"/>
          <w:szCs w:val="22"/>
        </w:rPr>
        <w:t>4</w:t>
      </w:r>
      <w:r w:rsidRPr="00107043">
        <w:rPr>
          <w:sz w:val="22"/>
          <w:szCs w:val="22"/>
        </w:rPr>
        <w:t>.</w:t>
      </w:r>
      <w:r w:rsidR="00E22C51">
        <w:rPr>
          <w:sz w:val="22"/>
          <w:szCs w:val="22"/>
        </w:rPr>
        <w:t>1</w:t>
      </w:r>
      <w:r w:rsidRPr="00107043">
        <w:rPr>
          <w:sz w:val="22"/>
          <w:szCs w:val="22"/>
        </w:rPr>
        <w:t xml:space="preserve"> SWZ:</w:t>
      </w:r>
    </w:p>
    <w:p w14:paraId="4A7B3C90" w14:textId="77777777" w:rsidR="00D94331" w:rsidRPr="002D185E" w:rsidRDefault="00D94331" w:rsidP="00D94331">
      <w:pPr>
        <w:autoSpaceDE w:val="0"/>
        <w:autoSpaceDN w:val="0"/>
        <w:adjustRightInd w:val="0"/>
        <w:jc w:val="both"/>
        <w:rPr>
          <w:b/>
          <w:sz w:val="22"/>
          <w:szCs w:val="22"/>
        </w:rPr>
      </w:pPr>
    </w:p>
    <w:tbl>
      <w:tblPr>
        <w:tblW w:w="5000" w:type="pct"/>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514"/>
        <w:gridCol w:w="2358"/>
        <w:gridCol w:w="1686"/>
        <w:gridCol w:w="1425"/>
        <w:gridCol w:w="1185"/>
        <w:gridCol w:w="2346"/>
      </w:tblGrid>
      <w:tr w:rsidR="00D94331" w:rsidRPr="002D185E" w14:paraId="1CE3B1E0" w14:textId="77777777" w:rsidTr="00976107">
        <w:trPr>
          <w:trHeight w:val="397"/>
          <w:jc w:val="center"/>
        </w:trPr>
        <w:tc>
          <w:tcPr>
            <w:tcW w:w="270" w:type="pct"/>
            <w:tcBorders>
              <w:top w:val="single" w:sz="4" w:space="0" w:color="auto"/>
              <w:left w:val="single" w:sz="4" w:space="0" w:color="auto"/>
              <w:bottom w:val="single" w:sz="4" w:space="0" w:color="auto"/>
              <w:right w:val="single" w:sz="4" w:space="0" w:color="auto"/>
            </w:tcBorders>
            <w:vAlign w:val="center"/>
          </w:tcPr>
          <w:p w14:paraId="74CF3CB2" w14:textId="77777777" w:rsidR="00D94331" w:rsidRPr="002D185E" w:rsidRDefault="00D94331" w:rsidP="001264D5">
            <w:pPr>
              <w:jc w:val="center"/>
              <w:rPr>
                <w:b/>
              </w:rPr>
            </w:pPr>
            <w:r w:rsidRPr="002D185E">
              <w:rPr>
                <w:b/>
              </w:rPr>
              <w:t>Lp.</w:t>
            </w:r>
          </w:p>
        </w:tc>
        <w:tc>
          <w:tcPr>
            <w:tcW w:w="1239" w:type="pct"/>
            <w:tcBorders>
              <w:top w:val="single" w:sz="4" w:space="0" w:color="auto"/>
              <w:left w:val="single" w:sz="4" w:space="0" w:color="auto"/>
              <w:bottom w:val="single" w:sz="4" w:space="0" w:color="auto"/>
              <w:right w:val="single" w:sz="4" w:space="0" w:color="auto"/>
            </w:tcBorders>
            <w:vAlign w:val="center"/>
          </w:tcPr>
          <w:p w14:paraId="55EB10C7" w14:textId="77777777" w:rsidR="00D94331" w:rsidRPr="002D185E" w:rsidRDefault="00D94331" w:rsidP="001264D5">
            <w:pPr>
              <w:jc w:val="center"/>
              <w:rPr>
                <w:b/>
                <w:highlight w:val="red"/>
              </w:rPr>
            </w:pPr>
            <w:r w:rsidRPr="002D185E">
              <w:rPr>
                <w:b/>
              </w:rPr>
              <w:t>Rodzaj i zakres zamówienia</w:t>
            </w:r>
          </w:p>
          <w:p w14:paraId="35EF7D42" w14:textId="77777777" w:rsidR="00D94331" w:rsidRPr="002D185E" w:rsidRDefault="00D94331" w:rsidP="001264D5">
            <w:pPr>
              <w:jc w:val="center"/>
              <w:rPr>
                <w:b/>
              </w:rPr>
            </w:pPr>
          </w:p>
        </w:tc>
        <w:tc>
          <w:tcPr>
            <w:tcW w:w="886" w:type="pct"/>
            <w:tcBorders>
              <w:top w:val="single" w:sz="4" w:space="0" w:color="auto"/>
              <w:left w:val="single" w:sz="4" w:space="0" w:color="auto"/>
              <w:bottom w:val="single" w:sz="4" w:space="0" w:color="auto"/>
              <w:right w:val="single" w:sz="4" w:space="0" w:color="auto"/>
            </w:tcBorders>
            <w:vAlign w:val="center"/>
          </w:tcPr>
          <w:p w14:paraId="3FA51415" w14:textId="77777777" w:rsidR="00D94331" w:rsidRPr="002D185E" w:rsidRDefault="00D94331" w:rsidP="001264D5">
            <w:pPr>
              <w:jc w:val="center"/>
              <w:rPr>
                <w:b/>
              </w:rPr>
            </w:pPr>
            <w:r w:rsidRPr="002D185E">
              <w:rPr>
                <w:b/>
              </w:rPr>
              <w:t xml:space="preserve">Wartość brutto wykonanych robót </w:t>
            </w:r>
            <w:r w:rsidRPr="002D185E">
              <w:rPr>
                <w:sz w:val="16"/>
                <w:szCs w:val="16"/>
              </w:rPr>
              <w:t>[PLN]</w:t>
            </w:r>
          </w:p>
        </w:tc>
        <w:tc>
          <w:tcPr>
            <w:tcW w:w="749" w:type="pct"/>
            <w:tcBorders>
              <w:top w:val="single" w:sz="4" w:space="0" w:color="auto"/>
              <w:left w:val="single" w:sz="4" w:space="0" w:color="auto"/>
              <w:bottom w:val="single" w:sz="4" w:space="0" w:color="auto"/>
              <w:right w:val="single" w:sz="4" w:space="0" w:color="auto"/>
            </w:tcBorders>
            <w:vAlign w:val="center"/>
          </w:tcPr>
          <w:p w14:paraId="1653EB4F" w14:textId="77777777" w:rsidR="00D94331" w:rsidRPr="002D185E" w:rsidRDefault="00D94331" w:rsidP="001264D5">
            <w:pPr>
              <w:jc w:val="center"/>
              <w:rPr>
                <w:b/>
                <w:bCs/>
              </w:rPr>
            </w:pPr>
            <w:r w:rsidRPr="002D185E">
              <w:rPr>
                <w:b/>
                <w:bCs/>
              </w:rPr>
              <w:t>Termin realizacji</w:t>
            </w:r>
          </w:p>
          <w:p w14:paraId="2C76F2FE" w14:textId="77777777" w:rsidR="00D94331" w:rsidRPr="002D185E" w:rsidRDefault="00D94331" w:rsidP="001264D5">
            <w:pPr>
              <w:jc w:val="center"/>
              <w:rPr>
                <w:sz w:val="16"/>
                <w:szCs w:val="16"/>
              </w:rPr>
            </w:pPr>
            <w:r w:rsidRPr="002D185E">
              <w:rPr>
                <w:sz w:val="16"/>
                <w:szCs w:val="16"/>
              </w:rPr>
              <w:t>[Data wykonania</w:t>
            </w:r>
          </w:p>
          <w:p w14:paraId="6A54C413" w14:textId="77777777" w:rsidR="00D94331" w:rsidRPr="002D185E" w:rsidRDefault="00D94331" w:rsidP="001264D5">
            <w:pPr>
              <w:jc w:val="center"/>
              <w:rPr>
                <w:b/>
              </w:rPr>
            </w:pPr>
            <w:r w:rsidRPr="002D185E">
              <w:rPr>
                <w:sz w:val="16"/>
                <w:szCs w:val="16"/>
              </w:rPr>
              <w:t>(</w:t>
            </w:r>
            <w:proofErr w:type="spellStart"/>
            <w:r w:rsidRPr="002D185E">
              <w:rPr>
                <w:sz w:val="16"/>
                <w:szCs w:val="16"/>
              </w:rPr>
              <w:t>dd</w:t>
            </w:r>
            <w:proofErr w:type="spellEnd"/>
            <w:r w:rsidRPr="002D185E">
              <w:rPr>
                <w:sz w:val="16"/>
                <w:szCs w:val="16"/>
              </w:rPr>
              <w:t>/mm/</w:t>
            </w:r>
            <w:proofErr w:type="spellStart"/>
            <w:r w:rsidRPr="002D185E">
              <w:rPr>
                <w:sz w:val="16"/>
                <w:szCs w:val="16"/>
              </w:rPr>
              <w:t>rrrr</w:t>
            </w:r>
            <w:proofErr w:type="spellEnd"/>
            <w:r w:rsidRPr="002D185E">
              <w:rPr>
                <w:sz w:val="16"/>
                <w:szCs w:val="16"/>
              </w:rPr>
              <w:t>)]</w:t>
            </w:r>
          </w:p>
        </w:tc>
        <w:tc>
          <w:tcPr>
            <w:tcW w:w="623" w:type="pct"/>
            <w:tcBorders>
              <w:top w:val="single" w:sz="4" w:space="0" w:color="auto"/>
              <w:left w:val="single" w:sz="4" w:space="0" w:color="auto"/>
              <w:bottom w:val="single" w:sz="4" w:space="0" w:color="auto"/>
              <w:right w:val="single" w:sz="4" w:space="0" w:color="auto"/>
            </w:tcBorders>
            <w:vAlign w:val="center"/>
          </w:tcPr>
          <w:p w14:paraId="50F309E2" w14:textId="77777777" w:rsidR="00D94331" w:rsidRPr="002D185E" w:rsidRDefault="00D94331" w:rsidP="001264D5">
            <w:pPr>
              <w:jc w:val="center"/>
              <w:rPr>
                <w:b/>
              </w:rPr>
            </w:pPr>
            <w:r w:rsidRPr="002D185E">
              <w:rPr>
                <w:b/>
              </w:rPr>
              <w:t>Miejsce wykonania</w:t>
            </w:r>
          </w:p>
        </w:tc>
        <w:tc>
          <w:tcPr>
            <w:tcW w:w="1233" w:type="pct"/>
            <w:tcBorders>
              <w:top w:val="single" w:sz="4" w:space="0" w:color="auto"/>
              <w:left w:val="single" w:sz="4" w:space="0" w:color="auto"/>
              <w:bottom w:val="single" w:sz="4" w:space="0" w:color="auto"/>
              <w:right w:val="single" w:sz="4" w:space="0" w:color="auto"/>
            </w:tcBorders>
            <w:vAlign w:val="center"/>
          </w:tcPr>
          <w:p w14:paraId="1DA7FCC7" w14:textId="77777777" w:rsidR="00D94331" w:rsidRPr="002D185E" w:rsidRDefault="00D94331" w:rsidP="001264D5">
            <w:pPr>
              <w:jc w:val="center"/>
              <w:rPr>
                <w:b/>
              </w:rPr>
            </w:pPr>
            <w:r w:rsidRPr="002D185E">
              <w:rPr>
                <w:b/>
              </w:rPr>
              <w:t>Podmiot na rzecz którego roboty zostały wykonane</w:t>
            </w:r>
          </w:p>
          <w:p w14:paraId="50991C68" w14:textId="77777777" w:rsidR="00D94331" w:rsidRPr="002D185E" w:rsidRDefault="00D94331" w:rsidP="001264D5">
            <w:pPr>
              <w:jc w:val="center"/>
              <w:rPr>
                <w:b/>
                <w:sz w:val="16"/>
                <w:szCs w:val="16"/>
              </w:rPr>
            </w:pPr>
            <w:r w:rsidRPr="002D185E">
              <w:rPr>
                <w:sz w:val="16"/>
                <w:szCs w:val="16"/>
              </w:rPr>
              <w:t>[Nazwa i adres siedziby]</w:t>
            </w:r>
          </w:p>
        </w:tc>
      </w:tr>
      <w:tr w:rsidR="00D94331" w:rsidRPr="002D185E" w14:paraId="5151A09C" w14:textId="77777777" w:rsidTr="00976107">
        <w:trPr>
          <w:trHeight w:val="397"/>
          <w:jc w:val="center"/>
        </w:trPr>
        <w:tc>
          <w:tcPr>
            <w:tcW w:w="270" w:type="pct"/>
            <w:tcBorders>
              <w:top w:val="single" w:sz="4" w:space="0" w:color="auto"/>
              <w:left w:val="single" w:sz="4" w:space="0" w:color="auto"/>
              <w:bottom w:val="single" w:sz="4" w:space="0" w:color="auto"/>
              <w:right w:val="single" w:sz="4" w:space="0" w:color="auto"/>
            </w:tcBorders>
            <w:vAlign w:val="center"/>
          </w:tcPr>
          <w:p w14:paraId="662BAE06" w14:textId="77777777" w:rsidR="00D94331" w:rsidRPr="002D185E" w:rsidRDefault="00D94331" w:rsidP="001264D5">
            <w:pPr>
              <w:jc w:val="center"/>
            </w:pPr>
            <w:r w:rsidRPr="002D185E">
              <w:t>1</w:t>
            </w:r>
          </w:p>
        </w:tc>
        <w:tc>
          <w:tcPr>
            <w:tcW w:w="1239" w:type="pct"/>
            <w:tcBorders>
              <w:top w:val="single" w:sz="4" w:space="0" w:color="auto"/>
              <w:left w:val="single" w:sz="4" w:space="0" w:color="auto"/>
              <w:bottom w:val="single" w:sz="4" w:space="0" w:color="auto"/>
              <w:right w:val="single" w:sz="4" w:space="0" w:color="auto"/>
            </w:tcBorders>
            <w:vAlign w:val="center"/>
          </w:tcPr>
          <w:p w14:paraId="34BFF93E" w14:textId="77777777" w:rsidR="00D94331" w:rsidRPr="002D185E" w:rsidRDefault="00D94331" w:rsidP="001264D5">
            <w:pPr>
              <w:jc w:val="center"/>
            </w:pPr>
          </w:p>
        </w:tc>
        <w:tc>
          <w:tcPr>
            <w:tcW w:w="886" w:type="pct"/>
            <w:tcBorders>
              <w:top w:val="single" w:sz="4" w:space="0" w:color="auto"/>
              <w:left w:val="single" w:sz="4" w:space="0" w:color="auto"/>
              <w:bottom w:val="single" w:sz="4" w:space="0" w:color="auto"/>
              <w:right w:val="single" w:sz="4" w:space="0" w:color="auto"/>
            </w:tcBorders>
            <w:vAlign w:val="center"/>
          </w:tcPr>
          <w:p w14:paraId="43C989ED" w14:textId="77777777" w:rsidR="00D94331" w:rsidRPr="002D185E" w:rsidRDefault="00D94331" w:rsidP="001264D5">
            <w:pPr>
              <w:jc w:val="center"/>
            </w:pPr>
          </w:p>
        </w:tc>
        <w:tc>
          <w:tcPr>
            <w:tcW w:w="749" w:type="pct"/>
            <w:tcBorders>
              <w:top w:val="single" w:sz="4" w:space="0" w:color="auto"/>
              <w:left w:val="single" w:sz="4" w:space="0" w:color="auto"/>
              <w:bottom w:val="single" w:sz="4" w:space="0" w:color="auto"/>
              <w:right w:val="single" w:sz="4" w:space="0" w:color="auto"/>
            </w:tcBorders>
            <w:vAlign w:val="center"/>
          </w:tcPr>
          <w:p w14:paraId="25BD311A" w14:textId="77777777" w:rsidR="00D94331" w:rsidRPr="002D185E" w:rsidRDefault="00D94331" w:rsidP="001264D5">
            <w:pPr>
              <w:jc w:val="center"/>
            </w:pPr>
          </w:p>
        </w:tc>
        <w:tc>
          <w:tcPr>
            <w:tcW w:w="623" w:type="pct"/>
            <w:tcBorders>
              <w:top w:val="single" w:sz="4" w:space="0" w:color="auto"/>
              <w:left w:val="single" w:sz="4" w:space="0" w:color="auto"/>
              <w:bottom w:val="single" w:sz="4" w:space="0" w:color="auto"/>
              <w:right w:val="single" w:sz="4" w:space="0" w:color="auto"/>
            </w:tcBorders>
            <w:vAlign w:val="center"/>
          </w:tcPr>
          <w:p w14:paraId="66116A6A" w14:textId="77777777" w:rsidR="00D94331" w:rsidRPr="002D185E" w:rsidRDefault="00D94331" w:rsidP="001264D5">
            <w:pPr>
              <w:jc w:val="center"/>
            </w:pPr>
          </w:p>
        </w:tc>
        <w:tc>
          <w:tcPr>
            <w:tcW w:w="1233" w:type="pct"/>
            <w:tcBorders>
              <w:top w:val="single" w:sz="4" w:space="0" w:color="auto"/>
              <w:left w:val="single" w:sz="4" w:space="0" w:color="auto"/>
              <w:bottom w:val="single" w:sz="4" w:space="0" w:color="auto"/>
              <w:right w:val="single" w:sz="4" w:space="0" w:color="auto"/>
            </w:tcBorders>
            <w:vAlign w:val="center"/>
          </w:tcPr>
          <w:p w14:paraId="452C58A6" w14:textId="77777777" w:rsidR="00D94331" w:rsidRPr="002D185E" w:rsidRDefault="00D94331" w:rsidP="001264D5">
            <w:pPr>
              <w:jc w:val="center"/>
            </w:pPr>
          </w:p>
        </w:tc>
      </w:tr>
    </w:tbl>
    <w:p w14:paraId="25B0D8E0" w14:textId="77777777" w:rsidR="00D94331" w:rsidRDefault="00D94331" w:rsidP="004254B6">
      <w:pPr>
        <w:autoSpaceDE w:val="0"/>
        <w:autoSpaceDN w:val="0"/>
        <w:adjustRightInd w:val="0"/>
        <w:jc w:val="both"/>
        <w:rPr>
          <w:b/>
          <w:sz w:val="22"/>
          <w:szCs w:val="22"/>
        </w:rPr>
      </w:pPr>
    </w:p>
    <w:p w14:paraId="0C7CCB64" w14:textId="77777777" w:rsidR="004254B6" w:rsidRPr="00DC3EEF" w:rsidRDefault="004254B6" w:rsidP="004254B6">
      <w:pPr>
        <w:jc w:val="both"/>
        <w:rPr>
          <w:i/>
        </w:rPr>
      </w:pPr>
      <w:r w:rsidRPr="00DC3EEF">
        <w:rPr>
          <w:i/>
        </w:rPr>
        <w:t>UWAGA</w:t>
      </w:r>
    </w:p>
    <w:p w14:paraId="2A936FC8" w14:textId="77777777" w:rsidR="004254B6" w:rsidRPr="00DC3EEF" w:rsidRDefault="004254B6" w:rsidP="004254B6">
      <w:pPr>
        <w:jc w:val="both"/>
      </w:pPr>
      <w:r w:rsidRPr="00DC3EEF">
        <w:t>W załączeniu należy dołączyć dowody, o których mowa w pkt. 7.</w:t>
      </w:r>
      <w:r w:rsidR="00DC3EEF" w:rsidRPr="00DC3EEF">
        <w:t>4</w:t>
      </w:r>
      <w:r w:rsidRPr="00DC3EEF">
        <w:t xml:space="preserve">.2. SWZ, dotyczące </w:t>
      </w:r>
      <w:r w:rsidR="00DC3EEF" w:rsidRPr="00DC3EEF">
        <w:t>robót budowlanych</w:t>
      </w:r>
      <w:r w:rsidRPr="00DC3EEF">
        <w:t xml:space="preserve">, określających, czy te </w:t>
      </w:r>
      <w:r w:rsidR="00DC3EEF" w:rsidRPr="00DC3EEF">
        <w:t>roboty</w:t>
      </w:r>
      <w:r w:rsidRPr="00DC3EEF">
        <w:t xml:space="preserve"> zostały wykonane należycie.</w:t>
      </w:r>
    </w:p>
    <w:p w14:paraId="753404D3" w14:textId="77777777" w:rsidR="004254B6" w:rsidRPr="00DC3EEF" w:rsidRDefault="004254B6" w:rsidP="004254B6">
      <w:pPr>
        <w:jc w:val="both"/>
        <w:rPr>
          <w:b/>
          <w:sz w:val="18"/>
          <w:szCs w:val="18"/>
        </w:rPr>
      </w:pPr>
    </w:p>
    <w:p w14:paraId="0049686A" w14:textId="77777777" w:rsidR="004254B6" w:rsidRPr="004254B6" w:rsidRDefault="004254B6" w:rsidP="004254B6">
      <w:pPr>
        <w:tabs>
          <w:tab w:val="left" w:pos="5670"/>
        </w:tabs>
        <w:rPr>
          <w:i/>
          <w:iCs/>
          <w:sz w:val="24"/>
          <w:szCs w:val="24"/>
        </w:rPr>
      </w:pPr>
    </w:p>
    <w:p w14:paraId="1B37566B" w14:textId="77777777" w:rsidR="004254B6" w:rsidRPr="004254B6" w:rsidRDefault="004254B6" w:rsidP="004254B6">
      <w:pPr>
        <w:tabs>
          <w:tab w:val="left" w:pos="5670"/>
        </w:tabs>
        <w:rPr>
          <w:i/>
          <w:iCs/>
          <w:sz w:val="24"/>
          <w:szCs w:val="24"/>
        </w:rPr>
      </w:pPr>
      <w:r w:rsidRPr="004254B6">
        <w:rPr>
          <w:i/>
          <w:iCs/>
          <w:sz w:val="24"/>
          <w:szCs w:val="24"/>
        </w:rPr>
        <w:tab/>
      </w:r>
    </w:p>
    <w:p w14:paraId="7ECEC8AE" w14:textId="2B35B637" w:rsidR="004254B6" w:rsidRPr="003A4889" w:rsidRDefault="00515B4D" w:rsidP="003A4889">
      <w:pPr>
        <w:tabs>
          <w:tab w:val="num" w:pos="284"/>
        </w:tabs>
        <w:ind w:left="284" w:right="283" w:hanging="284"/>
        <w:rPr>
          <w:i/>
        </w:rPr>
      </w:pPr>
      <w:r w:rsidRPr="002D185E">
        <w:t>......................... dnia .................................</w:t>
      </w:r>
      <w:r w:rsidRPr="002D185E">
        <w:tab/>
      </w:r>
      <w:r w:rsidRPr="002D185E">
        <w:tab/>
      </w:r>
      <w:r w:rsidRPr="002D185E">
        <w:tab/>
      </w:r>
      <w:r w:rsidRPr="002D185E">
        <w:tab/>
      </w:r>
      <w:r w:rsidRPr="002D185E">
        <w:tab/>
      </w:r>
      <w:r w:rsidRPr="002D185E">
        <w:rPr>
          <w:i/>
        </w:rPr>
        <w:t xml:space="preserve">podpis </w:t>
      </w:r>
      <w:r>
        <w:rPr>
          <w:i/>
        </w:rPr>
        <w:t>elektroniczny osoby uprawnionej</w:t>
      </w:r>
    </w:p>
    <w:p w14:paraId="20D2DDF2" w14:textId="77777777" w:rsidR="004254B6" w:rsidRPr="004254B6" w:rsidRDefault="004254B6" w:rsidP="004254B6">
      <w:pPr>
        <w:pageBreakBefore/>
        <w:tabs>
          <w:tab w:val="left" w:pos="426"/>
        </w:tabs>
        <w:ind w:right="142"/>
        <w:jc w:val="right"/>
      </w:pPr>
      <w:r w:rsidRPr="004254B6">
        <w:lastRenderedPageBreak/>
        <w:t>Załącznik 23.</w:t>
      </w:r>
      <w:r w:rsidR="00B91A10">
        <w:t>4</w:t>
      </w:r>
    </w:p>
    <w:p w14:paraId="549946C2" w14:textId="77777777" w:rsidR="004254B6" w:rsidRPr="004254B6" w:rsidRDefault="004254B6" w:rsidP="004254B6">
      <w:pPr>
        <w:suppressAutoHyphens/>
        <w:ind w:right="5137"/>
        <w:rPr>
          <w:bCs/>
          <w:lang w:eastAsia="ar-SA"/>
        </w:rPr>
      </w:pPr>
      <w:r w:rsidRPr="004254B6">
        <w:rPr>
          <w:bCs/>
          <w:lang w:eastAsia="ar-SA"/>
        </w:rPr>
        <w:t>NAZWA WYKONAWCY</w:t>
      </w:r>
    </w:p>
    <w:p w14:paraId="173C6303" w14:textId="77777777" w:rsidR="004254B6" w:rsidRPr="004254B6" w:rsidRDefault="004254B6" w:rsidP="004254B6">
      <w:pPr>
        <w:jc w:val="center"/>
        <w:rPr>
          <w:bCs/>
          <w:sz w:val="24"/>
          <w:szCs w:val="24"/>
        </w:rPr>
      </w:pPr>
      <w:r w:rsidRPr="004254B6">
        <w:rPr>
          <w:b/>
          <w:bCs/>
          <w:sz w:val="28"/>
          <w:szCs w:val="28"/>
        </w:rPr>
        <w:t>WYKAZ OSÓB</w:t>
      </w:r>
      <w:r w:rsidRPr="004254B6">
        <w:rPr>
          <w:b/>
          <w:bCs/>
          <w:sz w:val="24"/>
          <w:szCs w:val="24"/>
        </w:rPr>
        <w:br/>
      </w:r>
      <w:r w:rsidRPr="004254B6">
        <w:rPr>
          <w:bCs/>
          <w:sz w:val="24"/>
          <w:szCs w:val="24"/>
        </w:rPr>
        <w:t>___________________________________________________________________________</w:t>
      </w:r>
    </w:p>
    <w:p w14:paraId="02AF181A" w14:textId="77777777" w:rsidR="004254B6" w:rsidRPr="004254B6" w:rsidRDefault="004254B6" w:rsidP="004254B6">
      <w:pPr>
        <w:autoSpaceDE w:val="0"/>
        <w:autoSpaceDN w:val="0"/>
        <w:adjustRightInd w:val="0"/>
        <w:jc w:val="both"/>
        <w:rPr>
          <w:sz w:val="22"/>
          <w:szCs w:val="22"/>
        </w:rPr>
      </w:pPr>
      <w:r w:rsidRPr="004254B6">
        <w:rPr>
          <w:sz w:val="22"/>
          <w:szCs w:val="22"/>
        </w:rPr>
        <w:t xml:space="preserve">Przystępując do postępowania o udzielenie zamówienia publicznego prowadzonego w trybie </w:t>
      </w:r>
      <w:r>
        <w:rPr>
          <w:sz w:val="22"/>
          <w:szCs w:val="22"/>
        </w:rPr>
        <w:t>podstawowym</w:t>
      </w:r>
      <w:r w:rsidRPr="004254B6">
        <w:rPr>
          <w:sz w:val="22"/>
          <w:szCs w:val="22"/>
        </w:rPr>
        <w:t xml:space="preserve"> pn.: </w:t>
      </w:r>
    </w:p>
    <w:p w14:paraId="123C3ECB" w14:textId="77777777" w:rsidR="00D94331" w:rsidRDefault="00D94331" w:rsidP="00D94331">
      <w:pPr>
        <w:ind w:left="567" w:hanging="567"/>
        <w:jc w:val="center"/>
        <w:rPr>
          <w:b/>
          <w:sz w:val="24"/>
          <w:szCs w:val="24"/>
        </w:rPr>
      </w:pPr>
    </w:p>
    <w:p w14:paraId="18C54378" w14:textId="1E7B5259" w:rsidR="00976107" w:rsidRPr="00EE1B38" w:rsidRDefault="00976107" w:rsidP="003C2771">
      <w:pPr>
        <w:tabs>
          <w:tab w:val="left" w:pos="851"/>
        </w:tabs>
        <w:jc w:val="center"/>
        <w:rPr>
          <w:b/>
          <w:i/>
          <w:sz w:val="28"/>
          <w:szCs w:val="28"/>
        </w:rPr>
      </w:pPr>
      <w:r w:rsidRPr="00EE1B38">
        <w:rPr>
          <w:b/>
          <w:i/>
          <w:sz w:val="28"/>
          <w:szCs w:val="28"/>
        </w:rPr>
        <w:t xml:space="preserve">,, </w:t>
      </w:r>
      <w:r w:rsidR="00FF6A5D" w:rsidRPr="00FF6A5D">
        <w:rPr>
          <w:b/>
          <w:i/>
          <w:sz w:val="28"/>
          <w:szCs w:val="28"/>
        </w:rPr>
        <w:t xml:space="preserve">Modernizacja </w:t>
      </w:r>
      <w:r w:rsidR="003F132A">
        <w:rPr>
          <w:b/>
          <w:i/>
          <w:sz w:val="28"/>
          <w:szCs w:val="28"/>
        </w:rPr>
        <w:t>pomieszczenia DILO</w:t>
      </w:r>
      <w:r>
        <w:rPr>
          <w:b/>
          <w:i/>
          <w:sz w:val="28"/>
          <w:szCs w:val="28"/>
        </w:rPr>
        <w:t>”</w:t>
      </w:r>
    </w:p>
    <w:p w14:paraId="2C419EB5" w14:textId="6E28EDFE" w:rsidR="004254B6" w:rsidRDefault="004254B6" w:rsidP="00EC0ABE">
      <w:pPr>
        <w:ind w:left="567" w:hanging="567"/>
        <w:jc w:val="center"/>
        <w:rPr>
          <w:b/>
          <w:sz w:val="24"/>
          <w:szCs w:val="24"/>
        </w:rPr>
      </w:pPr>
    </w:p>
    <w:p w14:paraId="7865D76F" w14:textId="504B9236" w:rsidR="004254B6" w:rsidRDefault="004254B6" w:rsidP="004254B6">
      <w:pPr>
        <w:autoSpaceDE w:val="0"/>
        <w:autoSpaceDN w:val="0"/>
        <w:adjustRightInd w:val="0"/>
        <w:jc w:val="both"/>
        <w:rPr>
          <w:sz w:val="22"/>
          <w:szCs w:val="22"/>
        </w:rPr>
      </w:pPr>
      <w:r w:rsidRPr="004254B6">
        <w:rPr>
          <w:sz w:val="22"/>
          <w:szCs w:val="22"/>
        </w:rPr>
        <w:t>przedkładam/my informację o osobach na potwierdzenie warunku, o którym mowa w pkt 5.2.4.</w:t>
      </w:r>
      <w:r w:rsidR="008249E9">
        <w:rPr>
          <w:sz w:val="22"/>
          <w:szCs w:val="22"/>
        </w:rPr>
        <w:t>2</w:t>
      </w:r>
      <w:r w:rsidRPr="004254B6">
        <w:rPr>
          <w:sz w:val="22"/>
          <w:szCs w:val="22"/>
        </w:rPr>
        <w:t xml:space="preserve"> SWZ:</w:t>
      </w:r>
    </w:p>
    <w:p w14:paraId="7606B894" w14:textId="77777777" w:rsidR="002B342E" w:rsidRPr="004254B6" w:rsidRDefault="002B342E" w:rsidP="004254B6">
      <w:pPr>
        <w:autoSpaceDE w:val="0"/>
        <w:autoSpaceDN w:val="0"/>
        <w:adjustRightInd w:val="0"/>
        <w:jc w:val="both"/>
        <w:rPr>
          <w:sz w:val="22"/>
          <w:szCs w:val="22"/>
        </w:rPr>
      </w:pPr>
    </w:p>
    <w:tbl>
      <w:tblPr>
        <w:tblW w:w="10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4"/>
        <w:gridCol w:w="1277"/>
        <w:gridCol w:w="1274"/>
        <w:gridCol w:w="1417"/>
        <w:gridCol w:w="1417"/>
        <w:gridCol w:w="1983"/>
      </w:tblGrid>
      <w:tr w:rsidR="004254B6" w:rsidRPr="004254B6" w14:paraId="5BBE0F65" w14:textId="77777777" w:rsidTr="002F008B">
        <w:trPr>
          <w:trHeight w:val="1021"/>
          <w:jc w:val="center"/>
        </w:trPr>
        <w:tc>
          <w:tcPr>
            <w:tcW w:w="567" w:type="dxa"/>
            <w:tcBorders>
              <w:top w:val="single" w:sz="4" w:space="0" w:color="auto"/>
              <w:left w:val="single" w:sz="4" w:space="0" w:color="auto"/>
              <w:bottom w:val="single" w:sz="4" w:space="0" w:color="auto"/>
              <w:right w:val="single" w:sz="4" w:space="0" w:color="auto"/>
            </w:tcBorders>
            <w:vAlign w:val="center"/>
          </w:tcPr>
          <w:p w14:paraId="7AE3FE52" w14:textId="77777777" w:rsidR="004254B6" w:rsidRPr="004254B6" w:rsidRDefault="004254B6" w:rsidP="004254B6">
            <w:pPr>
              <w:jc w:val="center"/>
              <w:rPr>
                <w:b/>
                <w:spacing w:val="4"/>
                <w:sz w:val="16"/>
                <w:szCs w:val="16"/>
              </w:rPr>
            </w:pPr>
            <w:r w:rsidRPr="004254B6">
              <w:rPr>
                <w:b/>
                <w:spacing w:val="4"/>
                <w:sz w:val="16"/>
                <w:szCs w:val="16"/>
              </w:rPr>
              <w:t>Lp.</w:t>
            </w:r>
          </w:p>
        </w:tc>
        <w:tc>
          <w:tcPr>
            <w:tcW w:w="2694" w:type="dxa"/>
            <w:tcBorders>
              <w:top w:val="single" w:sz="4" w:space="0" w:color="auto"/>
              <w:left w:val="single" w:sz="4" w:space="0" w:color="auto"/>
              <w:bottom w:val="single" w:sz="4" w:space="0" w:color="auto"/>
              <w:right w:val="single" w:sz="4" w:space="0" w:color="auto"/>
            </w:tcBorders>
            <w:vAlign w:val="center"/>
          </w:tcPr>
          <w:p w14:paraId="17A09A09" w14:textId="77777777" w:rsidR="004254B6" w:rsidRPr="004254B6" w:rsidRDefault="004254B6" w:rsidP="004254B6">
            <w:pPr>
              <w:jc w:val="center"/>
              <w:rPr>
                <w:b/>
                <w:spacing w:val="4"/>
                <w:sz w:val="16"/>
                <w:szCs w:val="16"/>
              </w:rPr>
            </w:pPr>
            <w:r w:rsidRPr="004254B6">
              <w:rPr>
                <w:b/>
                <w:spacing w:val="4"/>
                <w:sz w:val="16"/>
                <w:szCs w:val="16"/>
              </w:rPr>
              <w:t>Imię i nazwisko</w:t>
            </w:r>
          </w:p>
        </w:tc>
        <w:tc>
          <w:tcPr>
            <w:tcW w:w="1277" w:type="dxa"/>
            <w:tcBorders>
              <w:top w:val="single" w:sz="4" w:space="0" w:color="auto"/>
              <w:left w:val="single" w:sz="4" w:space="0" w:color="auto"/>
              <w:bottom w:val="single" w:sz="4" w:space="0" w:color="auto"/>
              <w:right w:val="single" w:sz="4" w:space="0" w:color="auto"/>
            </w:tcBorders>
            <w:vAlign w:val="center"/>
          </w:tcPr>
          <w:p w14:paraId="074203B2" w14:textId="77777777" w:rsidR="004254B6" w:rsidRPr="004254B6" w:rsidRDefault="004254B6" w:rsidP="004254B6">
            <w:pPr>
              <w:jc w:val="center"/>
              <w:rPr>
                <w:b/>
                <w:spacing w:val="4"/>
                <w:sz w:val="16"/>
                <w:szCs w:val="16"/>
              </w:rPr>
            </w:pPr>
            <w:r w:rsidRPr="004254B6">
              <w:rPr>
                <w:b/>
                <w:spacing w:val="4"/>
                <w:sz w:val="16"/>
                <w:szCs w:val="16"/>
              </w:rPr>
              <w:t xml:space="preserve">Posiadane kwalifikacje zawodowe </w:t>
            </w:r>
          </w:p>
        </w:tc>
        <w:tc>
          <w:tcPr>
            <w:tcW w:w="1274" w:type="dxa"/>
            <w:tcBorders>
              <w:top w:val="single" w:sz="4" w:space="0" w:color="auto"/>
              <w:left w:val="single" w:sz="4" w:space="0" w:color="auto"/>
              <w:bottom w:val="single" w:sz="4" w:space="0" w:color="auto"/>
              <w:right w:val="single" w:sz="4" w:space="0" w:color="auto"/>
            </w:tcBorders>
            <w:vAlign w:val="center"/>
          </w:tcPr>
          <w:p w14:paraId="0A946E87" w14:textId="77777777" w:rsidR="004254B6" w:rsidRPr="004254B6" w:rsidRDefault="004254B6" w:rsidP="004254B6">
            <w:pPr>
              <w:jc w:val="center"/>
              <w:rPr>
                <w:b/>
                <w:spacing w:val="4"/>
                <w:sz w:val="16"/>
                <w:szCs w:val="16"/>
              </w:rPr>
            </w:pPr>
            <w:r w:rsidRPr="004254B6">
              <w:rPr>
                <w:b/>
                <w:spacing w:val="4"/>
                <w:sz w:val="16"/>
                <w:szCs w:val="16"/>
              </w:rPr>
              <w:t>Wykształcenie</w:t>
            </w:r>
          </w:p>
        </w:tc>
        <w:tc>
          <w:tcPr>
            <w:tcW w:w="1417" w:type="dxa"/>
            <w:tcBorders>
              <w:top w:val="single" w:sz="4" w:space="0" w:color="auto"/>
              <w:left w:val="single" w:sz="4" w:space="0" w:color="auto"/>
              <w:bottom w:val="single" w:sz="4" w:space="0" w:color="auto"/>
              <w:right w:val="single" w:sz="4" w:space="0" w:color="auto"/>
            </w:tcBorders>
            <w:vAlign w:val="center"/>
          </w:tcPr>
          <w:p w14:paraId="7B60E09E" w14:textId="77777777" w:rsidR="004254B6" w:rsidRPr="004254B6" w:rsidRDefault="004254B6" w:rsidP="004254B6">
            <w:pPr>
              <w:jc w:val="center"/>
              <w:rPr>
                <w:b/>
                <w:spacing w:val="4"/>
                <w:sz w:val="16"/>
                <w:szCs w:val="16"/>
              </w:rPr>
            </w:pPr>
            <w:r w:rsidRPr="004254B6">
              <w:rPr>
                <w:b/>
                <w:spacing w:val="4"/>
                <w:sz w:val="16"/>
                <w:szCs w:val="16"/>
              </w:rPr>
              <w:t>Doświadczenie</w:t>
            </w:r>
          </w:p>
        </w:tc>
        <w:tc>
          <w:tcPr>
            <w:tcW w:w="1417" w:type="dxa"/>
            <w:tcBorders>
              <w:top w:val="single" w:sz="4" w:space="0" w:color="auto"/>
              <w:left w:val="single" w:sz="4" w:space="0" w:color="auto"/>
              <w:bottom w:val="single" w:sz="4" w:space="0" w:color="auto"/>
              <w:right w:val="single" w:sz="4" w:space="0" w:color="auto"/>
            </w:tcBorders>
            <w:vAlign w:val="center"/>
          </w:tcPr>
          <w:p w14:paraId="4E961AB6" w14:textId="77777777" w:rsidR="004254B6" w:rsidRPr="004254B6" w:rsidRDefault="004254B6" w:rsidP="004254B6">
            <w:pPr>
              <w:jc w:val="center"/>
              <w:rPr>
                <w:b/>
                <w:spacing w:val="4"/>
                <w:sz w:val="16"/>
                <w:szCs w:val="16"/>
              </w:rPr>
            </w:pPr>
            <w:r w:rsidRPr="004254B6">
              <w:rPr>
                <w:b/>
                <w:spacing w:val="4"/>
                <w:sz w:val="16"/>
                <w:szCs w:val="16"/>
              </w:rPr>
              <w:t>Zakres wykonywanych czynności</w:t>
            </w:r>
          </w:p>
        </w:tc>
        <w:tc>
          <w:tcPr>
            <w:tcW w:w="1983" w:type="dxa"/>
            <w:tcBorders>
              <w:top w:val="single" w:sz="4" w:space="0" w:color="auto"/>
              <w:left w:val="single" w:sz="4" w:space="0" w:color="auto"/>
              <w:bottom w:val="single" w:sz="4" w:space="0" w:color="auto"/>
              <w:right w:val="single" w:sz="4" w:space="0" w:color="auto"/>
            </w:tcBorders>
            <w:vAlign w:val="center"/>
          </w:tcPr>
          <w:p w14:paraId="6F8BA822" w14:textId="77777777" w:rsidR="004254B6" w:rsidRPr="004254B6" w:rsidRDefault="004254B6" w:rsidP="004254B6">
            <w:pPr>
              <w:jc w:val="center"/>
              <w:rPr>
                <w:b/>
                <w:spacing w:val="4"/>
                <w:sz w:val="16"/>
                <w:szCs w:val="16"/>
              </w:rPr>
            </w:pPr>
            <w:r w:rsidRPr="004254B6">
              <w:rPr>
                <w:b/>
                <w:spacing w:val="4"/>
                <w:sz w:val="16"/>
                <w:szCs w:val="16"/>
              </w:rPr>
              <w:t>Informację o podstawie do dysponowania wymienionymi osobami (np. umowa o pracę, umowa zlecenie itp.) **</w:t>
            </w:r>
          </w:p>
        </w:tc>
      </w:tr>
      <w:tr w:rsidR="004254B6" w:rsidRPr="004254B6" w14:paraId="5A78D7DF" w14:textId="77777777" w:rsidTr="002F008B">
        <w:trPr>
          <w:trHeight w:val="1021"/>
          <w:jc w:val="center"/>
        </w:trPr>
        <w:tc>
          <w:tcPr>
            <w:tcW w:w="567" w:type="dxa"/>
            <w:tcBorders>
              <w:top w:val="single" w:sz="4" w:space="0" w:color="auto"/>
              <w:left w:val="single" w:sz="4" w:space="0" w:color="auto"/>
              <w:bottom w:val="single" w:sz="4" w:space="0" w:color="auto"/>
              <w:right w:val="single" w:sz="4" w:space="0" w:color="auto"/>
            </w:tcBorders>
            <w:vAlign w:val="center"/>
          </w:tcPr>
          <w:p w14:paraId="25617706" w14:textId="77777777" w:rsidR="004254B6" w:rsidRPr="004254B6" w:rsidRDefault="004254B6" w:rsidP="004254B6">
            <w:pPr>
              <w:jc w:val="center"/>
              <w:rPr>
                <w:spacing w:val="4"/>
                <w:szCs w:val="24"/>
              </w:rPr>
            </w:pPr>
            <w:r w:rsidRPr="004254B6">
              <w:rPr>
                <w:b/>
                <w:spacing w:val="4"/>
                <w:szCs w:val="24"/>
              </w:rPr>
              <w:t>1.</w:t>
            </w:r>
          </w:p>
        </w:tc>
        <w:tc>
          <w:tcPr>
            <w:tcW w:w="2694" w:type="dxa"/>
            <w:tcBorders>
              <w:top w:val="single" w:sz="4" w:space="0" w:color="auto"/>
              <w:left w:val="single" w:sz="4" w:space="0" w:color="auto"/>
              <w:bottom w:val="single" w:sz="4" w:space="0" w:color="auto"/>
              <w:right w:val="single" w:sz="4" w:space="0" w:color="auto"/>
            </w:tcBorders>
            <w:vAlign w:val="center"/>
          </w:tcPr>
          <w:p w14:paraId="271FF926" w14:textId="77777777" w:rsidR="004254B6" w:rsidRPr="004254B6" w:rsidRDefault="004254B6" w:rsidP="004254B6">
            <w:pPr>
              <w:jc w:val="center"/>
              <w:rPr>
                <w:spacing w:val="4"/>
                <w:szCs w:val="24"/>
              </w:rPr>
            </w:pPr>
          </w:p>
        </w:tc>
        <w:tc>
          <w:tcPr>
            <w:tcW w:w="1277" w:type="dxa"/>
            <w:tcBorders>
              <w:top w:val="single" w:sz="4" w:space="0" w:color="auto"/>
              <w:left w:val="single" w:sz="4" w:space="0" w:color="auto"/>
              <w:bottom w:val="single" w:sz="4" w:space="0" w:color="auto"/>
              <w:right w:val="single" w:sz="4" w:space="0" w:color="auto"/>
            </w:tcBorders>
            <w:vAlign w:val="center"/>
          </w:tcPr>
          <w:p w14:paraId="10A5E3B9" w14:textId="77777777" w:rsidR="004254B6" w:rsidRPr="004254B6" w:rsidRDefault="004254B6" w:rsidP="004254B6">
            <w:pPr>
              <w:jc w:val="center"/>
              <w:rPr>
                <w:spacing w:val="4"/>
                <w:szCs w:val="24"/>
              </w:rPr>
            </w:pPr>
          </w:p>
        </w:tc>
        <w:tc>
          <w:tcPr>
            <w:tcW w:w="1274" w:type="dxa"/>
            <w:tcBorders>
              <w:top w:val="single" w:sz="4" w:space="0" w:color="auto"/>
              <w:left w:val="single" w:sz="4" w:space="0" w:color="auto"/>
              <w:bottom w:val="single" w:sz="4" w:space="0" w:color="auto"/>
              <w:right w:val="single" w:sz="4" w:space="0" w:color="auto"/>
            </w:tcBorders>
            <w:vAlign w:val="center"/>
          </w:tcPr>
          <w:p w14:paraId="471DFD88" w14:textId="77777777" w:rsidR="004254B6" w:rsidRPr="004254B6" w:rsidRDefault="004254B6" w:rsidP="004254B6">
            <w:pPr>
              <w:ind w:left="215"/>
              <w:jc w:val="center"/>
              <w:rPr>
                <w:spacing w:val="4"/>
                <w:szCs w:val="24"/>
              </w:rPr>
            </w:pPr>
          </w:p>
        </w:tc>
        <w:tc>
          <w:tcPr>
            <w:tcW w:w="1417" w:type="dxa"/>
            <w:tcBorders>
              <w:top w:val="single" w:sz="4" w:space="0" w:color="auto"/>
              <w:left w:val="single" w:sz="4" w:space="0" w:color="auto"/>
              <w:bottom w:val="single" w:sz="4" w:space="0" w:color="auto"/>
              <w:right w:val="single" w:sz="4" w:space="0" w:color="auto"/>
            </w:tcBorders>
          </w:tcPr>
          <w:p w14:paraId="649435A0" w14:textId="77777777" w:rsidR="004254B6" w:rsidRPr="004254B6" w:rsidRDefault="004254B6" w:rsidP="004254B6">
            <w:pPr>
              <w:jc w:val="center"/>
              <w:rPr>
                <w:spacing w:val="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24DA388F" w14:textId="77777777" w:rsidR="004254B6" w:rsidRPr="004254B6" w:rsidRDefault="004254B6" w:rsidP="004254B6">
            <w:pPr>
              <w:jc w:val="center"/>
              <w:rPr>
                <w:spacing w:val="4"/>
                <w:szCs w:val="24"/>
              </w:rPr>
            </w:pPr>
          </w:p>
        </w:tc>
        <w:tc>
          <w:tcPr>
            <w:tcW w:w="1983" w:type="dxa"/>
            <w:tcBorders>
              <w:top w:val="single" w:sz="4" w:space="0" w:color="auto"/>
              <w:left w:val="single" w:sz="4" w:space="0" w:color="auto"/>
              <w:bottom w:val="single" w:sz="4" w:space="0" w:color="auto"/>
              <w:right w:val="single" w:sz="4" w:space="0" w:color="auto"/>
            </w:tcBorders>
            <w:vAlign w:val="center"/>
          </w:tcPr>
          <w:p w14:paraId="62B87BF9" w14:textId="77777777" w:rsidR="004254B6" w:rsidRPr="004254B6" w:rsidRDefault="004254B6" w:rsidP="004254B6">
            <w:pPr>
              <w:jc w:val="center"/>
              <w:rPr>
                <w:spacing w:val="4"/>
                <w:szCs w:val="24"/>
              </w:rPr>
            </w:pPr>
          </w:p>
        </w:tc>
      </w:tr>
      <w:tr w:rsidR="003A4889" w:rsidRPr="004254B6" w14:paraId="316EC202" w14:textId="77777777" w:rsidTr="002F008B">
        <w:trPr>
          <w:trHeight w:val="1021"/>
          <w:jc w:val="center"/>
        </w:trPr>
        <w:tc>
          <w:tcPr>
            <w:tcW w:w="567" w:type="dxa"/>
            <w:tcBorders>
              <w:top w:val="single" w:sz="4" w:space="0" w:color="auto"/>
              <w:left w:val="single" w:sz="4" w:space="0" w:color="auto"/>
              <w:bottom w:val="single" w:sz="4" w:space="0" w:color="auto"/>
              <w:right w:val="single" w:sz="4" w:space="0" w:color="auto"/>
            </w:tcBorders>
            <w:vAlign w:val="center"/>
          </w:tcPr>
          <w:p w14:paraId="4FA77BE5" w14:textId="487D2C74" w:rsidR="003A4889" w:rsidRPr="004254B6" w:rsidRDefault="003A4889" w:rsidP="004254B6">
            <w:pPr>
              <w:jc w:val="center"/>
              <w:rPr>
                <w:b/>
                <w:spacing w:val="4"/>
                <w:szCs w:val="24"/>
              </w:rPr>
            </w:pPr>
            <w:r>
              <w:rPr>
                <w:b/>
                <w:spacing w:val="4"/>
                <w:szCs w:val="24"/>
              </w:rPr>
              <w:t>2.</w:t>
            </w:r>
          </w:p>
        </w:tc>
        <w:tc>
          <w:tcPr>
            <w:tcW w:w="2694" w:type="dxa"/>
            <w:tcBorders>
              <w:top w:val="single" w:sz="4" w:space="0" w:color="auto"/>
              <w:left w:val="single" w:sz="4" w:space="0" w:color="auto"/>
              <w:bottom w:val="single" w:sz="4" w:space="0" w:color="auto"/>
              <w:right w:val="single" w:sz="4" w:space="0" w:color="auto"/>
            </w:tcBorders>
            <w:vAlign w:val="center"/>
          </w:tcPr>
          <w:p w14:paraId="6748D1DC" w14:textId="77777777" w:rsidR="003A4889" w:rsidRPr="004254B6" w:rsidRDefault="003A4889" w:rsidP="004254B6">
            <w:pPr>
              <w:jc w:val="center"/>
              <w:rPr>
                <w:spacing w:val="4"/>
                <w:szCs w:val="24"/>
              </w:rPr>
            </w:pPr>
          </w:p>
        </w:tc>
        <w:tc>
          <w:tcPr>
            <w:tcW w:w="1277" w:type="dxa"/>
            <w:tcBorders>
              <w:top w:val="single" w:sz="4" w:space="0" w:color="auto"/>
              <w:left w:val="single" w:sz="4" w:space="0" w:color="auto"/>
              <w:bottom w:val="single" w:sz="4" w:space="0" w:color="auto"/>
              <w:right w:val="single" w:sz="4" w:space="0" w:color="auto"/>
            </w:tcBorders>
            <w:vAlign w:val="center"/>
          </w:tcPr>
          <w:p w14:paraId="6FA7E4AC" w14:textId="77777777" w:rsidR="003A4889" w:rsidRPr="004254B6" w:rsidRDefault="003A4889" w:rsidP="004254B6">
            <w:pPr>
              <w:jc w:val="center"/>
              <w:rPr>
                <w:spacing w:val="4"/>
                <w:szCs w:val="24"/>
              </w:rPr>
            </w:pPr>
          </w:p>
        </w:tc>
        <w:tc>
          <w:tcPr>
            <w:tcW w:w="1274" w:type="dxa"/>
            <w:tcBorders>
              <w:top w:val="single" w:sz="4" w:space="0" w:color="auto"/>
              <w:left w:val="single" w:sz="4" w:space="0" w:color="auto"/>
              <w:bottom w:val="single" w:sz="4" w:space="0" w:color="auto"/>
              <w:right w:val="single" w:sz="4" w:space="0" w:color="auto"/>
            </w:tcBorders>
            <w:vAlign w:val="center"/>
          </w:tcPr>
          <w:p w14:paraId="16FC8F13" w14:textId="77777777" w:rsidR="003A4889" w:rsidRPr="004254B6" w:rsidRDefault="003A4889" w:rsidP="004254B6">
            <w:pPr>
              <w:ind w:left="215"/>
              <w:jc w:val="center"/>
              <w:rPr>
                <w:spacing w:val="4"/>
                <w:szCs w:val="24"/>
              </w:rPr>
            </w:pPr>
          </w:p>
        </w:tc>
        <w:tc>
          <w:tcPr>
            <w:tcW w:w="1417" w:type="dxa"/>
            <w:tcBorders>
              <w:top w:val="single" w:sz="4" w:space="0" w:color="auto"/>
              <w:left w:val="single" w:sz="4" w:space="0" w:color="auto"/>
              <w:bottom w:val="single" w:sz="4" w:space="0" w:color="auto"/>
              <w:right w:val="single" w:sz="4" w:space="0" w:color="auto"/>
            </w:tcBorders>
          </w:tcPr>
          <w:p w14:paraId="720997A7" w14:textId="77777777" w:rsidR="003A4889" w:rsidRPr="004254B6" w:rsidRDefault="003A4889" w:rsidP="004254B6">
            <w:pPr>
              <w:jc w:val="center"/>
              <w:rPr>
                <w:spacing w:val="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750BD401" w14:textId="77777777" w:rsidR="003A4889" w:rsidRPr="004254B6" w:rsidRDefault="003A4889" w:rsidP="004254B6">
            <w:pPr>
              <w:jc w:val="center"/>
              <w:rPr>
                <w:spacing w:val="4"/>
                <w:szCs w:val="24"/>
              </w:rPr>
            </w:pPr>
          </w:p>
        </w:tc>
        <w:tc>
          <w:tcPr>
            <w:tcW w:w="1983" w:type="dxa"/>
            <w:tcBorders>
              <w:top w:val="single" w:sz="4" w:space="0" w:color="auto"/>
              <w:left w:val="single" w:sz="4" w:space="0" w:color="auto"/>
              <w:bottom w:val="single" w:sz="4" w:space="0" w:color="auto"/>
              <w:right w:val="single" w:sz="4" w:space="0" w:color="auto"/>
            </w:tcBorders>
            <w:vAlign w:val="center"/>
          </w:tcPr>
          <w:p w14:paraId="61D131C2" w14:textId="77777777" w:rsidR="003A4889" w:rsidRPr="004254B6" w:rsidRDefault="003A4889" w:rsidP="004254B6">
            <w:pPr>
              <w:jc w:val="center"/>
              <w:rPr>
                <w:spacing w:val="4"/>
                <w:szCs w:val="24"/>
              </w:rPr>
            </w:pPr>
          </w:p>
        </w:tc>
      </w:tr>
      <w:tr w:rsidR="003A4889" w:rsidRPr="004254B6" w14:paraId="35251029" w14:textId="77777777" w:rsidTr="002F008B">
        <w:trPr>
          <w:trHeight w:val="1021"/>
          <w:jc w:val="center"/>
        </w:trPr>
        <w:tc>
          <w:tcPr>
            <w:tcW w:w="567" w:type="dxa"/>
            <w:tcBorders>
              <w:top w:val="single" w:sz="4" w:space="0" w:color="auto"/>
              <w:left w:val="single" w:sz="4" w:space="0" w:color="auto"/>
              <w:bottom w:val="single" w:sz="4" w:space="0" w:color="auto"/>
              <w:right w:val="single" w:sz="4" w:space="0" w:color="auto"/>
            </w:tcBorders>
            <w:vAlign w:val="center"/>
          </w:tcPr>
          <w:p w14:paraId="1D8D4C44" w14:textId="1912711A" w:rsidR="003A4889" w:rsidRPr="004254B6" w:rsidRDefault="003A4889" w:rsidP="004254B6">
            <w:pPr>
              <w:jc w:val="center"/>
              <w:rPr>
                <w:b/>
                <w:spacing w:val="4"/>
                <w:szCs w:val="24"/>
              </w:rPr>
            </w:pPr>
            <w:r>
              <w:rPr>
                <w:b/>
                <w:spacing w:val="4"/>
                <w:szCs w:val="24"/>
              </w:rPr>
              <w:t>3.</w:t>
            </w:r>
          </w:p>
        </w:tc>
        <w:tc>
          <w:tcPr>
            <w:tcW w:w="2694" w:type="dxa"/>
            <w:tcBorders>
              <w:top w:val="single" w:sz="4" w:space="0" w:color="auto"/>
              <w:left w:val="single" w:sz="4" w:space="0" w:color="auto"/>
              <w:bottom w:val="single" w:sz="4" w:space="0" w:color="auto"/>
              <w:right w:val="single" w:sz="4" w:space="0" w:color="auto"/>
            </w:tcBorders>
            <w:vAlign w:val="center"/>
          </w:tcPr>
          <w:p w14:paraId="50B3917D" w14:textId="77777777" w:rsidR="003A4889" w:rsidRPr="004254B6" w:rsidRDefault="003A4889" w:rsidP="004254B6">
            <w:pPr>
              <w:jc w:val="center"/>
              <w:rPr>
                <w:spacing w:val="4"/>
                <w:szCs w:val="24"/>
              </w:rPr>
            </w:pPr>
          </w:p>
        </w:tc>
        <w:tc>
          <w:tcPr>
            <w:tcW w:w="1277" w:type="dxa"/>
            <w:tcBorders>
              <w:top w:val="single" w:sz="4" w:space="0" w:color="auto"/>
              <w:left w:val="single" w:sz="4" w:space="0" w:color="auto"/>
              <w:bottom w:val="single" w:sz="4" w:space="0" w:color="auto"/>
              <w:right w:val="single" w:sz="4" w:space="0" w:color="auto"/>
            </w:tcBorders>
            <w:vAlign w:val="center"/>
          </w:tcPr>
          <w:p w14:paraId="13E13883" w14:textId="77777777" w:rsidR="003A4889" w:rsidRPr="004254B6" w:rsidRDefault="003A4889" w:rsidP="004254B6">
            <w:pPr>
              <w:jc w:val="center"/>
              <w:rPr>
                <w:spacing w:val="4"/>
                <w:szCs w:val="24"/>
              </w:rPr>
            </w:pPr>
          </w:p>
        </w:tc>
        <w:tc>
          <w:tcPr>
            <w:tcW w:w="1274" w:type="dxa"/>
            <w:tcBorders>
              <w:top w:val="single" w:sz="4" w:space="0" w:color="auto"/>
              <w:left w:val="single" w:sz="4" w:space="0" w:color="auto"/>
              <w:bottom w:val="single" w:sz="4" w:space="0" w:color="auto"/>
              <w:right w:val="single" w:sz="4" w:space="0" w:color="auto"/>
            </w:tcBorders>
            <w:vAlign w:val="center"/>
          </w:tcPr>
          <w:p w14:paraId="4241B3BC" w14:textId="77777777" w:rsidR="003A4889" w:rsidRPr="004254B6" w:rsidRDefault="003A4889" w:rsidP="004254B6">
            <w:pPr>
              <w:ind w:left="215"/>
              <w:jc w:val="center"/>
              <w:rPr>
                <w:spacing w:val="4"/>
                <w:szCs w:val="24"/>
              </w:rPr>
            </w:pPr>
          </w:p>
        </w:tc>
        <w:tc>
          <w:tcPr>
            <w:tcW w:w="1417" w:type="dxa"/>
            <w:tcBorders>
              <w:top w:val="single" w:sz="4" w:space="0" w:color="auto"/>
              <w:left w:val="single" w:sz="4" w:space="0" w:color="auto"/>
              <w:bottom w:val="single" w:sz="4" w:space="0" w:color="auto"/>
              <w:right w:val="single" w:sz="4" w:space="0" w:color="auto"/>
            </w:tcBorders>
          </w:tcPr>
          <w:p w14:paraId="6D990B56" w14:textId="77777777" w:rsidR="003A4889" w:rsidRPr="004254B6" w:rsidRDefault="003A4889" w:rsidP="004254B6">
            <w:pPr>
              <w:jc w:val="center"/>
              <w:rPr>
                <w:spacing w:val="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2354CC7E" w14:textId="77777777" w:rsidR="003A4889" w:rsidRPr="004254B6" w:rsidRDefault="003A4889" w:rsidP="004254B6">
            <w:pPr>
              <w:jc w:val="center"/>
              <w:rPr>
                <w:spacing w:val="4"/>
                <w:szCs w:val="24"/>
              </w:rPr>
            </w:pPr>
          </w:p>
        </w:tc>
        <w:tc>
          <w:tcPr>
            <w:tcW w:w="1983" w:type="dxa"/>
            <w:tcBorders>
              <w:top w:val="single" w:sz="4" w:space="0" w:color="auto"/>
              <w:left w:val="single" w:sz="4" w:space="0" w:color="auto"/>
              <w:bottom w:val="single" w:sz="4" w:space="0" w:color="auto"/>
              <w:right w:val="single" w:sz="4" w:space="0" w:color="auto"/>
            </w:tcBorders>
            <w:vAlign w:val="center"/>
          </w:tcPr>
          <w:p w14:paraId="0735C722" w14:textId="77777777" w:rsidR="003A4889" w:rsidRPr="004254B6" w:rsidRDefault="003A4889" w:rsidP="004254B6">
            <w:pPr>
              <w:jc w:val="center"/>
              <w:rPr>
                <w:spacing w:val="4"/>
                <w:szCs w:val="24"/>
              </w:rPr>
            </w:pPr>
          </w:p>
        </w:tc>
      </w:tr>
    </w:tbl>
    <w:p w14:paraId="0659A3E5" w14:textId="77777777" w:rsidR="002B342E" w:rsidRDefault="002B342E" w:rsidP="004254B6">
      <w:pPr>
        <w:ind w:left="-426" w:right="-425"/>
        <w:jc w:val="both"/>
        <w:rPr>
          <w:b/>
          <w:sz w:val="18"/>
          <w:szCs w:val="18"/>
        </w:rPr>
      </w:pPr>
    </w:p>
    <w:p w14:paraId="37F13526" w14:textId="77777777" w:rsidR="004254B6" w:rsidRDefault="004254B6" w:rsidP="004254B6">
      <w:pPr>
        <w:ind w:left="-426" w:right="-425"/>
        <w:jc w:val="both"/>
        <w:rPr>
          <w:i/>
          <w:iCs/>
          <w:sz w:val="24"/>
          <w:szCs w:val="24"/>
        </w:rPr>
      </w:pPr>
      <w:r w:rsidRPr="004254B6">
        <w:rPr>
          <w:b/>
          <w:sz w:val="18"/>
          <w:szCs w:val="18"/>
        </w:rPr>
        <w:t>**</w:t>
      </w:r>
      <w:r w:rsidRPr="004254B6">
        <w:rPr>
          <w:sz w:val="18"/>
          <w:szCs w:val="18"/>
        </w:rPr>
        <w:t>należy podać podstawę do dysponowania osobą wskazaną w wykazie, np. umowa o pracę, umowa zlecenie, itp. Ponadto, jeżeli wykonawca będzie polegał na osobie zdolnej do wykonania zamówienia innych podmiotów, niezależnie od charakteru prawnego łączących go z nim stosunków, zobowiązany jest udowodnić Zamawiającemu, iż będzie dysponował zasobami niezbędnymi do realizacji zamówienia. W tym celu musi w szczególności przedstawić pisemne zobowiązanie tych podmiotów do oddania mu do dyspozycji niezbędnych zasobów na okres korzystania z nich przy wykonywaniu zamówienia.</w:t>
      </w:r>
      <w:r w:rsidRPr="004254B6">
        <w:rPr>
          <w:i/>
          <w:iCs/>
          <w:sz w:val="24"/>
          <w:szCs w:val="24"/>
        </w:rPr>
        <w:tab/>
      </w:r>
    </w:p>
    <w:p w14:paraId="03143D7E" w14:textId="77777777" w:rsidR="00815A8E" w:rsidRDefault="00815A8E" w:rsidP="00515B4D">
      <w:pPr>
        <w:tabs>
          <w:tab w:val="num" w:pos="284"/>
        </w:tabs>
        <w:ind w:left="284" w:right="283" w:hanging="284"/>
      </w:pPr>
    </w:p>
    <w:p w14:paraId="7782BC4C" w14:textId="75A2D6B8" w:rsidR="00515B4D" w:rsidRPr="002D185E" w:rsidRDefault="00515B4D" w:rsidP="00515B4D">
      <w:pPr>
        <w:tabs>
          <w:tab w:val="num" w:pos="284"/>
        </w:tabs>
        <w:ind w:left="284" w:right="283" w:hanging="284"/>
        <w:rPr>
          <w:i/>
        </w:rPr>
      </w:pPr>
      <w:r w:rsidRPr="002D185E">
        <w:t>......................... dnia .................................</w:t>
      </w:r>
      <w:r w:rsidRPr="002D185E">
        <w:tab/>
      </w:r>
      <w:r w:rsidRPr="002D185E">
        <w:tab/>
      </w:r>
      <w:r w:rsidRPr="002D185E">
        <w:tab/>
      </w:r>
      <w:r w:rsidRPr="002D185E">
        <w:tab/>
      </w:r>
      <w:r w:rsidRPr="002D185E">
        <w:tab/>
      </w:r>
      <w:r w:rsidRPr="002D185E">
        <w:rPr>
          <w:i/>
        </w:rPr>
        <w:t xml:space="preserve">podpis </w:t>
      </w:r>
      <w:r>
        <w:rPr>
          <w:i/>
        </w:rPr>
        <w:t>elektroniczny osoby uprawnionej</w:t>
      </w:r>
    </w:p>
    <w:p w14:paraId="12A67E96" w14:textId="77777777" w:rsidR="00176055" w:rsidRPr="00FE47C2" w:rsidRDefault="00176055" w:rsidP="00176055">
      <w:pPr>
        <w:pageBreakBefore/>
        <w:tabs>
          <w:tab w:val="left" w:pos="426"/>
        </w:tabs>
        <w:ind w:right="142"/>
        <w:jc w:val="right"/>
        <w:rPr>
          <w:color w:val="000000"/>
        </w:rPr>
      </w:pPr>
      <w:r w:rsidRPr="00FE47C2">
        <w:rPr>
          <w:color w:val="000000"/>
        </w:rPr>
        <w:lastRenderedPageBreak/>
        <w:t xml:space="preserve">Załącznik </w:t>
      </w:r>
      <w:r w:rsidR="006A2A0F">
        <w:rPr>
          <w:color w:val="000000"/>
        </w:rPr>
        <w:t>23</w:t>
      </w:r>
      <w:r w:rsidRPr="00FE47C2">
        <w:rPr>
          <w:color w:val="000000"/>
        </w:rPr>
        <w:t>.</w:t>
      </w:r>
      <w:r w:rsidR="00B91A10">
        <w:rPr>
          <w:color w:val="000000"/>
        </w:rPr>
        <w:t>5</w:t>
      </w:r>
    </w:p>
    <w:p w14:paraId="1852F2FF" w14:textId="77777777" w:rsidR="00176055" w:rsidRPr="00EC1E94" w:rsidRDefault="00176055" w:rsidP="00176055">
      <w:pPr>
        <w:jc w:val="center"/>
        <w:rPr>
          <w:b/>
          <w:color w:val="000000"/>
          <w:sz w:val="22"/>
          <w:szCs w:val="24"/>
          <w:u w:val="single"/>
        </w:rPr>
      </w:pPr>
      <w:r w:rsidRPr="00EC1E94">
        <w:rPr>
          <w:b/>
          <w:color w:val="000000"/>
          <w:sz w:val="22"/>
          <w:szCs w:val="24"/>
          <w:u w:val="single"/>
        </w:rPr>
        <w:t xml:space="preserve">Oświadczenie wykonawcy </w:t>
      </w:r>
    </w:p>
    <w:p w14:paraId="4140E472" w14:textId="77777777" w:rsidR="00EC1E94" w:rsidRDefault="00EC1E94" w:rsidP="00176055">
      <w:pPr>
        <w:jc w:val="center"/>
        <w:rPr>
          <w:b/>
          <w:color w:val="000000"/>
          <w:sz w:val="18"/>
        </w:rPr>
      </w:pPr>
    </w:p>
    <w:p w14:paraId="7188D203" w14:textId="77777777" w:rsidR="00176055" w:rsidRPr="00FE47C2" w:rsidRDefault="00132A60" w:rsidP="00176055">
      <w:pPr>
        <w:jc w:val="center"/>
        <w:rPr>
          <w:b/>
          <w:color w:val="000000"/>
          <w:sz w:val="18"/>
        </w:rPr>
      </w:pPr>
      <w:r w:rsidRPr="00132A60">
        <w:rPr>
          <w:b/>
          <w:color w:val="000000"/>
          <w:sz w:val="18"/>
        </w:rPr>
        <w:t xml:space="preserve">składane na podstawie art. 125 ust. 1 ustawy z dnia 11 września 2019 r. - Prawo zamówień </w:t>
      </w:r>
      <w:r>
        <w:rPr>
          <w:b/>
          <w:color w:val="000000"/>
          <w:sz w:val="18"/>
        </w:rPr>
        <w:t>publicznych</w:t>
      </w:r>
    </w:p>
    <w:p w14:paraId="28EDACCF" w14:textId="77777777" w:rsidR="00EC1E94" w:rsidRDefault="00EC1E94" w:rsidP="00132A60">
      <w:pPr>
        <w:jc w:val="center"/>
        <w:rPr>
          <w:b/>
          <w:color w:val="000000"/>
          <w:sz w:val="18"/>
          <w:u w:val="single"/>
        </w:rPr>
      </w:pPr>
    </w:p>
    <w:p w14:paraId="410B5472" w14:textId="77777777" w:rsidR="00132A60" w:rsidRPr="00EC1E94" w:rsidRDefault="00132A60" w:rsidP="00132A60">
      <w:pPr>
        <w:jc w:val="center"/>
        <w:rPr>
          <w:b/>
          <w:color w:val="000000"/>
          <w:szCs w:val="22"/>
          <w:u w:val="single"/>
        </w:rPr>
      </w:pPr>
      <w:r w:rsidRPr="00EC1E94">
        <w:rPr>
          <w:b/>
          <w:color w:val="000000"/>
          <w:szCs w:val="22"/>
          <w:u w:val="single"/>
        </w:rPr>
        <w:t xml:space="preserve">DOTYCZĄCE PRZESŁANEK WYKLUCZENIA Z POSTĘPOWANIA </w:t>
      </w:r>
    </w:p>
    <w:p w14:paraId="6AB36BAF" w14:textId="77777777" w:rsidR="00176055" w:rsidRPr="00EC1E94" w:rsidRDefault="00132A60" w:rsidP="00132A60">
      <w:pPr>
        <w:jc w:val="center"/>
        <w:rPr>
          <w:b/>
          <w:color w:val="000000"/>
          <w:szCs w:val="22"/>
          <w:u w:val="single"/>
        </w:rPr>
      </w:pPr>
      <w:r w:rsidRPr="00EC1E94">
        <w:rPr>
          <w:b/>
          <w:color w:val="000000"/>
          <w:szCs w:val="22"/>
          <w:u w:val="single"/>
        </w:rPr>
        <w:t>ORAZ SPEŁNIANIA WARUNKÓW UDZIAŁU W POSTĘPOWANIU</w:t>
      </w:r>
    </w:p>
    <w:p w14:paraId="0037035A" w14:textId="77777777" w:rsidR="00176055" w:rsidRPr="00FE47C2" w:rsidRDefault="00176055" w:rsidP="00176055">
      <w:pPr>
        <w:jc w:val="both"/>
        <w:rPr>
          <w:color w:val="000000"/>
          <w:sz w:val="18"/>
        </w:rPr>
      </w:pPr>
    </w:p>
    <w:p w14:paraId="598840F3" w14:textId="77777777" w:rsidR="00EC1E94" w:rsidRDefault="00EC1E94" w:rsidP="00EC1E94">
      <w:pPr>
        <w:rPr>
          <w:rFonts w:ascii="Book Antiqua" w:hAnsi="Book Antiqua" w:cs="Calibri"/>
          <w:b/>
          <w:iCs/>
          <w:szCs w:val="24"/>
        </w:rPr>
      </w:pPr>
      <w:r>
        <w:rPr>
          <w:rFonts w:ascii="Book Antiqua" w:hAnsi="Book Antiqua" w:cs="Calibri"/>
          <w:b/>
          <w:iCs/>
          <w:szCs w:val="24"/>
        </w:rPr>
        <w:t xml:space="preserve">Przystępując do postępowania </w:t>
      </w:r>
      <w:r w:rsidR="00085081">
        <w:rPr>
          <w:rFonts w:ascii="Book Antiqua" w:hAnsi="Book Antiqua" w:cs="Calibri"/>
          <w:b/>
          <w:iCs/>
          <w:szCs w:val="24"/>
        </w:rPr>
        <w:t>pn.</w:t>
      </w:r>
      <w:r>
        <w:rPr>
          <w:rFonts w:ascii="Book Antiqua" w:hAnsi="Book Antiqua" w:cs="Calibri"/>
          <w:b/>
          <w:iCs/>
          <w:szCs w:val="24"/>
        </w:rPr>
        <w:t>:</w:t>
      </w:r>
      <w:r>
        <w:rPr>
          <w:rFonts w:ascii="Book Antiqua" w:hAnsi="Book Antiqua" w:cs="Calibri"/>
          <w:b/>
          <w:iCs/>
          <w:szCs w:val="24"/>
        </w:rPr>
        <w:tab/>
      </w:r>
    </w:p>
    <w:p w14:paraId="5B309F64" w14:textId="77777777" w:rsidR="00515B4D" w:rsidRDefault="00515B4D" w:rsidP="00EC1E94">
      <w:pPr>
        <w:rPr>
          <w:rFonts w:ascii="Book Antiqua" w:hAnsi="Book Antiqua" w:cs="Calibri"/>
          <w:b/>
          <w:iCs/>
          <w:szCs w:val="24"/>
        </w:rPr>
      </w:pPr>
    </w:p>
    <w:p w14:paraId="43B7684B" w14:textId="7B2628EB" w:rsidR="00976107" w:rsidRPr="00EE1B38" w:rsidRDefault="00976107" w:rsidP="003C2771">
      <w:pPr>
        <w:tabs>
          <w:tab w:val="left" w:pos="851"/>
        </w:tabs>
        <w:jc w:val="center"/>
        <w:rPr>
          <w:b/>
          <w:i/>
          <w:sz w:val="28"/>
          <w:szCs w:val="28"/>
        </w:rPr>
      </w:pPr>
      <w:r w:rsidRPr="00EE1B38">
        <w:rPr>
          <w:b/>
          <w:i/>
          <w:sz w:val="28"/>
          <w:szCs w:val="28"/>
        </w:rPr>
        <w:t xml:space="preserve">,, </w:t>
      </w:r>
      <w:r w:rsidR="00FF6A5D" w:rsidRPr="00FF6A5D">
        <w:rPr>
          <w:b/>
          <w:i/>
          <w:sz w:val="28"/>
          <w:szCs w:val="28"/>
        </w:rPr>
        <w:t xml:space="preserve">Modernizacja </w:t>
      </w:r>
      <w:r w:rsidR="003F132A">
        <w:rPr>
          <w:b/>
          <w:i/>
          <w:sz w:val="28"/>
          <w:szCs w:val="28"/>
        </w:rPr>
        <w:t>pomieszczenia DILO</w:t>
      </w:r>
      <w:r>
        <w:rPr>
          <w:b/>
          <w:i/>
          <w:sz w:val="28"/>
          <w:szCs w:val="28"/>
        </w:rPr>
        <w:t>”</w:t>
      </w:r>
    </w:p>
    <w:p w14:paraId="371EE5CD" w14:textId="77777777" w:rsidR="00EC1E94" w:rsidRDefault="00EC1E94" w:rsidP="00EC1E94">
      <w:pPr>
        <w:spacing w:line="264" w:lineRule="auto"/>
        <w:rPr>
          <w:rFonts w:ascii="Book Antiqua" w:hAnsi="Book Antiqua" w:cs="Calibri"/>
          <w:b/>
          <w:iCs/>
          <w:szCs w:val="24"/>
        </w:rPr>
      </w:pPr>
    </w:p>
    <w:p w14:paraId="3762B513" w14:textId="77777777" w:rsidR="00EC1E94" w:rsidRDefault="00EC1E94" w:rsidP="00EC1E94">
      <w:pPr>
        <w:spacing w:line="264" w:lineRule="auto"/>
        <w:rPr>
          <w:rFonts w:ascii="Book Antiqua" w:hAnsi="Book Antiqua" w:cs="Calibri"/>
          <w:b/>
          <w:iCs/>
          <w:szCs w:val="24"/>
        </w:rPr>
      </w:pPr>
      <w:r>
        <w:rPr>
          <w:rFonts w:ascii="Book Antiqua" w:hAnsi="Book Antiqua" w:cs="Calibri"/>
          <w:b/>
          <w:iCs/>
          <w:szCs w:val="24"/>
        </w:rPr>
        <w:t xml:space="preserve">działając w imieniu Wykonawcy: </w:t>
      </w:r>
    </w:p>
    <w:p w14:paraId="60C97E4E" w14:textId="77777777" w:rsidR="00EC1E94" w:rsidRPr="00FE47C2" w:rsidRDefault="00EC1E94" w:rsidP="00EC1E94">
      <w:pPr>
        <w:ind w:right="17"/>
        <w:rPr>
          <w:color w:val="000000"/>
        </w:rPr>
      </w:pPr>
      <w:r w:rsidRPr="00FE47C2">
        <w:rPr>
          <w:color w:val="000000"/>
        </w:rPr>
        <w:t>…………………………………………………………………………</w:t>
      </w:r>
    </w:p>
    <w:p w14:paraId="2CFF5F76" w14:textId="77777777" w:rsidR="00EC1E94" w:rsidRPr="00FE47C2" w:rsidRDefault="00EC1E94" w:rsidP="00EC1E94">
      <w:pPr>
        <w:ind w:right="15"/>
        <w:rPr>
          <w:i/>
          <w:color w:val="000000"/>
          <w:sz w:val="16"/>
          <w:szCs w:val="16"/>
        </w:rPr>
      </w:pPr>
      <w:r w:rsidRPr="00FE47C2">
        <w:rPr>
          <w:i/>
          <w:color w:val="000000"/>
          <w:sz w:val="16"/>
          <w:szCs w:val="16"/>
        </w:rPr>
        <w:t>(pełna nazwa/firma, adres, w zależności od podmiotu: NIP/PESEL, KRS/</w:t>
      </w:r>
      <w:proofErr w:type="spellStart"/>
      <w:r w:rsidRPr="00FE47C2">
        <w:rPr>
          <w:i/>
          <w:color w:val="000000"/>
          <w:sz w:val="16"/>
          <w:szCs w:val="16"/>
        </w:rPr>
        <w:t>CEiDG</w:t>
      </w:r>
      <w:proofErr w:type="spellEnd"/>
      <w:r w:rsidRPr="00FE47C2">
        <w:rPr>
          <w:i/>
          <w:color w:val="000000"/>
          <w:sz w:val="16"/>
          <w:szCs w:val="16"/>
        </w:rPr>
        <w:t>)</w:t>
      </w:r>
    </w:p>
    <w:p w14:paraId="5BFE05A3" w14:textId="77777777" w:rsidR="00EC1E94" w:rsidRPr="00FE47C2" w:rsidRDefault="00EC1E94" w:rsidP="00EC1E94">
      <w:pPr>
        <w:rPr>
          <w:color w:val="000000"/>
          <w:u w:val="single"/>
        </w:rPr>
      </w:pPr>
    </w:p>
    <w:p w14:paraId="3B2B1AE7" w14:textId="77777777" w:rsidR="00EC1E94" w:rsidRPr="00FE47C2" w:rsidRDefault="00EC1E94" w:rsidP="00EC1E94">
      <w:pPr>
        <w:rPr>
          <w:color w:val="000000"/>
          <w:u w:val="single"/>
        </w:rPr>
      </w:pPr>
      <w:r w:rsidRPr="00FE47C2">
        <w:rPr>
          <w:color w:val="000000"/>
          <w:u w:val="single"/>
        </w:rPr>
        <w:t>reprezentowan</w:t>
      </w:r>
      <w:r w:rsidR="007C0468">
        <w:rPr>
          <w:color w:val="000000"/>
          <w:u w:val="single"/>
        </w:rPr>
        <w:t>ego</w:t>
      </w:r>
      <w:r w:rsidRPr="00FE47C2">
        <w:rPr>
          <w:color w:val="000000"/>
          <w:u w:val="single"/>
        </w:rPr>
        <w:t xml:space="preserve"> przez:</w:t>
      </w:r>
    </w:p>
    <w:p w14:paraId="7FB3DDD7" w14:textId="77777777" w:rsidR="00EC1E94" w:rsidRPr="00FE47C2" w:rsidRDefault="00EC1E94" w:rsidP="00EC1E94">
      <w:pPr>
        <w:ind w:right="17"/>
        <w:rPr>
          <w:color w:val="000000"/>
        </w:rPr>
      </w:pPr>
      <w:r w:rsidRPr="00FE47C2">
        <w:rPr>
          <w:color w:val="000000"/>
        </w:rPr>
        <w:t>…………………………………………………………………………</w:t>
      </w:r>
    </w:p>
    <w:p w14:paraId="32527DB6" w14:textId="59011CDF" w:rsidR="00EC1E94" w:rsidRPr="00FE47C2" w:rsidRDefault="00EC1E94" w:rsidP="00EC1E94">
      <w:pPr>
        <w:ind w:right="15"/>
        <w:rPr>
          <w:i/>
          <w:color w:val="000000"/>
          <w:sz w:val="16"/>
          <w:szCs w:val="16"/>
        </w:rPr>
      </w:pPr>
      <w:r w:rsidRPr="00FE47C2">
        <w:rPr>
          <w:i/>
          <w:color w:val="000000"/>
          <w:sz w:val="16"/>
          <w:szCs w:val="16"/>
        </w:rPr>
        <w:t>(imię, nazwisko, stanowisko/podstawa do</w:t>
      </w:r>
      <w:r w:rsidR="0015752E">
        <w:rPr>
          <w:i/>
          <w:color w:val="000000"/>
          <w:sz w:val="16"/>
          <w:szCs w:val="16"/>
        </w:rPr>
        <w:t xml:space="preserve"> </w:t>
      </w:r>
      <w:r w:rsidRPr="00FE47C2">
        <w:rPr>
          <w:i/>
          <w:color w:val="000000"/>
          <w:sz w:val="16"/>
          <w:szCs w:val="16"/>
        </w:rPr>
        <w:t>reprezentacji)</w:t>
      </w:r>
    </w:p>
    <w:p w14:paraId="21AD8BA8" w14:textId="77777777" w:rsidR="00EC1E94" w:rsidRPr="00FE47C2" w:rsidRDefault="00EC1E94" w:rsidP="00EC1E94">
      <w:pPr>
        <w:rPr>
          <w:color w:val="000000"/>
          <w:sz w:val="18"/>
        </w:rPr>
      </w:pPr>
    </w:p>
    <w:p w14:paraId="19D36C06" w14:textId="77777777" w:rsidR="00EC1E94" w:rsidRPr="00C75E01" w:rsidRDefault="00EC1E94" w:rsidP="00EC1E94">
      <w:pPr>
        <w:pBdr>
          <w:top w:val="single" w:sz="4" w:space="1" w:color="000000"/>
          <w:left w:val="single" w:sz="4" w:space="4" w:color="000000"/>
          <w:bottom w:val="single" w:sz="4" w:space="1" w:color="000000"/>
          <w:right w:val="single" w:sz="4" w:space="4" w:color="000000"/>
        </w:pBdr>
        <w:spacing w:line="264" w:lineRule="auto"/>
        <w:jc w:val="center"/>
        <w:rPr>
          <w:iCs/>
        </w:rPr>
      </w:pPr>
      <w:r w:rsidRPr="00C75E01">
        <w:rPr>
          <w:b/>
          <w:iCs/>
        </w:rPr>
        <w:t>Oświadczenie o braku podstaw do wykluczenia z postępowania</w:t>
      </w:r>
    </w:p>
    <w:p w14:paraId="5EE3DA4D" w14:textId="77777777" w:rsidR="00EC1E94" w:rsidRPr="00C75E01" w:rsidRDefault="00EC1E94" w:rsidP="00EC1E94">
      <w:pPr>
        <w:pBdr>
          <w:top w:val="single" w:sz="4" w:space="1" w:color="000000"/>
          <w:left w:val="single" w:sz="4" w:space="4" w:color="000000"/>
          <w:bottom w:val="single" w:sz="4" w:space="1" w:color="000000"/>
          <w:right w:val="single" w:sz="4" w:space="4" w:color="000000"/>
        </w:pBdr>
        <w:spacing w:line="264" w:lineRule="auto"/>
        <w:rPr>
          <w:iCs/>
        </w:rPr>
      </w:pPr>
      <w:r w:rsidRPr="00C75E01">
        <w:rPr>
          <w:iCs/>
        </w:rPr>
        <w:t>Oświadczam, że na dzień składania ofert :</w:t>
      </w:r>
    </w:p>
    <w:p w14:paraId="663A97AF" w14:textId="77777777" w:rsidR="00EC1E94" w:rsidRPr="00C75E01" w:rsidRDefault="00EC1E94" w:rsidP="00EC1E94">
      <w:pPr>
        <w:pBdr>
          <w:top w:val="single" w:sz="4" w:space="1" w:color="000000"/>
          <w:left w:val="single" w:sz="4" w:space="4" w:color="000000"/>
          <w:bottom w:val="single" w:sz="4" w:space="1" w:color="000000"/>
          <w:right w:val="single" w:sz="4" w:space="4" w:color="000000"/>
        </w:pBdr>
        <w:spacing w:line="264" w:lineRule="auto"/>
        <w:ind w:left="284" w:hanging="284"/>
        <w:rPr>
          <w:iCs/>
        </w:rPr>
      </w:pPr>
      <w:r w:rsidRPr="00C75E01">
        <w:rPr>
          <w:iCs/>
        </w:rPr>
        <w:t>a)</w:t>
      </w:r>
      <w:r w:rsidRPr="00C75E01">
        <w:rPr>
          <w:iCs/>
        </w:rPr>
        <w:tab/>
        <w:t>nie podlegam</w:t>
      </w:r>
      <w:r w:rsidR="00C75E01" w:rsidRPr="00C75E01">
        <w:rPr>
          <w:iCs/>
        </w:rPr>
        <w:t xml:space="preserve"> </w:t>
      </w:r>
      <w:r w:rsidRPr="00C75E01">
        <w:rPr>
          <w:iCs/>
        </w:rPr>
        <w:t>wykluczeniu z postępowania na podstawie art. 108 ust. 1 ustawy Prawo zamówień publicznych,</w:t>
      </w:r>
    </w:p>
    <w:p w14:paraId="70D9FB00" w14:textId="77777777" w:rsidR="00C75E01" w:rsidRPr="00C75E01" w:rsidRDefault="00EC1E94" w:rsidP="00C75E01">
      <w:pPr>
        <w:pBdr>
          <w:top w:val="single" w:sz="4" w:space="1" w:color="000000"/>
          <w:left w:val="single" w:sz="4" w:space="4" w:color="000000"/>
          <w:bottom w:val="single" w:sz="4" w:space="1" w:color="000000"/>
          <w:right w:val="single" w:sz="4" w:space="4" w:color="000000"/>
        </w:pBdr>
        <w:spacing w:line="264" w:lineRule="auto"/>
        <w:ind w:left="284" w:hanging="284"/>
        <w:jc w:val="both"/>
        <w:rPr>
          <w:iCs/>
        </w:rPr>
      </w:pPr>
      <w:r w:rsidRPr="00C75E01">
        <w:rPr>
          <w:iCs/>
        </w:rPr>
        <w:t>b)</w:t>
      </w:r>
      <w:r w:rsidRPr="00C75E01">
        <w:rPr>
          <w:iCs/>
        </w:rPr>
        <w:tab/>
        <w:t>nie podlegam</w:t>
      </w:r>
      <w:r w:rsidR="00C75E01" w:rsidRPr="00C75E01">
        <w:rPr>
          <w:iCs/>
        </w:rPr>
        <w:t xml:space="preserve"> </w:t>
      </w:r>
      <w:r w:rsidRPr="00C75E01">
        <w:rPr>
          <w:iCs/>
        </w:rPr>
        <w:t>wykluczeniu z postępowania na podstawie art. 109 ust. 1 pkt. 4 ustawy Prawo zamówień publicznych.</w:t>
      </w:r>
    </w:p>
    <w:p w14:paraId="757F1473" w14:textId="77777777" w:rsidR="00EC462E" w:rsidRPr="00C75E01" w:rsidRDefault="00C75E01" w:rsidP="00C75E01">
      <w:pPr>
        <w:pBdr>
          <w:top w:val="single" w:sz="4" w:space="1" w:color="000000"/>
          <w:left w:val="single" w:sz="4" w:space="4" w:color="000000"/>
          <w:bottom w:val="single" w:sz="4" w:space="1" w:color="000000"/>
          <w:right w:val="single" w:sz="4" w:space="4" w:color="000000"/>
        </w:pBdr>
        <w:spacing w:line="264" w:lineRule="auto"/>
        <w:ind w:left="284" w:hanging="284"/>
        <w:jc w:val="both"/>
        <w:rPr>
          <w:bCs/>
          <w:iCs/>
        </w:rPr>
      </w:pPr>
      <w:r w:rsidRPr="00C75E01">
        <w:rPr>
          <w:iCs/>
        </w:rPr>
        <w:t xml:space="preserve">c) </w:t>
      </w:r>
      <w:r w:rsidR="00EC462E" w:rsidRPr="00C75E01">
        <w:rPr>
          <w:bCs/>
          <w:iCs/>
          <w:szCs w:val="24"/>
        </w:rPr>
        <w:t>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p>
    <w:p w14:paraId="27407DE2" w14:textId="77777777" w:rsidR="00EC1E94" w:rsidRPr="007C0468" w:rsidRDefault="00EC1E94" w:rsidP="00EC1E94">
      <w:pPr>
        <w:spacing w:line="264" w:lineRule="auto"/>
        <w:rPr>
          <w:rFonts w:ascii="Book Antiqua" w:hAnsi="Book Antiqua" w:cs="Calibri"/>
          <w:b/>
          <w:iCs/>
          <w:szCs w:val="24"/>
        </w:rPr>
      </w:pPr>
    </w:p>
    <w:p w14:paraId="702A158D" w14:textId="77777777" w:rsidR="00EC1E94" w:rsidRPr="003425F2" w:rsidRDefault="00EC1E94" w:rsidP="00EC1E94">
      <w:pPr>
        <w:pBdr>
          <w:top w:val="single" w:sz="4" w:space="1" w:color="000000"/>
          <w:left w:val="single" w:sz="4" w:space="4" w:color="000000"/>
          <w:bottom w:val="single" w:sz="4" w:space="1" w:color="000000"/>
          <w:right w:val="single" w:sz="4" w:space="4" w:color="000000"/>
        </w:pBdr>
        <w:spacing w:line="264" w:lineRule="auto"/>
        <w:jc w:val="center"/>
        <w:rPr>
          <w:iCs/>
        </w:rPr>
      </w:pPr>
      <w:r w:rsidRPr="003425F2">
        <w:rPr>
          <w:b/>
          <w:iCs/>
        </w:rPr>
        <w:t>Oświadczenie o spełnieniu warunków udziału w postępowaniu</w:t>
      </w:r>
    </w:p>
    <w:p w14:paraId="1989A2E2" w14:textId="77777777" w:rsidR="00EC1E94" w:rsidRPr="003425F2" w:rsidRDefault="00EC1E94" w:rsidP="00EC1E94">
      <w:pPr>
        <w:pBdr>
          <w:top w:val="single" w:sz="4" w:space="1" w:color="000000"/>
          <w:left w:val="single" w:sz="4" w:space="4" w:color="000000"/>
          <w:bottom w:val="single" w:sz="4" w:space="1" w:color="000000"/>
          <w:right w:val="single" w:sz="4" w:space="4" w:color="000000"/>
        </w:pBdr>
        <w:spacing w:line="264" w:lineRule="auto"/>
        <w:jc w:val="both"/>
        <w:rPr>
          <w:b/>
          <w:iCs/>
        </w:rPr>
      </w:pPr>
      <w:r w:rsidRPr="003425F2">
        <w:rPr>
          <w:iCs/>
        </w:rPr>
        <w:t>Oświadczam, że na dzień składania ofert spełniam</w:t>
      </w:r>
      <w:r w:rsidR="00C75E01" w:rsidRPr="003425F2">
        <w:rPr>
          <w:iCs/>
        </w:rPr>
        <w:t xml:space="preserve"> </w:t>
      </w:r>
      <w:r w:rsidRPr="003425F2">
        <w:rPr>
          <w:iCs/>
        </w:rPr>
        <w:t>warunki udziału w postępowaniu określone przez Zamawiającego w specyfikacji warunków zamówienia i ogłoszeniu o zamówieniu.</w:t>
      </w:r>
    </w:p>
    <w:p w14:paraId="503A77DD" w14:textId="77777777" w:rsidR="00EC1E94" w:rsidRPr="007C0468" w:rsidRDefault="00EC1E94" w:rsidP="00EC1E94">
      <w:pPr>
        <w:spacing w:line="264" w:lineRule="auto"/>
        <w:rPr>
          <w:rFonts w:ascii="Book Antiqua" w:hAnsi="Book Antiqua" w:cs="Calibri"/>
          <w:b/>
          <w:iCs/>
        </w:rPr>
      </w:pPr>
    </w:p>
    <w:p w14:paraId="6E15493A" w14:textId="77777777" w:rsidR="00EC1E94" w:rsidRPr="003425F2" w:rsidRDefault="00EC1E94" w:rsidP="00EC1E94">
      <w:pPr>
        <w:pBdr>
          <w:top w:val="single" w:sz="4" w:space="1" w:color="000000"/>
          <w:left w:val="single" w:sz="4" w:space="4" w:color="000000"/>
          <w:bottom w:val="single" w:sz="4" w:space="1" w:color="000000"/>
          <w:right w:val="single" w:sz="4" w:space="4" w:color="000000"/>
        </w:pBdr>
        <w:spacing w:line="264" w:lineRule="auto"/>
        <w:jc w:val="center"/>
        <w:rPr>
          <w:iCs/>
        </w:rPr>
      </w:pPr>
      <w:r w:rsidRPr="003425F2">
        <w:rPr>
          <w:b/>
          <w:iCs/>
        </w:rPr>
        <w:t>Oświadczenie, że podjęte przez Wykonawcę czynności są wystarczające do wykazania jego rzetelności w sytuacji, gdy wykonawca podlega wykluczania z postępowania na podstawie art. 108 ust. 1 pkt. 1, 2, 5 lub 6 ustawy Prawo zamówień publicznych*</w:t>
      </w:r>
    </w:p>
    <w:p w14:paraId="41A71E25" w14:textId="77777777" w:rsidR="00EC1E94" w:rsidRPr="003425F2" w:rsidRDefault="00EC1E94" w:rsidP="00EC1E94">
      <w:pPr>
        <w:pBdr>
          <w:top w:val="single" w:sz="4" w:space="1" w:color="000000"/>
          <w:left w:val="single" w:sz="4" w:space="4" w:color="000000"/>
          <w:bottom w:val="single" w:sz="4" w:space="1" w:color="000000"/>
          <w:right w:val="single" w:sz="4" w:space="4" w:color="000000"/>
        </w:pBdr>
        <w:spacing w:line="264" w:lineRule="auto"/>
        <w:jc w:val="both"/>
        <w:rPr>
          <w:iCs/>
        </w:rPr>
      </w:pPr>
      <w:r w:rsidRPr="003425F2">
        <w:rPr>
          <w:iCs/>
        </w:rPr>
        <w:t xml:space="preserve">Oświadczam, że zachodzą w stosunku do mnie podstawy wykluczenia z postępowania na podstawie art. …………………………………………………………………………………………………………. ustawy </w:t>
      </w:r>
      <w:proofErr w:type="spellStart"/>
      <w:r w:rsidRPr="003425F2">
        <w:rPr>
          <w:iCs/>
        </w:rPr>
        <w:t>Pzp</w:t>
      </w:r>
      <w:proofErr w:type="spellEnd"/>
      <w:r w:rsidRPr="003425F2">
        <w:rPr>
          <w:iCs/>
        </w:rPr>
        <w:t xml:space="preserve"> </w:t>
      </w:r>
    </w:p>
    <w:p w14:paraId="433C56D2" w14:textId="7270D7EA" w:rsidR="00EC1E94" w:rsidRPr="003425F2" w:rsidRDefault="0015752E" w:rsidP="00EC1E94">
      <w:pPr>
        <w:pBdr>
          <w:top w:val="single" w:sz="4" w:space="1" w:color="000000"/>
          <w:left w:val="single" w:sz="4" w:space="4" w:color="000000"/>
          <w:bottom w:val="single" w:sz="4" w:space="1" w:color="000000"/>
          <w:right w:val="single" w:sz="4" w:space="4" w:color="000000"/>
        </w:pBdr>
        <w:spacing w:line="264" w:lineRule="auto"/>
        <w:jc w:val="both"/>
        <w:rPr>
          <w:iCs/>
        </w:rPr>
      </w:pPr>
      <w:r>
        <w:rPr>
          <w:iCs/>
        </w:rPr>
        <w:t xml:space="preserve"> </w:t>
      </w:r>
      <w:r w:rsidR="00EC1E94" w:rsidRPr="003425F2">
        <w:rPr>
          <w:i/>
          <w:iCs/>
          <w:sz w:val="18"/>
          <w:szCs w:val="18"/>
        </w:rPr>
        <w:t>(podać mającą zastosowanie podstawę wykluczenia spośród wymienionych w 108 ust. 1 pkt. 1, 2, 5 lub 6 ustawy Prawo zamówień publicznych).</w:t>
      </w:r>
      <w:r w:rsidR="00EC1E94" w:rsidRPr="003425F2">
        <w:rPr>
          <w:iCs/>
          <w:sz w:val="18"/>
          <w:szCs w:val="18"/>
        </w:rPr>
        <w:t xml:space="preserve"> </w:t>
      </w:r>
    </w:p>
    <w:p w14:paraId="7CDB86E9" w14:textId="77777777" w:rsidR="00EC1E94" w:rsidRPr="003425F2" w:rsidRDefault="00EC1E94" w:rsidP="00EC1E94">
      <w:pPr>
        <w:pBdr>
          <w:top w:val="single" w:sz="4" w:space="1" w:color="000000"/>
          <w:left w:val="single" w:sz="4" w:space="4" w:color="000000"/>
          <w:bottom w:val="single" w:sz="4" w:space="1" w:color="000000"/>
          <w:right w:val="single" w:sz="4" w:space="4" w:color="000000"/>
        </w:pBdr>
        <w:spacing w:line="264" w:lineRule="auto"/>
        <w:jc w:val="both"/>
        <w:rPr>
          <w:b/>
          <w:iCs/>
        </w:rPr>
      </w:pPr>
      <w:r w:rsidRPr="003425F2">
        <w:rPr>
          <w:iCs/>
        </w:rPr>
        <w:t>Jednocześnie oświadczam, że w związku z ww. okolicznością, na podstawie art. 110 ust. 2 ustawy Prawo zamówień publicznych podjąłem następujące środki naprawcze</w:t>
      </w:r>
      <w:r w:rsidRPr="003425F2">
        <w:rPr>
          <w:b/>
          <w:iCs/>
        </w:rPr>
        <w:t>:</w:t>
      </w:r>
      <w:r w:rsidRPr="002A5F71">
        <w:rPr>
          <w:bCs/>
          <w:iCs/>
        </w:rPr>
        <w:t>…………………</w:t>
      </w:r>
      <w:r w:rsidR="002A5F71" w:rsidRPr="002A5F71">
        <w:rPr>
          <w:bCs/>
          <w:iCs/>
        </w:rPr>
        <w:t>……………………..</w:t>
      </w:r>
      <w:r w:rsidRPr="002A5F71">
        <w:rPr>
          <w:bCs/>
          <w:iCs/>
        </w:rPr>
        <w:t xml:space="preserve">………………………… </w:t>
      </w:r>
      <w:r w:rsidRPr="003425F2">
        <w:rPr>
          <w:iCs/>
        </w:rPr>
        <w:t>……………………………………………………………………………………………………………….…………..</w:t>
      </w:r>
    </w:p>
    <w:p w14:paraId="0CD38392" w14:textId="77777777" w:rsidR="00EC1E94" w:rsidRPr="007C0468" w:rsidRDefault="00EC1E94" w:rsidP="00EC1E94">
      <w:pPr>
        <w:spacing w:line="264" w:lineRule="auto"/>
        <w:rPr>
          <w:rFonts w:ascii="Book Antiqua" w:hAnsi="Book Antiqua" w:cs="Calibri"/>
          <w:b/>
          <w:iCs/>
        </w:rPr>
      </w:pPr>
    </w:p>
    <w:tbl>
      <w:tblPr>
        <w:tblW w:w="9611" w:type="dxa"/>
        <w:tblInd w:w="-5" w:type="dxa"/>
        <w:tblLayout w:type="fixed"/>
        <w:tblLook w:val="0000" w:firstRow="0" w:lastRow="0" w:firstColumn="0" w:lastColumn="0" w:noHBand="0" w:noVBand="0"/>
      </w:tblPr>
      <w:tblGrid>
        <w:gridCol w:w="9611"/>
      </w:tblGrid>
      <w:tr w:rsidR="00EC1E94" w:rsidRPr="007C0468" w14:paraId="52313025" w14:textId="77777777" w:rsidTr="00351606">
        <w:tc>
          <w:tcPr>
            <w:tcW w:w="9611" w:type="dxa"/>
            <w:tcBorders>
              <w:top w:val="single" w:sz="4" w:space="0" w:color="000000"/>
              <w:left w:val="single" w:sz="4" w:space="0" w:color="000000"/>
              <w:bottom w:val="single" w:sz="4" w:space="0" w:color="000000"/>
              <w:right w:val="single" w:sz="4" w:space="0" w:color="000000"/>
            </w:tcBorders>
            <w:shd w:val="clear" w:color="auto" w:fill="FFFFFF"/>
          </w:tcPr>
          <w:p w14:paraId="296B334F" w14:textId="77777777" w:rsidR="00EC1E94" w:rsidRPr="003425F2" w:rsidRDefault="00EC1E94" w:rsidP="00233A28">
            <w:pPr>
              <w:spacing w:line="264" w:lineRule="auto"/>
              <w:jc w:val="center"/>
            </w:pPr>
            <w:r w:rsidRPr="003425F2">
              <w:rPr>
                <w:b/>
              </w:rPr>
              <w:t>Oświadczenie dotyczące podanych informacji</w:t>
            </w:r>
          </w:p>
          <w:p w14:paraId="109C2B2E" w14:textId="77777777" w:rsidR="00EC1E94" w:rsidRPr="007C0468" w:rsidRDefault="00EC1E94" w:rsidP="00233A28">
            <w:pPr>
              <w:spacing w:line="264" w:lineRule="auto"/>
              <w:jc w:val="both"/>
              <w:rPr>
                <w:rFonts w:ascii="Book Antiqua" w:hAnsi="Book Antiqua"/>
              </w:rPr>
            </w:pPr>
            <w:r w:rsidRPr="003425F2">
              <w:t>Oświadczam, że wszystkie informacje podane w powyższych oświadczeniach są aktualne i zgodne z prawdą oraz zostały przedstawione z pełną świadomością konsekwencji wprowadzenia zamawiającego w błąd przy przedstawianiu informacji</w:t>
            </w:r>
          </w:p>
        </w:tc>
      </w:tr>
    </w:tbl>
    <w:p w14:paraId="4410CA44" w14:textId="77777777" w:rsidR="00EC1E94" w:rsidRPr="007C0468" w:rsidRDefault="00EC1E94" w:rsidP="00EC1E94">
      <w:pPr>
        <w:spacing w:line="264" w:lineRule="auto"/>
        <w:rPr>
          <w:rFonts w:ascii="Book Antiqua" w:hAnsi="Book Antiqua"/>
        </w:rPr>
      </w:pPr>
      <w:r w:rsidRPr="007C0468">
        <w:rPr>
          <w:rFonts w:ascii="Book Antiqua" w:hAnsi="Book Antiqua" w:cs="Calibri"/>
          <w:iCs/>
          <w:szCs w:val="24"/>
        </w:rPr>
        <w:t>* dotyczy sytuacji gdy wykonawca podlega wyuczeniu z postępowania art. 108 ust. 1 pkt. 1, 2, 5 lub 6</w:t>
      </w:r>
    </w:p>
    <w:p w14:paraId="532C6FD7" w14:textId="77777777" w:rsidR="007C0468" w:rsidRDefault="007C0468" w:rsidP="00176055">
      <w:pPr>
        <w:jc w:val="both"/>
        <w:rPr>
          <w:sz w:val="18"/>
        </w:rPr>
      </w:pPr>
    </w:p>
    <w:p w14:paraId="6ACB5C7A" w14:textId="77777777" w:rsidR="002A5F71" w:rsidRPr="007C0468" w:rsidRDefault="002A5F71" w:rsidP="00176055">
      <w:pPr>
        <w:jc w:val="both"/>
        <w:rPr>
          <w:sz w:val="18"/>
        </w:rPr>
      </w:pPr>
    </w:p>
    <w:p w14:paraId="16A79834" w14:textId="77777777" w:rsidR="00515B4D" w:rsidRPr="002D185E" w:rsidRDefault="00515B4D" w:rsidP="00515B4D">
      <w:pPr>
        <w:tabs>
          <w:tab w:val="num" w:pos="284"/>
        </w:tabs>
        <w:ind w:left="284" w:right="283" w:hanging="284"/>
        <w:rPr>
          <w:i/>
        </w:rPr>
      </w:pPr>
      <w:r w:rsidRPr="002D185E">
        <w:t>......................... dnia .................................</w:t>
      </w:r>
      <w:r w:rsidRPr="002D185E">
        <w:tab/>
      </w:r>
      <w:r w:rsidRPr="002D185E">
        <w:tab/>
      </w:r>
      <w:r w:rsidRPr="002D185E">
        <w:tab/>
      </w:r>
      <w:r w:rsidRPr="002D185E">
        <w:tab/>
      </w:r>
      <w:r w:rsidRPr="002D185E">
        <w:tab/>
      </w:r>
      <w:r w:rsidRPr="002D185E">
        <w:rPr>
          <w:i/>
        </w:rPr>
        <w:t xml:space="preserve">podpis </w:t>
      </w:r>
      <w:r>
        <w:rPr>
          <w:i/>
        </w:rPr>
        <w:t xml:space="preserve">elektroniczny osoby </w:t>
      </w:r>
    </w:p>
    <w:p w14:paraId="3686BB50" w14:textId="77777777" w:rsidR="004C7BEE" w:rsidRPr="00FE47C2" w:rsidRDefault="004C7BEE" w:rsidP="004C7BEE">
      <w:pPr>
        <w:jc w:val="right"/>
        <w:rPr>
          <w:b/>
          <w:sz w:val="22"/>
          <w:szCs w:val="22"/>
        </w:rPr>
      </w:pPr>
    </w:p>
    <w:p w14:paraId="69CCBD48" w14:textId="77777777" w:rsidR="004C7BEE" w:rsidRPr="00FE47C2" w:rsidRDefault="004C7BEE" w:rsidP="0023148B">
      <w:pPr>
        <w:pageBreakBefore/>
        <w:spacing w:line="360" w:lineRule="auto"/>
        <w:ind w:right="284"/>
        <w:jc w:val="right"/>
        <w:rPr>
          <w:i/>
        </w:rPr>
      </w:pPr>
      <w:r w:rsidRPr="00FE47C2">
        <w:rPr>
          <w:i/>
        </w:rPr>
        <w:lastRenderedPageBreak/>
        <w:t xml:space="preserve">Załącznik </w:t>
      </w:r>
      <w:r w:rsidR="006A2A0F">
        <w:rPr>
          <w:i/>
        </w:rPr>
        <w:t>23</w:t>
      </w:r>
      <w:r w:rsidRPr="00FE47C2">
        <w:rPr>
          <w:i/>
        </w:rPr>
        <w:t>.</w:t>
      </w:r>
      <w:r w:rsidR="00B91A10">
        <w:rPr>
          <w:i/>
        </w:rPr>
        <w:t>6</w:t>
      </w:r>
      <w:r w:rsidRPr="00FE47C2">
        <w:rPr>
          <w:i/>
        </w:rPr>
        <w:t>.</w:t>
      </w:r>
    </w:p>
    <w:p w14:paraId="6E866F76" w14:textId="77777777" w:rsidR="004C7BEE" w:rsidRPr="00FE47C2" w:rsidRDefault="004C7BEE" w:rsidP="004C7BEE">
      <w:pPr>
        <w:jc w:val="right"/>
        <w:rPr>
          <w:b/>
        </w:rPr>
      </w:pPr>
    </w:p>
    <w:p w14:paraId="366EE8D2" w14:textId="77777777" w:rsidR="004C7BEE" w:rsidRPr="00FE47C2" w:rsidRDefault="004C7BEE" w:rsidP="004C7BEE">
      <w:pPr>
        <w:keepNext/>
        <w:spacing w:before="240" w:after="60"/>
        <w:jc w:val="center"/>
        <w:outlineLvl w:val="0"/>
        <w:rPr>
          <w:rFonts w:eastAsia="Arial Unicode MS"/>
          <w:b/>
          <w:bCs/>
          <w:i/>
          <w:caps/>
          <w:kern w:val="32"/>
        </w:rPr>
      </w:pPr>
    </w:p>
    <w:p w14:paraId="57E689F1" w14:textId="77777777" w:rsidR="004C7BEE" w:rsidRPr="00FE47C2" w:rsidRDefault="004C7BEE" w:rsidP="004C7BEE">
      <w:pPr>
        <w:jc w:val="center"/>
        <w:rPr>
          <w:b/>
          <w:sz w:val="24"/>
          <w:szCs w:val="24"/>
        </w:rPr>
      </w:pPr>
    </w:p>
    <w:p w14:paraId="4246D198" w14:textId="77777777" w:rsidR="004C7BEE" w:rsidRPr="00FE47C2" w:rsidRDefault="004C7BEE" w:rsidP="004C7BEE">
      <w:pPr>
        <w:jc w:val="center"/>
        <w:rPr>
          <w:b/>
          <w:sz w:val="28"/>
          <w:szCs w:val="28"/>
        </w:rPr>
      </w:pPr>
    </w:p>
    <w:p w14:paraId="31E39567" w14:textId="77777777" w:rsidR="001220B4" w:rsidRPr="00FE47C2" w:rsidRDefault="001220B4" w:rsidP="001220B4">
      <w:pPr>
        <w:jc w:val="center"/>
        <w:rPr>
          <w:b/>
          <w:sz w:val="28"/>
          <w:szCs w:val="28"/>
        </w:rPr>
      </w:pPr>
    </w:p>
    <w:p w14:paraId="02E75A74" w14:textId="77777777" w:rsidR="001220B4" w:rsidRPr="00FE47C2" w:rsidRDefault="001220B4" w:rsidP="001220B4">
      <w:pPr>
        <w:jc w:val="center"/>
        <w:rPr>
          <w:b/>
          <w:sz w:val="28"/>
          <w:szCs w:val="28"/>
        </w:rPr>
      </w:pPr>
      <w:r w:rsidRPr="00FE47C2">
        <w:rPr>
          <w:b/>
          <w:sz w:val="28"/>
          <w:szCs w:val="28"/>
        </w:rPr>
        <w:t xml:space="preserve">OŚWIADCZENIE </w:t>
      </w:r>
    </w:p>
    <w:p w14:paraId="0085B2F1" w14:textId="77777777" w:rsidR="001220B4" w:rsidRPr="00FE47C2" w:rsidRDefault="001220B4" w:rsidP="001220B4">
      <w:pPr>
        <w:jc w:val="center"/>
        <w:rPr>
          <w:b/>
          <w:sz w:val="24"/>
          <w:szCs w:val="24"/>
        </w:rPr>
      </w:pPr>
      <w:r w:rsidRPr="00FE47C2">
        <w:rPr>
          <w:b/>
          <w:sz w:val="24"/>
          <w:szCs w:val="24"/>
        </w:rPr>
        <w:t>o przynależności lub braku przynależności do tej samej grupy kapitałowej</w:t>
      </w:r>
    </w:p>
    <w:p w14:paraId="242E6DC5" w14:textId="77777777" w:rsidR="001220B4" w:rsidRPr="00FE47C2" w:rsidRDefault="001220B4" w:rsidP="001220B4">
      <w:pPr>
        <w:rPr>
          <w:sz w:val="24"/>
          <w:szCs w:val="24"/>
        </w:rPr>
      </w:pPr>
    </w:p>
    <w:p w14:paraId="2435DB1B" w14:textId="77777777" w:rsidR="001220B4" w:rsidRPr="00FE47C2" w:rsidRDefault="001220B4" w:rsidP="001220B4">
      <w:pPr>
        <w:rPr>
          <w:sz w:val="24"/>
          <w:szCs w:val="24"/>
        </w:rPr>
      </w:pPr>
    </w:p>
    <w:p w14:paraId="41235883" w14:textId="77777777" w:rsidR="0023148B" w:rsidRDefault="00132A60" w:rsidP="00132A60">
      <w:pPr>
        <w:autoSpaceDE w:val="0"/>
        <w:autoSpaceDN w:val="0"/>
        <w:adjustRightInd w:val="0"/>
        <w:jc w:val="both"/>
      </w:pPr>
      <w:r w:rsidRPr="002D185E">
        <w:t xml:space="preserve">Przystępując do postępowania o udzielenie zamówienia publicznego prowadzonego w trybie </w:t>
      </w:r>
      <w:r w:rsidR="0023148B">
        <w:t>podstawowym</w:t>
      </w:r>
      <w:r w:rsidRPr="002D185E">
        <w:t xml:space="preserve"> pn.: </w:t>
      </w:r>
    </w:p>
    <w:p w14:paraId="0407768B" w14:textId="77777777" w:rsidR="0023148B" w:rsidRDefault="0023148B" w:rsidP="00132A60">
      <w:pPr>
        <w:autoSpaceDE w:val="0"/>
        <w:autoSpaceDN w:val="0"/>
        <w:adjustRightInd w:val="0"/>
        <w:jc w:val="both"/>
      </w:pPr>
    </w:p>
    <w:p w14:paraId="2D5B5F4E" w14:textId="77777777" w:rsidR="0023148B" w:rsidRDefault="0023148B" w:rsidP="00132A60">
      <w:pPr>
        <w:autoSpaceDE w:val="0"/>
        <w:autoSpaceDN w:val="0"/>
        <w:adjustRightInd w:val="0"/>
        <w:jc w:val="both"/>
      </w:pPr>
    </w:p>
    <w:p w14:paraId="2563FEA4" w14:textId="77777777" w:rsidR="0023148B" w:rsidRDefault="0023148B" w:rsidP="00132A60">
      <w:pPr>
        <w:autoSpaceDE w:val="0"/>
        <w:autoSpaceDN w:val="0"/>
        <w:adjustRightInd w:val="0"/>
        <w:jc w:val="both"/>
      </w:pPr>
    </w:p>
    <w:p w14:paraId="5F4D38DE" w14:textId="55ECD791" w:rsidR="00976107" w:rsidRPr="00EE1B38" w:rsidRDefault="00976107" w:rsidP="003C2771">
      <w:pPr>
        <w:tabs>
          <w:tab w:val="left" w:pos="851"/>
        </w:tabs>
        <w:jc w:val="center"/>
        <w:rPr>
          <w:b/>
          <w:i/>
          <w:sz w:val="28"/>
          <w:szCs w:val="28"/>
        </w:rPr>
      </w:pPr>
      <w:r w:rsidRPr="00EE1B38">
        <w:rPr>
          <w:b/>
          <w:i/>
          <w:sz w:val="28"/>
          <w:szCs w:val="28"/>
        </w:rPr>
        <w:t xml:space="preserve">,, </w:t>
      </w:r>
      <w:r w:rsidR="00FF6A5D" w:rsidRPr="00FF6A5D">
        <w:rPr>
          <w:b/>
          <w:i/>
          <w:sz w:val="28"/>
          <w:szCs w:val="28"/>
        </w:rPr>
        <w:t xml:space="preserve">Modernizacja </w:t>
      </w:r>
      <w:r w:rsidR="003F132A">
        <w:rPr>
          <w:b/>
          <w:i/>
          <w:sz w:val="28"/>
          <w:szCs w:val="28"/>
        </w:rPr>
        <w:t>pomieszczenia DILO</w:t>
      </w:r>
      <w:r>
        <w:rPr>
          <w:b/>
          <w:i/>
          <w:sz w:val="28"/>
          <w:szCs w:val="28"/>
        </w:rPr>
        <w:t>”</w:t>
      </w:r>
    </w:p>
    <w:p w14:paraId="3353DF6B" w14:textId="77777777" w:rsidR="0023148B" w:rsidRDefault="0023148B" w:rsidP="0023148B">
      <w:pPr>
        <w:spacing w:line="264" w:lineRule="auto"/>
        <w:rPr>
          <w:rFonts w:ascii="Book Antiqua" w:hAnsi="Book Antiqua" w:cs="Calibri"/>
          <w:b/>
          <w:iCs/>
          <w:szCs w:val="24"/>
        </w:rPr>
      </w:pPr>
    </w:p>
    <w:p w14:paraId="33AEDE25" w14:textId="77777777" w:rsidR="0023148B" w:rsidRDefault="0023148B" w:rsidP="0023148B">
      <w:pPr>
        <w:spacing w:line="264" w:lineRule="auto"/>
        <w:rPr>
          <w:rFonts w:ascii="Book Antiqua" w:hAnsi="Book Antiqua" w:cs="Calibri"/>
          <w:b/>
          <w:iCs/>
          <w:szCs w:val="24"/>
        </w:rPr>
      </w:pPr>
      <w:r>
        <w:rPr>
          <w:rFonts w:ascii="Book Antiqua" w:hAnsi="Book Antiqua" w:cs="Calibri"/>
          <w:b/>
          <w:iCs/>
          <w:szCs w:val="24"/>
        </w:rPr>
        <w:t xml:space="preserve">działając w imieniu Wykonawcy: </w:t>
      </w:r>
    </w:p>
    <w:p w14:paraId="568CF5DA" w14:textId="77777777" w:rsidR="0023148B" w:rsidRPr="00FE47C2" w:rsidRDefault="0023148B" w:rsidP="0023148B">
      <w:pPr>
        <w:ind w:right="17"/>
        <w:rPr>
          <w:color w:val="000000"/>
        </w:rPr>
      </w:pPr>
      <w:r w:rsidRPr="00FE47C2">
        <w:rPr>
          <w:color w:val="000000"/>
        </w:rPr>
        <w:t>…………………………………………………………………………</w:t>
      </w:r>
    </w:p>
    <w:p w14:paraId="78C07FD0" w14:textId="77777777" w:rsidR="0023148B" w:rsidRPr="00FE47C2" w:rsidRDefault="0023148B" w:rsidP="0023148B">
      <w:pPr>
        <w:ind w:right="15"/>
        <w:rPr>
          <w:i/>
          <w:color w:val="000000"/>
          <w:sz w:val="16"/>
          <w:szCs w:val="16"/>
        </w:rPr>
      </w:pPr>
      <w:r w:rsidRPr="00FE47C2">
        <w:rPr>
          <w:i/>
          <w:color w:val="000000"/>
          <w:sz w:val="16"/>
          <w:szCs w:val="16"/>
        </w:rPr>
        <w:t>(pełna nazwa/firma, adres, w zależności od podmiotu: NIP/PESEL, KRS/</w:t>
      </w:r>
      <w:proofErr w:type="spellStart"/>
      <w:r w:rsidRPr="00FE47C2">
        <w:rPr>
          <w:i/>
          <w:color w:val="000000"/>
          <w:sz w:val="16"/>
          <w:szCs w:val="16"/>
        </w:rPr>
        <w:t>CEiDG</w:t>
      </w:r>
      <w:proofErr w:type="spellEnd"/>
      <w:r w:rsidRPr="00FE47C2">
        <w:rPr>
          <w:i/>
          <w:color w:val="000000"/>
          <w:sz w:val="16"/>
          <w:szCs w:val="16"/>
        </w:rPr>
        <w:t>)</w:t>
      </w:r>
    </w:p>
    <w:p w14:paraId="0BF443AE" w14:textId="77777777" w:rsidR="0023148B" w:rsidRPr="00FE47C2" w:rsidRDefault="0023148B" w:rsidP="0023148B">
      <w:pPr>
        <w:rPr>
          <w:color w:val="000000"/>
          <w:u w:val="single"/>
        </w:rPr>
      </w:pPr>
    </w:p>
    <w:p w14:paraId="34D51A17" w14:textId="77777777" w:rsidR="0023148B" w:rsidRPr="00FE47C2" w:rsidRDefault="0023148B" w:rsidP="0023148B">
      <w:pPr>
        <w:rPr>
          <w:color w:val="000000"/>
          <w:u w:val="single"/>
        </w:rPr>
      </w:pPr>
      <w:r w:rsidRPr="00FE47C2">
        <w:rPr>
          <w:color w:val="000000"/>
          <w:u w:val="single"/>
        </w:rPr>
        <w:t>reprezentowan</w:t>
      </w:r>
      <w:r>
        <w:rPr>
          <w:color w:val="000000"/>
          <w:u w:val="single"/>
        </w:rPr>
        <w:t>ego</w:t>
      </w:r>
      <w:r w:rsidRPr="00FE47C2">
        <w:rPr>
          <w:color w:val="000000"/>
          <w:u w:val="single"/>
        </w:rPr>
        <w:t xml:space="preserve"> przez:</w:t>
      </w:r>
    </w:p>
    <w:p w14:paraId="6E56C0D1" w14:textId="77777777" w:rsidR="0023148B" w:rsidRPr="00FE47C2" w:rsidRDefault="0023148B" w:rsidP="0023148B">
      <w:pPr>
        <w:ind w:right="17"/>
        <w:rPr>
          <w:color w:val="000000"/>
        </w:rPr>
      </w:pPr>
      <w:r w:rsidRPr="00FE47C2">
        <w:rPr>
          <w:color w:val="000000"/>
        </w:rPr>
        <w:t>…………………………………………………………………………</w:t>
      </w:r>
    </w:p>
    <w:p w14:paraId="112FF150" w14:textId="2E0380C8" w:rsidR="0023148B" w:rsidRPr="00FE47C2" w:rsidRDefault="0023148B" w:rsidP="0023148B">
      <w:pPr>
        <w:ind w:right="15"/>
        <w:rPr>
          <w:i/>
          <w:color w:val="000000"/>
          <w:sz w:val="16"/>
          <w:szCs w:val="16"/>
        </w:rPr>
      </w:pPr>
      <w:r w:rsidRPr="00FE47C2">
        <w:rPr>
          <w:i/>
          <w:color w:val="000000"/>
          <w:sz w:val="16"/>
          <w:szCs w:val="16"/>
        </w:rPr>
        <w:t>(imię, nazwisko, stanowisko/podstawa do</w:t>
      </w:r>
      <w:r w:rsidR="0015752E">
        <w:rPr>
          <w:i/>
          <w:color w:val="000000"/>
          <w:sz w:val="16"/>
          <w:szCs w:val="16"/>
        </w:rPr>
        <w:t xml:space="preserve"> </w:t>
      </w:r>
      <w:r w:rsidRPr="00FE47C2">
        <w:rPr>
          <w:i/>
          <w:color w:val="000000"/>
          <w:sz w:val="16"/>
          <w:szCs w:val="16"/>
        </w:rPr>
        <w:t>reprezentacji)</w:t>
      </w:r>
    </w:p>
    <w:p w14:paraId="77494660" w14:textId="77777777" w:rsidR="0023148B" w:rsidRDefault="0023148B" w:rsidP="00132A60">
      <w:pPr>
        <w:autoSpaceDE w:val="0"/>
        <w:autoSpaceDN w:val="0"/>
        <w:adjustRightInd w:val="0"/>
        <w:jc w:val="both"/>
      </w:pPr>
    </w:p>
    <w:p w14:paraId="511DD98B" w14:textId="77777777" w:rsidR="0023148B" w:rsidRDefault="0023148B" w:rsidP="00132A60">
      <w:pPr>
        <w:autoSpaceDE w:val="0"/>
        <w:autoSpaceDN w:val="0"/>
        <w:adjustRightInd w:val="0"/>
        <w:jc w:val="both"/>
      </w:pPr>
    </w:p>
    <w:p w14:paraId="012F8F54" w14:textId="77777777" w:rsidR="00132A60" w:rsidRPr="000E7550" w:rsidRDefault="00132A60" w:rsidP="00132A60">
      <w:pPr>
        <w:autoSpaceDE w:val="0"/>
        <w:autoSpaceDN w:val="0"/>
        <w:adjustRightInd w:val="0"/>
        <w:jc w:val="both"/>
        <w:rPr>
          <w:b/>
        </w:rPr>
      </w:pPr>
      <w:r w:rsidRPr="0099215B">
        <w:t>oświadczam/my, że:</w:t>
      </w:r>
    </w:p>
    <w:p w14:paraId="189A373A" w14:textId="77777777" w:rsidR="00132A60" w:rsidRPr="0099215B" w:rsidRDefault="00132A60" w:rsidP="00132A60">
      <w:pPr>
        <w:ind w:left="851" w:hanging="851"/>
        <w:jc w:val="both"/>
      </w:pPr>
    </w:p>
    <w:p w14:paraId="6F4557E7" w14:textId="62264A67" w:rsidR="00132A60" w:rsidRPr="0099215B" w:rsidRDefault="00132A60" w:rsidP="00132A60">
      <w:pPr>
        <w:autoSpaceDE w:val="0"/>
        <w:autoSpaceDN w:val="0"/>
        <w:adjustRightInd w:val="0"/>
        <w:ind w:left="142" w:hanging="142"/>
        <w:jc w:val="both"/>
      </w:pPr>
      <w:r w:rsidRPr="0099215B">
        <w:t>-</w:t>
      </w:r>
      <w:r w:rsidRPr="0099215B">
        <w:tab/>
      </w:r>
      <w:r>
        <w:rPr>
          <w:b/>
        </w:rPr>
        <w:t xml:space="preserve">nie </w:t>
      </w:r>
      <w:r w:rsidRPr="0099215B">
        <w:rPr>
          <w:b/>
        </w:rPr>
        <w:t>należ</w:t>
      </w:r>
      <w:r>
        <w:rPr>
          <w:b/>
        </w:rPr>
        <w:t>ę/</w:t>
      </w:r>
      <w:proofErr w:type="spellStart"/>
      <w:r w:rsidRPr="0099215B">
        <w:rPr>
          <w:b/>
        </w:rPr>
        <w:t>y</w:t>
      </w:r>
      <w:r>
        <w:rPr>
          <w:b/>
        </w:rPr>
        <w:t>my</w:t>
      </w:r>
      <w:proofErr w:type="spellEnd"/>
      <w:r w:rsidRPr="0099215B">
        <w:t xml:space="preserve"> do tej samej grupy kapitałowej w rozumieniu </w:t>
      </w:r>
      <w:r w:rsidRPr="0099215B">
        <w:rPr>
          <w:iCs/>
        </w:rPr>
        <w:t>ustawy z dnia 16 lutego 2007 r. o ochronie konkuren</w:t>
      </w:r>
      <w:r>
        <w:rPr>
          <w:iCs/>
        </w:rPr>
        <w:t>cji</w:t>
      </w:r>
      <w:r w:rsidR="0015752E">
        <w:rPr>
          <w:iCs/>
        </w:rPr>
        <w:t xml:space="preserve"> </w:t>
      </w:r>
      <w:r>
        <w:rPr>
          <w:iCs/>
        </w:rPr>
        <w:t>i konsumentów (Dz. U. z 202</w:t>
      </w:r>
      <w:r w:rsidR="00A9554B">
        <w:rPr>
          <w:iCs/>
        </w:rPr>
        <w:t>4</w:t>
      </w:r>
      <w:r>
        <w:rPr>
          <w:iCs/>
        </w:rPr>
        <w:t>r., poz. 16</w:t>
      </w:r>
      <w:r w:rsidR="00A9554B">
        <w:rPr>
          <w:iCs/>
        </w:rPr>
        <w:t>16</w:t>
      </w:r>
      <w:r w:rsidRPr="0099215B">
        <w:rPr>
          <w:iCs/>
        </w:rPr>
        <w:t xml:space="preserve">), </w:t>
      </w:r>
      <w:r w:rsidRPr="0099215B">
        <w:t>z Wykonawcami</w:t>
      </w:r>
      <w:r w:rsidRPr="0099215B">
        <w:rPr>
          <w:bCs/>
        </w:rPr>
        <w:t>, którzy złożyli oferty w przedmiotowym postępowaniu</w:t>
      </w:r>
      <w:r w:rsidR="0015752E">
        <w:rPr>
          <w:bCs/>
        </w:rPr>
        <w:t xml:space="preserve"> </w:t>
      </w:r>
      <w:r w:rsidRPr="0099215B">
        <w:rPr>
          <w:bCs/>
        </w:rPr>
        <w:t>o udzielenie zamówienia*</w:t>
      </w:r>
      <w:r w:rsidRPr="0099215B">
        <w:t>.</w:t>
      </w:r>
    </w:p>
    <w:p w14:paraId="524A2839" w14:textId="77777777" w:rsidR="00132A60" w:rsidRPr="0099215B" w:rsidRDefault="00132A60" w:rsidP="00132A60">
      <w:pPr>
        <w:autoSpaceDE w:val="0"/>
        <w:autoSpaceDN w:val="0"/>
        <w:adjustRightInd w:val="0"/>
        <w:ind w:left="142" w:hanging="142"/>
        <w:jc w:val="both"/>
        <w:rPr>
          <w:iCs/>
        </w:rPr>
      </w:pPr>
    </w:p>
    <w:p w14:paraId="01F5F923" w14:textId="77777777" w:rsidR="00132A60" w:rsidRPr="0099215B" w:rsidRDefault="00132A60" w:rsidP="00132A60">
      <w:pPr>
        <w:autoSpaceDE w:val="0"/>
        <w:autoSpaceDN w:val="0"/>
        <w:adjustRightInd w:val="0"/>
        <w:ind w:left="142" w:hanging="142"/>
        <w:jc w:val="both"/>
      </w:pPr>
      <w:r w:rsidRPr="0099215B">
        <w:t>-</w:t>
      </w:r>
      <w:r w:rsidRPr="0099215B">
        <w:tab/>
      </w:r>
      <w:r>
        <w:t>należę/</w:t>
      </w:r>
      <w:proofErr w:type="spellStart"/>
      <w:r>
        <w:t>ymy</w:t>
      </w:r>
      <w:proofErr w:type="spellEnd"/>
      <w:r w:rsidRPr="0099215B">
        <w:t xml:space="preserve"> do tej samej grupy kapitałowej </w:t>
      </w:r>
      <w:r w:rsidRPr="0099215B">
        <w:rPr>
          <w:b/>
        </w:rPr>
        <w:t>łącznie z nw. Wykonawcami</w:t>
      </w:r>
      <w:r w:rsidRPr="0099215B">
        <w:rPr>
          <w:b/>
          <w:bCs/>
        </w:rPr>
        <w:t xml:space="preserve">, którzy złożyli odrębne oferty </w:t>
      </w:r>
      <w:r>
        <w:rPr>
          <w:b/>
          <w:bCs/>
        </w:rPr>
        <w:br/>
      </w:r>
      <w:r w:rsidRPr="0099215B">
        <w:rPr>
          <w:b/>
          <w:bCs/>
        </w:rPr>
        <w:t>w przedmiotowym postępowaniu o udzielenie zamówienia</w:t>
      </w:r>
      <w:r w:rsidRPr="0099215B">
        <w:t>**:</w:t>
      </w:r>
    </w:p>
    <w:p w14:paraId="546372CE" w14:textId="77777777" w:rsidR="00132A60" w:rsidRPr="0099215B" w:rsidRDefault="00132A60" w:rsidP="00132A60">
      <w:pPr>
        <w:autoSpaceDE w:val="0"/>
        <w:autoSpaceDN w:val="0"/>
        <w:adjustRightInd w:val="0"/>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5"/>
        <w:gridCol w:w="4239"/>
        <w:gridCol w:w="4620"/>
      </w:tblGrid>
      <w:tr w:rsidR="00132A60" w:rsidRPr="0099215B" w14:paraId="5C73A754" w14:textId="77777777" w:rsidTr="00233A28">
        <w:trPr>
          <w:jc w:val="center"/>
        </w:trPr>
        <w:tc>
          <w:tcPr>
            <w:tcW w:w="344" w:type="pct"/>
            <w:vAlign w:val="center"/>
          </w:tcPr>
          <w:p w14:paraId="0638206F" w14:textId="77777777" w:rsidR="00132A60" w:rsidRPr="0099215B" w:rsidRDefault="00132A60" w:rsidP="00233A28">
            <w:pPr>
              <w:autoSpaceDE w:val="0"/>
              <w:autoSpaceDN w:val="0"/>
              <w:adjustRightInd w:val="0"/>
              <w:jc w:val="both"/>
              <w:rPr>
                <w:b/>
              </w:rPr>
            </w:pPr>
            <w:r w:rsidRPr="0099215B">
              <w:rPr>
                <w:b/>
              </w:rPr>
              <w:t>Lp.</w:t>
            </w:r>
          </w:p>
        </w:tc>
        <w:tc>
          <w:tcPr>
            <w:tcW w:w="2228" w:type="pct"/>
            <w:vAlign w:val="center"/>
          </w:tcPr>
          <w:p w14:paraId="3240F367" w14:textId="77777777" w:rsidR="00132A60" w:rsidRPr="0099215B" w:rsidRDefault="00132A60" w:rsidP="00233A28">
            <w:pPr>
              <w:autoSpaceDE w:val="0"/>
              <w:autoSpaceDN w:val="0"/>
              <w:adjustRightInd w:val="0"/>
              <w:jc w:val="both"/>
              <w:rPr>
                <w:b/>
              </w:rPr>
            </w:pPr>
            <w:r w:rsidRPr="0099215B">
              <w:rPr>
                <w:b/>
              </w:rPr>
              <w:t>Nazwa podmiotu</w:t>
            </w:r>
          </w:p>
        </w:tc>
        <w:tc>
          <w:tcPr>
            <w:tcW w:w="2428" w:type="pct"/>
            <w:vAlign w:val="center"/>
          </w:tcPr>
          <w:p w14:paraId="00C68F49" w14:textId="77777777" w:rsidR="00132A60" w:rsidRPr="0099215B" w:rsidRDefault="00132A60" w:rsidP="00233A28">
            <w:pPr>
              <w:autoSpaceDE w:val="0"/>
              <w:autoSpaceDN w:val="0"/>
              <w:adjustRightInd w:val="0"/>
              <w:jc w:val="both"/>
              <w:rPr>
                <w:b/>
              </w:rPr>
            </w:pPr>
            <w:r w:rsidRPr="0099215B">
              <w:rPr>
                <w:b/>
              </w:rPr>
              <w:t>Siedziba</w:t>
            </w:r>
          </w:p>
        </w:tc>
      </w:tr>
      <w:tr w:rsidR="00132A60" w:rsidRPr="0099215B" w14:paraId="70DFDD97" w14:textId="77777777" w:rsidTr="00233A28">
        <w:trPr>
          <w:jc w:val="center"/>
        </w:trPr>
        <w:tc>
          <w:tcPr>
            <w:tcW w:w="344" w:type="pct"/>
            <w:vAlign w:val="center"/>
          </w:tcPr>
          <w:p w14:paraId="5BE72A1E" w14:textId="77777777" w:rsidR="00132A60" w:rsidRPr="0099215B" w:rsidRDefault="00132A60" w:rsidP="00233A28">
            <w:pPr>
              <w:autoSpaceDE w:val="0"/>
              <w:autoSpaceDN w:val="0"/>
              <w:adjustRightInd w:val="0"/>
              <w:spacing w:line="360" w:lineRule="auto"/>
              <w:jc w:val="both"/>
            </w:pPr>
          </w:p>
        </w:tc>
        <w:tc>
          <w:tcPr>
            <w:tcW w:w="2228" w:type="pct"/>
            <w:vAlign w:val="center"/>
          </w:tcPr>
          <w:p w14:paraId="4E4795B7" w14:textId="77777777" w:rsidR="00132A60" w:rsidRPr="0099215B" w:rsidRDefault="00132A60" w:rsidP="00233A28">
            <w:pPr>
              <w:autoSpaceDE w:val="0"/>
              <w:autoSpaceDN w:val="0"/>
              <w:adjustRightInd w:val="0"/>
              <w:spacing w:line="360" w:lineRule="auto"/>
              <w:jc w:val="both"/>
            </w:pPr>
          </w:p>
        </w:tc>
        <w:tc>
          <w:tcPr>
            <w:tcW w:w="2428" w:type="pct"/>
            <w:vAlign w:val="center"/>
          </w:tcPr>
          <w:p w14:paraId="2B477F00" w14:textId="77777777" w:rsidR="00132A60" w:rsidRPr="0099215B" w:rsidRDefault="00132A60" w:rsidP="00233A28">
            <w:pPr>
              <w:autoSpaceDE w:val="0"/>
              <w:autoSpaceDN w:val="0"/>
              <w:adjustRightInd w:val="0"/>
              <w:spacing w:line="360" w:lineRule="auto"/>
              <w:jc w:val="both"/>
            </w:pPr>
          </w:p>
        </w:tc>
      </w:tr>
      <w:tr w:rsidR="00132A60" w:rsidRPr="0099215B" w14:paraId="3693D43F" w14:textId="77777777" w:rsidTr="00233A28">
        <w:trPr>
          <w:jc w:val="center"/>
        </w:trPr>
        <w:tc>
          <w:tcPr>
            <w:tcW w:w="344" w:type="pct"/>
            <w:vAlign w:val="center"/>
          </w:tcPr>
          <w:p w14:paraId="5744EBB5" w14:textId="77777777" w:rsidR="00132A60" w:rsidRPr="0099215B" w:rsidRDefault="00132A60" w:rsidP="00233A28">
            <w:pPr>
              <w:autoSpaceDE w:val="0"/>
              <w:autoSpaceDN w:val="0"/>
              <w:adjustRightInd w:val="0"/>
              <w:spacing w:line="360" w:lineRule="auto"/>
              <w:jc w:val="both"/>
            </w:pPr>
          </w:p>
        </w:tc>
        <w:tc>
          <w:tcPr>
            <w:tcW w:w="2228" w:type="pct"/>
            <w:vAlign w:val="center"/>
          </w:tcPr>
          <w:p w14:paraId="0A13505B" w14:textId="77777777" w:rsidR="00132A60" w:rsidRPr="0099215B" w:rsidRDefault="00132A60" w:rsidP="00233A28">
            <w:pPr>
              <w:autoSpaceDE w:val="0"/>
              <w:autoSpaceDN w:val="0"/>
              <w:adjustRightInd w:val="0"/>
              <w:spacing w:line="360" w:lineRule="auto"/>
              <w:jc w:val="both"/>
            </w:pPr>
          </w:p>
        </w:tc>
        <w:tc>
          <w:tcPr>
            <w:tcW w:w="2428" w:type="pct"/>
            <w:vAlign w:val="center"/>
          </w:tcPr>
          <w:p w14:paraId="21FE5F1E" w14:textId="77777777" w:rsidR="00132A60" w:rsidRPr="0099215B" w:rsidRDefault="00132A60" w:rsidP="00233A28">
            <w:pPr>
              <w:autoSpaceDE w:val="0"/>
              <w:autoSpaceDN w:val="0"/>
              <w:adjustRightInd w:val="0"/>
              <w:spacing w:line="360" w:lineRule="auto"/>
              <w:jc w:val="both"/>
            </w:pPr>
          </w:p>
        </w:tc>
      </w:tr>
    </w:tbl>
    <w:p w14:paraId="60424043" w14:textId="77777777" w:rsidR="00132A60" w:rsidRPr="0099215B" w:rsidRDefault="00132A60" w:rsidP="00132A60">
      <w:pPr>
        <w:autoSpaceDE w:val="0"/>
        <w:autoSpaceDN w:val="0"/>
        <w:adjustRightInd w:val="0"/>
        <w:jc w:val="both"/>
      </w:pPr>
    </w:p>
    <w:p w14:paraId="68A84033" w14:textId="77777777" w:rsidR="00132A60" w:rsidRPr="0099215B" w:rsidRDefault="00132A60" w:rsidP="00132A60">
      <w:pPr>
        <w:autoSpaceDE w:val="0"/>
        <w:autoSpaceDN w:val="0"/>
        <w:adjustRightInd w:val="0"/>
        <w:jc w:val="both"/>
      </w:pPr>
    </w:p>
    <w:p w14:paraId="19B3DA04" w14:textId="77777777" w:rsidR="00132A60" w:rsidRPr="002D185E" w:rsidRDefault="00132A60" w:rsidP="00132A60">
      <w:pPr>
        <w:jc w:val="both"/>
        <w:rPr>
          <w:iCs/>
          <w:lang w:eastAsia="en-US"/>
        </w:rPr>
      </w:pPr>
    </w:p>
    <w:p w14:paraId="23BF9E1A" w14:textId="77777777" w:rsidR="001220B4" w:rsidRPr="00FE47C2" w:rsidRDefault="001220B4" w:rsidP="001220B4">
      <w:pPr>
        <w:jc w:val="both"/>
        <w:rPr>
          <w:iCs/>
          <w:sz w:val="24"/>
          <w:szCs w:val="24"/>
        </w:rPr>
      </w:pPr>
    </w:p>
    <w:p w14:paraId="09210C56" w14:textId="77777777" w:rsidR="001220B4" w:rsidRPr="00FE47C2" w:rsidRDefault="001220B4" w:rsidP="001220B4">
      <w:pPr>
        <w:rPr>
          <w:i/>
          <w:iCs/>
          <w:sz w:val="16"/>
          <w:szCs w:val="16"/>
        </w:rPr>
      </w:pPr>
      <w:r w:rsidRPr="00FE47C2">
        <w:rPr>
          <w:i/>
          <w:iCs/>
          <w:sz w:val="16"/>
          <w:szCs w:val="16"/>
        </w:rPr>
        <w:t>* niepotrzebne skreślić</w:t>
      </w:r>
    </w:p>
    <w:p w14:paraId="53E2FE42" w14:textId="77777777" w:rsidR="001220B4" w:rsidRPr="00FE47C2" w:rsidRDefault="001220B4" w:rsidP="001220B4">
      <w:pPr>
        <w:jc w:val="both"/>
        <w:rPr>
          <w:iCs/>
          <w:sz w:val="24"/>
          <w:szCs w:val="24"/>
        </w:rPr>
      </w:pPr>
    </w:p>
    <w:p w14:paraId="4640FA99" w14:textId="33104733" w:rsidR="001220B4" w:rsidRPr="00FE47C2" w:rsidRDefault="0015752E" w:rsidP="001220B4">
      <w:pPr>
        <w:jc w:val="both"/>
        <w:rPr>
          <w:b/>
          <w:iCs/>
          <w:sz w:val="24"/>
          <w:szCs w:val="24"/>
        </w:rPr>
      </w:pPr>
      <w:r>
        <w:rPr>
          <w:b/>
          <w:iCs/>
          <w:sz w:val="24"/>
          <w:szCs w:val="24"/>
        </w:rPr>
        <w:t xml:space="preserve"> </w:t>
      </w:r>
    </w:p>
    <w:p w14:paraId="45DAAA81" w14:textId="77777777" w:rsidR="001220B4" w:rsidRPr="00FE47C2" w:rsidRDefault="001220B4" w:rsidP="001220B4">
      <w:pPr>
        <w:tabs>
          <w:tab w:val="num" w:pos="284"/>
        </w:tabs>
        <w:ind w:left="284" w:right="283" w:hanging="284"/>
        <w:rPr>
          <w:i/>
          <w:iCs/>
          <w:sz w:val="24"/>
          <w:szCs w:val="24"/>
        </w:rPr>
      </w:pPr>
    </w:p>
    <w:p w14:paraId="70CBF86B" w14:textId="77777777" w:rsidR="00515B4D" w:rsidRPr="002D185E" w:rsidRDefault="00515B4D" w:rsidP="00515B4D">
      <w:pPr>
        <w:tabs>
          <w:tab w:val="num" w:pos="284"/>
        </w:tabs>
        <w:ind w:left="284" w:right="283" w:hanging="284"/>
        <w:rPr>
          <w:i/>
        </w:rPr>
      </w:pPr>
      <w:r w:rsidRPr="002D185E">
        <w:t>......................... dnia .................................</w:t>
      </w:r>
      <w:r w:rsidRPr="002D185E">
        <w:tab/>
      </w:r>
      <w:r w:rsidRPr="002D185E">
        <w:tab/>
      </w:r>
      <w:r w:rsidRPr="002D185E">
        <w:tab/>
      </w:r>
      <w:r w:rsidRPr="002D185E">
        <w:tab/>
      </w:r>
      <w:r w:rsidRPr="002D185E">
        <w:tab/>
      </w:r>
      <w:r w:rsidRPr="002D185E">
        <w:rPr>
          <w:i/>
        </w:rPr>
        <w:t xml:space="preserve">podpis </w:t>
      </w:r>
      <w:r>
        <w:rPr>
          <w:i/>
        </w:rPr>
        <w:t>elektroniczny osoby uprawnionej</w:t>
      </w:r>
    </w:p>
    <w:p w14:paraId="5C060DBE" w14:textId="77777777" w:rsidR="001220B4" w:rsidRDefault="001220B4" w:rsidP="001220B4">
      <w:pPr>
        <w:autoSpaceDE w:val="0"/>
        <w:autoSpaceDN w:val="0"/>
        <w:adjustRightInd w:val="0"/>
        <w:jc w:val="right"/>
        <w:rPr>
          <w:b/>
          <w:bCs/>
          <w:sz w:val="24"/>
          <w:szCs w:val="24"/>
          <w:u w:val="single"/>
        </w:rPr>
      </w:pPr>
    </w:p>
    <w:p w14:paraId="4FF61DDC" w14:textId="77777777" w:rsidR="0027570D" w:rsidRPr="005425F7" w:rsidRDefault="0027570D" w:rsidP="0027570D">
      <w:pPr>
        <w:pageBreakBefore/>
        <w:jc w:val="right"/>
        <w:rPr>
          <w:i/>
          <w:sz w:val="22"/>
          <w:szCs w:val="22"/>
        </w:rPr>
      </w:pPr>
      <w:r w:rsidRPr="005425F7">
        <w:rPr>
          <w:i/>
          <w:sz w:val="22"/>
          <w:szCs w:val="22"/>
        </w:rPr>
        <w:lastRenderedPageBreak/>
        <w:t xml:space="preserve">Załącznik Nr </w:t>
      </w:r>
      <w:r>
        <w:rPr>
          <w:i/>
          <w:sz w:val="22"/>
          <w:szCs w:val="22"/>
        </w:rPr>
        <w:t>23.7</w:t>
      </w:r>
    </w:p>
    <w:p w14:paraId="2FE461F5" w14:textId="77777777" w:rsidR="0027570D" w:rsidRPr="005425F7" w:rsidRDefault="0027570D" w:rsidP="0027570D">
      <w:pPr>
        <w:rPr>
          <w:sz w:val="22"/>
          <w:szCs w:val="22"/>
        </w:rPr>
      </w:pPr>
    </w:p>
    <w:p w14:paraId="678EB018" w14:textId="77777777" w:rsidR="0027570D" w:rsidRPr="005425F7" w:rsidRDefault="0027570D" w:rsidP="0027570D">
      <w:pPr>
        <w:rPr>
          <w:sz w:val="22"/>
          <w:szCs w:val="22"/>
        </w:rPr>
      </w:pPr>
    </w:p>
    <w:p w14:paraId="68067C7B" w14:textId="77777777" w:rsidR="0027570D" w:rsidRPr="005425F7" w:rsidRDefault="0027570D" w:rsidP="0027570D">
      <w:pPr>
        <w:rPr>
          <w:sz w:val="22"/>
          <w:szCs w:val="22"/>
        </w:rPr>
      </w:pPr>
      <w:r w:rsidRPr="005425F7">
        <w:rPr>
          <w:sz w:val="22"/>
          <w:szCs w:val="22"/>
        </w:rPr>
        <w:t>…………………………..</w:t>
      </w:r>
    </w:p>
    <w:p w14:paraId="5BE26CDF" w14:textId="31200F31" w:rsidR="0027570D" w:rsidRPr="005425F7" w:rsidRDefault="0027570D" w:rsidP="0027570D">
      <w:pPr>
        <w:rPr>
          <w:sz w:val="22"/>
          <w:szCs w:val="22"/>
        </w:rPr>
      </w:pPr>
      <w:r w:rsidRPr="005425F7">
        <w:rPr>
          <w:sz w:val="22"/>
          <w:szCs w:val="22"/>
        </w:rPr>
        <w:t xml:space="preserve"> ( pieczątka Wykonawcy) </w:t>
      </w:r>
      <w:r w:rsidRPr="005425F7">
        <w:rPr>
          <w:sz w:val="22"/>
          <w:szCs w:val="22"/>
        </w:rPr>
        <w:tab/>
      </w:r>
      <w:r w:rsidRPr="005425F7">
        <w:rPr>
          <w:sz w:val="22"/>
          <w:szCs w:val="22"/>
        </w:rPr>
        <w:tab/>
      </w:r>
      <w:r w:rsidRPr="005425F7">
        <w:rPr>
          <w:sz w:val="22"/>
          <w:szCs w:val="22"/>
        </w:rPr>
        <w:tab/>
      </w:r>
      <w:r w:rsidRPr="005425F7">
        <w:rPr>
          <w:sz w:val="22"/>
          <w:szCs w:val="22"/>
        </w:rPr>
        <w:tab/>
      </w:r>
      <w:r w:rsidR="0015752E">
        <w:rPr>
          <w:sz w:val="22"/>
          <w:szCs w:val="22"/>
        </w:rPr>
        <w:t xml:space="preserve">    </w:t>
      </w:r>
    </w:p>
    <w:p w14:paraId="1877A053" w14:textId="77777777" w:rsidR="0027570D" w:rsidRPr="005425F7" w:rsidRDefault="0027570D" w:rsidP="0027570D">
      <w:pPr>
        <w:rPr>
          <w:sz w:val="22"/>
          <w:szCs w:val="22"/>
        </w:rPr>
      </w:pPr>
    </w:p>
    <w:p w14:paraId="404E468D" w14:textId="77777777" w:rsidR="0027570D" w:rsidRPr="005425F7" w:rsidRDefault="0027570D" w:rsidP="0027570D">
      <w:pPr>
        <w:rPr>
          <w:sz w:val="22"/>
          <w:szCs w:val="22"/>
        </w:rPr>
      </w:pPr>
    </w:p>
    <w:p w14:paraId="15F5641F" w14:textId="5EC68756" w:rsidR="0027570D" w:rsidRPr="005425F7" w:rsidRDefault="0027570D" w:rsidP="0027570D">
      <w:pPr>
        <w:jc w:val="center"/>
        <w:rPr>
          <w:b/>
          <w:sz w:val="22"/>
          <w:szCs w:val="22"/>
        </w:rPr>
      </w:pPr>
      <w:r w:rsidRPr="005425F7">
        <w:rPr>
          <w:b/>
          <w:sz w:val="22"/>
          <w:szCs w:val="22"/>
        </w:rPr>
        <w:t>OŚWIADCZENIE</w:t>
      </w:r>
      <w:r w:rsidR="0015752E">
        <w:rPr>
          <w:b/>
          <w:sz w:val="22"/>
          <w:szCs w:val="22"/>
        </w:rPr>
        <w:t xml:space="preserve"> </w:t>
      </w:r>
      <w:r w:rsidRPr="005425F7">
        <w:rPr>
          <w:b/>
          <w:sz w:val="22"/>
          <w:szCs w:val="22"/>
        </w:rPr>
        <w:t xml:space="preserve"> O ODBYCIU WIZJI LOKALNEJ</w:t>
      </w:r>
    </w:p>
    <w:p w14:paraId="020EA506" w14:textId="77777777" w:rsidR="0027570D" w:rsidRPr="005425F7" w:rsidRDefault="0027570D" w:rsidP="0027570D">
      <w:pPr>
        <w:rPr>
          <w:sz w:val="22"/>
          <w:szCs w:val="22"/>
        </w:rPr>
      </w:pPr>
    </w:p>
    <w:p w14:paraId="06DD8DA8" w14:textId="77777777" w:rsidR="0027570D" w:rsidRPr="005425F7" w:rsidRDefault="0027570D" w:rsidP="0027570D">
      <w:pPr>
        <w:rPr>
          <w:sz w:val="22"/>
          <w:szCs w:val="22"/>
        </w:rPr>
      </w:pPr>
    </w:p>
    <w:p w14:paraId="7C901B87" w14:textId="77777777" w:rsidR="0027570D" w:rsidRPr="005425F7" w:rsidRDefault="0027570D" w:rsidP="0027570D">
      <w:pPr>
        <w:jc w:val="both"/>
        <w:rPr>
          <w:sz w:val="22"/>
          <w:szCs w:val="22"/>
        </w:rPr>
      </w:pPr>
      <w:r w:rsidRPr="005425F7">
        <w:rPr>
          <w:sz w:val="22"/>
          <w:szCs w:val="22"/>
        </w:rPr>
        <w:t>Oświadczam, że jako Wykonawca ubiegający się o udzielenie zamówienia, którego przedmiotem jest:</w:t>
      </w:r>
    </w:p>
    <w:p w14:paraId="3F7D1567" w14:textId="77777777" w:rsidR="0027570D" w:rsidRPr="005425F7" w:rsidRDefault="0027570D" w:rsidP="0027570D">
      <w:pPr>
        <w:tabs>
          <w:tab w:val="left" w:pos="851"/>
        </w:tabs>
        <w:jc w:val="both"/>
        <w:rPr>
          <w:sz w:val="22"/>
          <w:szCs w:val="22"/>
        </w:rPr>
      </w:pPr>
    </w:p>
    <w:p w14:paraId="77C03716" w14:textId="5304E761" w:rsidR="0027570D" w:rsidRPr="00EE1B38" w:rsidRDefault="0027570D" w:rsidP="003C2771">
      <w:pPr>
        <w:tabs>
          <w:tab w:val="left" w:pos="851"/>
        </w:tabs>
        <w:jc w:val="center"/>
        <w:rPr>
          <w:b/>
          <w:i/>
          <w:sz w:val="28"/>
          <w:szCs w:val="28"/>
        </w:rPr>
      </w:pPr>
      <w:r w:rsidRPr="00EE1B38">
        <w:rPr>
          <w:b/>
          <w:i/>
          <w:sz w:val="28"/>
          <w:szCs w:val="28"/>
        </w:rPr>
        <w:t>,,</w:t>
      </w:r>
      <w:r w:rsidR="00FF6A5D" w:rsidRPr="00FF6A5D">
        <w:t xml:space="preserve"> </w:t>
      </w:r>
      <w:r w:rsidR="00FF6A5D" w:rsidRPr="00FF6A5D">
        <w:rPr>
          <w:b/>
          <w:i/>
          <w:sz w:val="28"/>
          <w:szCs w:val="28"/>
        </w:rPr>
        <w:t xml:space="preserve">Modernizacja </w:t>
      </w:r>
      <w:r w:rsidR="003F132A">
        <w:rPr>
          <w:b/>
          <w:i/>
          <w:sz w:val="28"/>
          <w:szCs w:val="28"/>
        </w:rPr>
        <w:t>pomieszczenia DILO</w:t>
      </w:r>
      <w:r>
        <w:rPr>
          <w:b/>
          <w:i/>
          <w:sz w:val="28"/>
          <w:szCs w:val="28"/>
        </w:rPr>
        <w:t>”</w:t>
      </w:r>
    </w:p>
    <w:p w14:paraId="240E4686" w14:textId="77777777" w:rsidR="0027570D" w:rsidRPr="005425F7" w:rsidRDefault="0027570D" w:rsidP="0027570D">
      <w:pPr>
        <w:tabs>
          <w:tab w:val="left" w:pos="851"/>
        </w:tabs>
        <w:jc w:val="both"/>
        <w:rPr>
          <w:b/>
          <w:i/>
          <w:sz w:val="22"/>
          <w:szCs w:val="22"/>
        </w:rPr>
      </w:pPr>
    </w:p>
    <w:p w14:paraId="52B4478A" w14:textId="71B240F4" w:rsidR="0027570D" w:rsidRPr="005425F7" w:rsidRDefault="0027570D" w:rsidP="0027570D">
      <w:pPr>
        <w:tabs>
          <w:tab w:val="left" w:pos="851"/>
        </w:tabs>
        <w:spacing w:line="360" w:lineRule="auto"/>
        <w:jc w:val="both"/>
        <w:rPr>
          <w:sz w:val="22"/>
          <w:szCs w:val="22"/>
        </w:rPr>
      </w:pPr>
      <w:r w:rsidRPr="005425F7">
        <w:rPr>
          <w:sz w:val="22"/>
          <w:szCs w:val="22"/>
        </w:rPr>
        <w:t xml:space="preserve">dokonałem wizji lokalnej </w:t>
      </w:r>
      <w:r>
        <w:rPr>
          <w:sz w:val="22"/>
          <w:szCs w:val="22"/>
        </w:rPr>
        <w:t>terenu</w:t>
      </w:r>
      <w:r w:rsidRPr="005425F7">
        <w:rPr>
          <w:sz w:val="22"/>
          <w:szCs w:val="22"/>
        </w:rPr>
        <w:t xml:space="preserve"> </w:t>
      </w:r>
      <w:r w:rsidR="00976107">
        <w:rPr>
          <w:sz w:val="22"/>
          <w:szCs w:val="22"/>
        </w:rPr>
        <w:t>robót budowlanych obejmujących</w:t>
      </w:r>
      <w:r w:rsidRPr="005425F7">
        <w:rPr>
          <w:sz w:val="22"/>
          <w:szCs w:val="22"/>
        </w:rPr>
        <w:t xml:space="preserve"> przedmiot zamówienia, w obiekcie Zamawiającego zlokalizowanym w </w:t>
      </w:r>
      <w:r>
        <w:rPr>
          <w:sz w:val="22"/>
          <w:szCs w:val="22"/>
        </w:rPr>
        <w:t>Lesznie</w:t>
      </w:r>
      <w:r w:rsidRPr="005425F7">
        <w:rPr>
          <w:sz w:val="22"/>
          <w:szCs w:val="22"/>
        </w:rPr>
        <w:t xml:space="preserve"> przy ul. </w:t>
      </w:r>
      <w:r>
        <w:rPr>
          <w:sz w:val="22"/>
          <w:szCs w:val="22"/>
        </w:rPr>
        <w:t>Jana Kiepury 45</w:t>
      </w:r>
      <w:r w:rsidRPr="005425F7">
        <w:rPr>
          <w:sz w:val="22"/>
          <w:szCs w:val="22"/>
        </w:rPr>
        <w:t xml:space="preserve"> i zapoznałem się z miejscem realizacji zamówienia, zakresem </w:t>
      </w:r>
      <w:r>
        <w:rPr>
          <w:sz w:val="22"/>
          <w:szCs w:val="22"/>
        </w:rPr>
        <w:t>dostawy i prac</w:t>
      </w:r>
      <w:r w:rsidRPr="005425F7">
        <w:rPr>
          <w:sz w:val="22"/>
          <w:szCs w:val="22"/>
        </w:rPr>
        <w:t xml:space="preserve"> do wykonania i warunkami tam występującymi, których uwzględnienie niezbę</w:t>
      </w:r>
      <w:r>
        <w:rPr>
          <w:sz w:val="22"/>
          <w:szCs w:val="22"/>
        </w:rPr>
        <w:t>dne jest dla prawidłowej wyceny oferty.</w:t>
      </w:r>
    </w:p>
    <w:p w14:paraId="69295033" w14:textId="77777777" w:rsidR="0027570D" w:rsidRPr="005425F7" w:rsidRDefault="0027570D" w:rsidP="0027570D">
      <w:pPr>
        <w:rPr>
          <w:sz w:val="22"/>
          <w:szCs w:val="22"/>
        </w:rPr>
      </w:pPr>
    </w:p>
    <w:p w14:paraId="70F690E9" w14:textId="77777777" w:rsidR="0027570D" w:rsidRPr="005425F7" w:rsidRDefault="0027570D" w:rsidP="0027570D">
      <w:pPr>
        <w:rPr>
          <w:sz w:val="22"/>
          <w:szCs w:val="22"/>
        </w:rPr>
      </w:pPr>
    </w:p>
    <w:p w14:paraId="3E22396C" w14:textId="77777777" w:rsidR="0027570D" w:rsidRPr="005425F7" w:rsidRDefault="0027570D" w:rsidP="0027570D">
      <w:pPr>
        <w:rPr>
          <w:sz w:val="22"/>
          <w:szCs w:val="22"/>
        </w:rPr>
      </w:pPr>
    </w:p>
    <w:p w14:paraId="4201CAF6" w14:textId="2101DA0E" w:rsidR="0027570D" w:rsidRPr="005425F7" w:rsidRDefault="0027570D" w:rsidP="0027570D">
      <w:pPr>
        <w:jc w:val="center"/>
        <w:rPr>
          <w:sz w:val="22"/>
          <w:szCs w:val="22"/>
        </w:rPr>
      </w:pPr>
      <w:r w:rsidRPr="005425F7">
        <w:rPr>
          <w:sz w:val="22"/>
          <w:szCs w:val="22"/>
        </w:rPr>
        <w:t>......................................</w:t>
      </w:r>
      <w:r w:rsidR="0015752E">
        <w:rPr>
          <w:sz w:val="22"/>
          <w:szCs w:val="22"/>
        </w:rPr>
        <w:t xml:space="preserve">   </w:t>
      </w:r>
      <w:r w:rsidRPr="005425F7">
        <w:rPr>
          <w:sz w:val="22"/>
          <w:szCs w:val="22"/>
        </w:rPr>
        <w:t>...........................................</w:t>
      </w:r>
      <w:r w:rsidR="0015752E">
        <w:rPr>
          <w:sz w:val="22"/>
          <w:szCs w:val="22"/>
        </w:rPr>
        <w:t xml:space="preserve">    </w:t>
      </w:r>
      <w:r w:rsidRPr="005425F7">
        <w:rPr>
          <w:sz w:val="22"/>
          <w:szCs w:val="22"/>
        </w:rPr>
        <w:t>.......................................</w:t>
      </w:r>
    </w:p>
    <w:p w14:paraId="59D41A54" w14:textId="77777777" w:rsidR="0027570D" w:rsidRPr="005425F7" w:rsidRDefault="0027570D" w:rsidP="0027570D">
      <w:pPr>
        <w:jc w:val="center"/>
        <w:rPr>
          <w:i/>
          <w:sz w:val="22"/>
          <w:szCs w:val="22"/>
        </w:rPr>
      </w:pPr>
      <w:r w:rsidRPr="005425F7">
        <w:rPr>
          <w:i/>
          <w:sz w:val="22"/>
          <w:szCs w:val="22"/>
        </w:rPr>
        <w:t>podpis osoby (osób) uprawnionej/upoważnionej do reprezentowania Wykonawcy</w:t>
      </w:r>
    </w:p>
    <w:p w14:paraId="3902F5FD" w14:textId="77777777" w:rsidR="0027570D" w:rsidRPr="005425F7" w:rsidRDefault="0027570D" w:rsidP="0027570D">
      <w:pPr>
        <w:jc w:val="center"/>
        <w:rPr>
          <w:i/>
          <w:sz w:val="22"/>
          <w:szCs w:val="22"/>
        </w:rPr>
      </w:pPr>
    </w:p>
    <w:p w14:paraId="41A3ACD9" w14:textId="77777777" w:rsidR="0027570D" w:rsidRPr="005425F7" w:rsidRDefault="0027570D" w:rsidP="0027570D">
      <w:pPr>
        <w:rPr>
          <w:color w:val="FF0000"/>
          <w:sz w:val="22"/>
          <w:szCs w:val="22"/>
        </w:rPr>
      </w:pPr>
    </w:p>
    <w:p w14:paraId="3F2AD4AD" w14:textId="77777777" w:rsidR="0027570D" w:rsidRPr="005425F7" w:rsidRDefault="0027570D" w:rsidP="0027570D">
      <w:pPr>
        <w:jc w:val="center"/>
        <w:rPr>
          <w:color w:val="FF0000"/>
          <w:sz w:val="22"/>
          <w:szCs w:val="22"/>
        </w:rPr>
      </w:pPr>
    </w:p>
    <w:p w14:paraId="692DD480" w14:textId="77777777" w:rsidR="0027570D" w:rsidRPr="005425F7" w:rsidRDefault="0027570D" w:rsidP="0027570D">
      <w:pPr>
        <w:jc w:val="center"/>
        <w:rPr>
          <w:sz w:val="22"/>
          <w:szCs w:val="22"/>
        </w:rPr>
      </w:pPr>
    </w:p>
    <w:p w14:paraId="73CBC24F" w14:textId="6432BDC1" w:rsidR="00976107" w:rsidRDefault="0027570D" w:rsidP="0027570D">
      <w:pPr>
        <w:rPr>
          <w:sz w:val="22"/>
          <w:szCs w:val="22"/>
        </w:rPr>
      </w:pPr>
      <w:r w:rsidRPr="005425F7">
        <w:rPr>
          <w:sz w:val="22"/>
          <w:szCs w:val="22"/>
        </w:rPr>
        <w:t>Potwierdzam odbycie wizji lokalnej w dniu ……………………………..</w:t>
      </w:r>
      <w:r w:rsidR="00976107">
        <w:rPr>
          <w:sz w:val="22"/>
          <w:szCs w:val="22"/>
        </w:rPr>
        <w:t xml:space="preserve"> na:</w:t>
      </w:r>
    </w:p>
    <w:p w14:paraId="2988BB9A" w14:textId="77777777" w:rsidR="0027570D" w:rsidRPr="005425F7" w:rsidRDefault="0027570D" w:rsidP="0027570D">
      <w:pPr>
        <w:rPr>
          <w:sz w:val="22"/>
          <w:szCs w:val="22"/>
        </w:rPr>
      </w:pPr>
    </w:p>
    <w:p w14:paraId="7D91CDB8" w14:textId="77777777" w:rsidR="0027570D" w:rsidRPr="005425F7" w:rsidRDefault="0027570D" w:rsidP="0027570D">
      <w:pPr>
        <w:rPr>
          <w:sz w:val="22"/>
          <w:szCs w:val="22"/>
        </w:rPr>
      </w:pPr>
    </w:p>
    <w:p w14:paraId="5D8E16AF" w14:textId="77777777" w:rsidR="0027570D" w:rsidRDefault="0027570D" w:rsidP="0027570D">
      <w:pPr>
        <w:rPr>
          <w:sz w:val="22"/>
          <w:szCs w:val="22"/>
        </w:rPr>
      </w:pPr>
    </w:p>
    <w:p w14:paraId="59A6381B" w14:textId="77777777" w:rsidR="00976107" w:rsidRPr="005425F7" w:rsidRDefault="00976107" w:rsidP="0027570D">
      <w:pPr>
        <w:rPr>
          <w:sz w:val="22"/>
          <w:szCs w:val="22"/>
        </w:rPr>
      </w:pPr>
    </w:p>
    <w:p w14:paraId="2F0927BE" w14:textId="585677D8" w:rsidR="0027570D" w:rsidRPr="005425F7" w:rsidRDefault="0027570D" w:rsidP="0027570D">
      <w:pPr>
        <w:jc w:val="center"/>
        <w:rPr>
          <w:sz w:val="22"/>
          <w:szCs w:val="22"/>
        </w:rPr>
      </w:pPr>
      <w:r w:rsidRPr="005425F7">
        <w:rPr>
          <w:sz w:val="22"/>
          <w:szCs w:val="22"/>
        </w:rPr>
        <w:t>......................................</w:t>
      </w:r>
      <w:r w:rsidR="0015752E">
        <w:rPr>
          <w:sz w:val="22"/>
          <w:szCs w:val="22"/>
        </w:rPr>
        <w:t xml:space="preserve">   </w:t>
      </w:r>
      <w:r w:rsidRPr="005425F7">
        <w:rPr>
          <w:sz w:val="22"/>
          <w:szCs w:val="22"/>
        </w:rPr>
        <w:t>...........................................</w:t>
      </w:r>
      <w:r w:rsidR="0015752E">
        <w:rPr>
          <w:sz w:val="22"/>
          <w:szCs w:val="22"/>
        </w:rPr>
        <w:t xml:space="preserve">    </w:t>
      </w:r>
      <w:r w:rsidRPr="005425F7">
        <w:rPr>
          <w:sz w:val="22"/>
          <w:szCs w:val="22"/>
        </w:rPr>
        <w:t>.......................................</w:t>
      </w:r>
    </w:p>
    <w:p w14:paraId="0D467AA5" w14:textId="77777777" w:rsidR="0027570D" w:rsidRPr="005425F7" w:rsidRDefault="0027570D" w:rsidP="0027570D">
      <w:pPr>
        <w:jc w:val="center"/>
        <w:rPr>
          <w:i/>
          <w:sz w:val="22"/>
          <w:szCs w:val="22"/>
        </w:rPr>
      </w:pPr>
      <w:r w:rsidRPr="005425F7">
        <w:rPr>
          <w:i/>
          <w:sz w:val="22"/>
          <w:szCs w:val="22"/>
        </w:rPr>
        <w:t>podpis upoważnionego przedstawiciela Zamawiającego</w:t>
      </w:r>
    </w:p>
    <w:p w14:paraId="63DBBE84" w14:textId="77777777" w:rsidR="0027570D" w:rsidRPr="005425F7" w:rsidRDefault="0027570D" w:rsidP="0027570D">
      <w:pPr>
        <w:jc w:val="center"/>
        <w:rPr>
          <w:i/>
          <w:sz w:val="22"/>
          <w:szCs w:val="22"/>
        </w:rPr>
      </w:pPr>
    </w:p>
    <w:p w14:paraId="0028BF19" w14:textId="77777777" w:rsidR="0027570D" w:rsidRPr="005425F7" w:rsidRDefault="0027570D" w:rsidP="0027570D">
      <w:pPr>
        <w:jc w:val="center"/>
        <w:rPr>
          <w:sz w:val="22"/>
          <w:szCs w:val="22"/>
        </w:rPr>
      </w:pPr>
    </w:p>
    <w:p w14:paraId="3637E033" w14:textId="77777777" w:rsidR="0027570D" w:rsidRPr="00956D54" w:rsidRDefault="0027570D" w:rsidP="0027570D">
      <w:pPr>
        <w:rPr>
          <w:bCs/>
          <w:sz w:val="22"/>
          <w:szCs w:val="22"/>
        </w:rPr>
      </w:pPr>
    </w:p>
    <w:p w14:paraId="1375835C" w14:textId="27CA669D" w:rsidR="0027570D" w:rsidRPr="001D54A5" w:rsidRDefault="00976107" w:rsidP="00976107">
      <w:pPr>
        <w:suppressAutoHyphens/>
        <w:spacing w:after="120"/>
        <w:jc w:val="both"/>
        <w:rPr>
          <w:bCs/>
          <w:lang w:val="x-none" w:eastAsia="ar-SA"/>
        </w:rPr>
      </w:pPr>
      <w:r>
        <w:rPr>
          <w:bCs/>
          <w:lang w:eastAsia="ar-SA"/>
        </w:rPr>
        <w:t>* niepotrzebne skreślić</w:t>
      </w:r>
    </w:p>
    <w:p w14:paraId="1E3D1300" w14:textId="77777777" w:rsidR="0027570D" w:rsidRPr="005425F7" w:rsidRDefault="0027570D" w:rsidP="0027570D">
      <w:pPr>
        <w:rPr>
          <w:b/>
          <w:i/>
          <w:color w:val="FF0000"/>
          <w:sz w:val="22"/>
          <w:szCs w:val="22"/>
        </w:rPr>
      </w:pPr>
    </w:p>
    <w:p w14:paraId="6FC76838" w14:textId="77777777" w:rsidR="0027570D" w:rsidRPr="00FE47C2" w:rsidRDefault="0027570D" w:rsidP="001220B4">
      <w:pPr>
        <w:autoSpaceDE w:val="0"/>
        <w:autoSpaceDN w:val="0"/>
        <w:adjustRightInd w:val="0"/>
        <w:jc w:val="right"/>
        <w:rPr>
          <w:b/>
          <w:bCs/>
          <w:sz w:val="24"/>
          <w:szCs w:val="24"/>
          <w:u w:val="single"/>
        </w:rPr>
      </w:pPr>
    </w:p>
    <w:sectPr w:rsidR="0027570D" w:rsidRPr="00FE47C2" w:rsidSect="0003570E">
      <w:headerReference w:type="default" r:id="rId17"/>
      <w:footerReference w:type="even" r:id="rId18"/>
      <w:footerReference w:type="default" r:id="rId19"/>
      <w:headerReference w:type="first" r:id="rId20"/>
      <w:footerReference w:type="first" r:id="rId21"/>
      <w:pgSz w:w="11906" w:h="16838" w:code="9"/>
      <w:pgMar w:top="851" w:right="1106" w:bottom="125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6C4552" w14:textId="77777777" w:rsidR="00F23ED6" w:rsidRDefault="00F23ED6">
      <w:r>
        <w:separator/>
      </w:r>
    </w:p>
  </w:endnote>
  <w:endnote w:type="continuationSeparator" w:id="0">
    <w:p w14:paraId="1D0D7CF6" w14:textId="77777777" w:rsidR="00F23ED6" w:rsidRDefault="00F23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0"/>
    <w:family w:val="auto"/>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3DF3B" w14:textId="28397E46" w:rsidR="00FE47C2" w:rsidRDefault="00FE47C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3A23CE">
      <w:rPr>
        <w:rStyle w:val="Numerstrony"/>
        <w:noProof/>
      </w:rPr>
      <w:t>18</w:t>
    </w:r>
    <w:r>
      <w:rPr>
        <w:rStyle w:val="Numerstrony"/>
      </w:rPr>
      <w:fldChar w:fldCharType="end"/>
    </w:r>
  </w:p>
  <w:p w14:paraId="2D37BAB8" w14:textId="77777777" w:rsidR="00FE47C2" w:rsidRDefault="00FE47C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6D725" w14:textId="4CB7CA6F" w:rsidR="003A23CE" w:rsidRDefault="003A23CE" w:rsidP="003A23CE">
    <w:pPr>
      <w:pStyle w:val="Stopka"/>
      <w:ind w:right="360" w:firstLine="360"/>
      <w:jc w:val="center"/>
    </w:pPr>
    <w:r>
      <w:rPr>
        <w:rStyle w:val="Numerstrony"/>
      </w:rPr>
      <w:fldChar w:fldCharType="begin"/>
    </w:r>
    <w:r>
      <w:rPr>
        <w:rStyle w:val="Numerstrony"/>
      </w:rPr>
      <w:instrText xml:space="preserve"> PAGE </w:instrText>
    </w:r>
    <w:r>
      <w:rPr>
        <w:rStyle w:val="Numerstrony"/>
      </w:rPr>
      <w:fldChar w:fldCharType="separate"/>
    </w:r>
    <w:r>
      <w:rPr>
        <w:rStyle w:val="Numerstrony"/>
      </w:rPr>
      <w:t>29</w:t>
    </w:r>
    <w:r>
      <w:rPr>
        <w:rStyle w:val="Numerstrony"/>
      </w:rPr>
      <w:fldChar w:fldCharType="end"/>
    </w:r>
    <w:r>
      <w:rPr>
        <w:rStyle w:val="Numerstrony"/>
      </w:rPr>
      <w:t>/</w:t>
    </w:r>
    <w:r>
      <w:rPr>
        <w:rStyle w:val="Numerstrony"/>
      </w:rPr>
      <w:fldChar w:fldCharType="begin"/>
    </w:r>
    <w:r>
      <w:rPr>
        <w:rStyle w:val="Numerstrony"/>
      </w:rPr>
      <w:instrText xml:space="preserve"> NUMPAGES </w:instrText>
    </w:r>
    <w:r>
      <w:rPr>
        <w:rStyle w:val="Numerstrony"/>
      </w:rPr>
      <w:fldChar w:fldCharType="separate"/>
    </w:r>
    <w:r>
      <w:rPr>
        <w:rStyle w:val="Numerstrony"/>
      </w:rPr>
      <w:t>32</w:t>
    </w:r>
    <w:r>
      <w:rPr>
        <w:rStyle w:val="Numerstrony"/>
      </w:rPr>
      <w:fldChar w:fldCharType="end"/>
    </w:r>
  </w:p>
  <w:p w14:paraId="366F6268" w14:textId="77777777" w:rsidR="00FE47C2" w:rsidRPr="00E25059" w:rsidRDefault="00FE47C2">
    <w:pPr>
      <w:pStyle w:val="Stopka"/>
      <w:jc w:val="center"/>
      <w:rPr>
        <w:rFonts w:ascii="Tahoma" w:hAnsi="Tahoma" w:cs="Tahoma"/>
        <w:sz w:val="16"/>
        <w:szCs w:val="16"/>
      </w:rPr>
    </w:pPr>
  </w:p>
  <w:p w14:paraId="6A1EFF94" w14:textId="77777777" w:rsidR="00FE47C2" w:rsidRDefault="00FE47C2" w:rsidP="001A3049">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861A5" w14:textId="327DCB18" w:rsidR="003A23CE" w:rsidRDefault="003A23CE" w:rsidP="003A23CE">
    <w:pPr>
      <w:pStyle w:val="Stopka"/>
      <w:ind w:right="360" w:firstLine="360"/>
      <w:jc w:val="center"/>
    </w:pPr>
    <w:r>
      <w:rPr>
        <w:rStyle w:val="Numerstrony"/>
      </w:rPr>
      <w:fldChar w:fldCharType="begin"/>
    </w:r>
    <w:r>
      <w:rPr>
        <w:rStyle w:val="Numerstrony"/>
      </w:rPr>
      <w:instrText xml:space="preserve"> PAGE </w:instrText>
    </w:r>
    <w:r>
      <w:rPr>
        <w:rStyle w:val="Numerstrony"/>
      </w:rPr>
      <w:fldChar w:fldCharType="separate"/>
    </w:r>
    <w:r>
      <w:rPr>
        <w:rStyle w:val="Numerstrony"/>
      </w:rPr>
      <w:t>29</w:t>
    </w:r>
    <w:r>
      <w:rPr>
        <w:rStyle w:val="Numerstrony"/>
      </w:rPr>
      <w:fldChar w:fldCharType="end"/>
    </w:r>
    <w:r>
      <w:rPr>
        <w:rStyle w:val="Numerstrony"/>
      </w:rPr>
      <w:t>/</w:t>
    </w:r>
    <w:r>
      <w:rPr>
        <w:rStyle w:val="Numerstrony"/>
      </w:rPr>
      <w:fldChar w:fldCharType="begin"/>
    </w:r>
    <w:r>
      <w:rPr>
        <w:rStyle w:val="Numerstrony"/>
      </w:rPr>
      <w:instrText xml:space="preserve"> NUMPAGES </w:instrText>
    </w:r>
    <w:r>
      <w:rPr>
        <w:rStyle w:val="Numerstrony"/>
      </w:rPr>
      <w:fldChar w:fldCharType="separate"/>
    </w:r>
    <w:r>
      <w:rPr>
        <w:rStyle w:val="Numerstrony"/>
      </w:rPr>
      <w:t>32</w:t>
    </w:r>
    <w:r>
      <w:rPr>
        <w:rStyle w:val="Numerstrony"/>
      </w:rPr>
      <w:fldChar w:fldCharType="end"/>
    </w:r>
  </w:p>
  <w:p w14:paraId="6AB39BBD" w14:textId="77777777" w:rsidR="00FE47C2" w:rsidRDefault="00FE47C2" w:rsidP="001A3049">
    <w:pPr>
      <w:pStyle w:val="Stopka"/>
      <w:tabs>
        <w:tab w:val="clear" w:pos="9072"/>
        <w:tab w:val="left" w:pos="4760"/>
        <w:tab w:val="left" w:pos="5440"/>
        <w:tab w:val="left" w:pos="6120"/>
        <w:tab w:val="left" w:pos="6800"/>
        <w:tab w:val="left" w:pos="7480"/>
      </w:tabs>
    </w:pP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C144B2" w14:textId="77777777" w:rsidR="00F23ED6" w:rsidRDefault="00F23ED6">
      <w:r>
        <w:separator/>
      </w:r>
    </w:p>
  </w:footnote>
  <w:footnote w:type="continuationSeparator" w:id="0">
    <w:p w14:paraId="4BF025E9" w14:textId="77777777" w:rsidR="00F23ED6" w:rsidRDefault="00F23E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5D9BD" w14:textId="191EB847" w:rsidR="00147BB9" w:rsidRDefault="00147BB9">
    <w:pPr>
      <w:pStyle w:val="Nagwek"/>
      <w:rPr>
        <w:i/>
        <w:iCs/>
        <w:sz w:val="22"/>
      </w:rPr>
    </w:pPr>
    <w:r>
      <w:rPr>
        <w:i/>
        <w:iCs/>
        <w:sz w:val="22"/>
      </w:rPr>
      <w:t>DZ-751-</w:t>
    </w:r>
    <w:r w:rsidR="0091626B">
      <w:rPr>
        <w:i/>
        <w:iCs/>
        <w:sz w:val="22"/>
      </w:rPr>
      <w:t>95/25</w:t>
    </w:r>
  </w:p>
  <w:p w14:paraId="36C0ED50" w14:textId="77777777" w:rsidR="00147BB9" w:rsidRDefault="00147BB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3105E" w14:textId="6AD30370" w:rsidR="007131EF" w:rsidRDefault="007131EF" w:rsidP="007131EF">
    <w:pPr>
      <w:pStyle w:val="Nagwek"/>
      <w:rPr>
        <w:i/>
        <w:iCs/>
        <w:sz w:val="22"/>
      </w:rPr>
    </w:pPr>
    <w:r>
      <w:rPr>
        <w:i/>
        <w:iCs/>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0"/>
        </w:tabs>
        <w:ind w:left="820" w:hanging="360"/>
      </w:pPr>
      <w:rPr>
        <w:rFonts w:ascii="Symbol" w:hAnsi="Symbol" w:cs="Symbol"/>
        <w:color w:val="000000"/>
        <w:lang w:val="pl-PL"/>
      </w:rPr>
    </w:lvl>
    <w:lvl w:ilvl="1">
      <w:start w:val="1"/>
      <w:numFmt w:val="bullet"/>
      <w:lvlText w:val="o"/>
      <w:lvlJc w:val="left"/>
      <w:pPr>
        <w:tabs>
          <w:tab w:val="num" w:pos="0"/>
        </w:tabs>
        <w:ind w:left="1540" w:hanging="360"/>
      </w:pPr>
      <w:rPr>
        <w:rFonts w:ascii="Courier New" w:hAnsi="Courier New" w:cs="Courier New"/>
      </w:rPr>
    </w:lvl>
    <w:lvl w:ilvl="2">
      <w:start w:val="1"/>
      <w:numFmt w:val="bullet"/>
      <w:lvlText w:val=""/>
      <w:lvlJc w:val="left"/>
      <w:pPr>
        <w:tabs>
          <w:tab w:val="num" w:pos="0"/>
        </w:tabs>
        <w:ind w:left="2260" w:hanging="360"/>
      </w:pPr>
      <w:rPr>
        <w:rFonts w:ascii="Wingdings" w:hAnsi="Wingdings" w:cs="Wingdings"/>
      </w:rPr>
    </w:lvl>
    <w:lvl w:ilvl="3">
      <w:start w:val="1"/>
      <w:numFmt w:val="bullet"/>
      <w:lvlText w:val=""/>
      <w:lvlJc w:val="left"/>
      <w:pPr>
        <w:tabs>
          <w:tab w:val="num" w:pos="0"/>
        </w:tabs>
        <w:ind w:left="2980" w:hanging="360"/>
      </w:pPr>
      <w:rPr>
        <w:rFonts w:ascii="Symbol" w:hAnsi="Symbol" w:cs="Symbol"/>
        <w:color w:val="000000"/>
        <w:lang w:val="pl-PL"/>
      </w:rPr>
    </w:lvl>
    <w:lvl w:ilvl="4">
      <w:start w:val="1"/>
      <w:numFmt w:val="bullet"/>
      <w:lvlText w:val="o"/>
      <w:lvlJc w:val="left"/>
      <w:pPr>
        <w:tabs>
          <w:tab w:val="num" w:pos="0"/>
        </w:tabs>
        <w:ind w:left="3700" w:hanging="360"/>
      </w:pPr>
      <w:rPr>
        <w:rFonts w:ascii="Courier New" w:hAnsi="Courier New" w:cs="Courier New"/>
      </w:rPr>
    </w:lvl>
    <w:lvl w:ilvl="5">
      <w:start w:val="1"/>
      <w:numFmt w:val="bullet"/>
      <w:lvlText w:val=""/>
      <w:lvlJc w:val="left"/>
      <w:pPr>
        <w:tabs>
          <w:tab w:val="num" w:pos="0"/>
        </w:tabs>
        <w:ind w:left="4420" w:hanging="360"/>
      </w:pPr>
      <w:rPr>
        <w:rFonts w:ascii="Wingdings" w:hAnsi="Wingdings" w:cs="Wingdings"/>
      </w:rPr>
    </w:lvl>
    <w:lvl w:ilvl="6">
      <w:start w:val="1"/>
      <w:numFmt w:val="bullet"/>
      <w:lvlText w:val=""/>
      <w:lvlJc w:val="left"/>
      <w:pPr>
        <w:tabs>
          <w:tab w:val="num" w:pos="0"/>
        </w:tabs>
        <w:ind w:left="5140" w:hanging="360"/>
      </w:pPr>
      <w:rPr>
        <w:rFonts w:ascii="Symbol" w:hAnsi="Symbol" w:cs="Symbol"/>
        <w:color w:val="000000"/>
        <w:lang w:val="pl-PL"/>
      </w:rPr>
    </w:lvl>
    <w:lvl w:ilvl="7">
      <w:start w:val="1"/>
      <w:numFmt w:val="bullet"/>
      <w:lvlText w:val="o"/>
      <w:lvlJc w:val="left"/>
      <w:pPr>
        <w:tabs>
          <w:tab w:val="num" w:pos="0"/>
        </w:tabs>
        <w:ind w:left="5860" w:hanging="360"/>
      </w:pPr>
      <w:rPr>
        <w:rFonts w:ascii="Courier New" w:hAnsi="Courier New" w:cs="Courier New"/>
      </w:rPr>
    </w:lvl>
    <w:lvl w:ilvl="8">
      <w:start w:val="1"/>
      <w:numFmt w:val="bullet"/>
      <w:lvlText w:val=""/>
      <w:lvlJc w:val="left"/>
      <w:pPr>
        <w:tabs>
          <w:tab w:val="num" w:pos="0"/>
        </w:tabs>
        <w:ind w:left="6580" w:hanging="360"/>
      </w:pPr>
      <w:rPr>
        <w:rFonts w:ascii="Wingdings" w:hAnsi="Wingdings" w:cs="Wingdings"/>
      </w:rPr>
    </w:lvl>
  </w:abstractNum>
  <w:abstractNum w:abstractNumId="1" w15:restartNumberingAfterBreak="0">
    <w:nsid w:val="00000002"/>
    <w:multiLevelType w:val="singleLevel"/>
    <w:tmpl w:val="00000002"/>
    <w:name w:val="WW8Num2"/>
    <w:lvl w:ilvl="0">
      <w:start w:val="3"/>
      <w:numFmt w:val="bullet"/>
      <w:lvlText w:val="-"/>
      <w:lvlJc w:val="left"/>
      <w:pPr>
        <w:tabs>
          <w:tab w:val="num" w:pos="1051"/>
        </w:tabs>
        <w:ind w:left="1051" w:hanging="495"/>
      </w:pPr>
      <w:rPr>
        <w:rFonts w:ascii="Times New Roman" w:hAnsi="Times New Roman" w:cs="Times New Roman"/>
        <w:color w:val="000000"/>
      </w:rPr>
    </w:lvl>
  </w:abstractNum>
  <w:abstractNum w:abstractNumId="2" w15:restartNumberingAfterBreak="0">
    <w:nsid w:val="0000000C"/>
    <w:multiLevelType w:val="multilevel"/>
    <w:tmpl w:val="85104598"/>
    <w:name w:val="WW8Num62232222222"/>
    <w:lvl w:ilvl="0">
      <w:start w:val="1"/>
      <w:numFmt w:val="decimal"/>
      <w:lvlText w:val="%1."/>
      <w:lvlJc w:val="left"/>
      <w:pPr>
        <w:tabs>
          <w:tab w:val="num" w:pos="1003"/>
        </w:tabs>
        <w:ind w:left="1003"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Times New Roman" w:hAnsi="Times New Roman" w:cs="Times New Roman"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3" w15:restartNumberingAfterBreak="0">
    <w:nsid w:val="00000022"/>
    <w:multiLevelType w:val="singleLevel"/>
    <w:tmpl w:val="00000022"/>
    <w:name w:val="WW8Num38"/>
    <w:lvl w:ilvl="0">
      <w:start w:val="1"/>
      <w:numFmt w:val="decimal"/>
      <w:lvlText w:val="%1."/>
      <w:lvlJc w:val="left"/>
      <w:pPr>
        <w:tabs>
          <w:tab w:val="num" w:pos="283"/>
        </w:tabs>
        <w:ind w:left="283" w:hanging="283"/>
      </w:pPr>
    </w:lvl>
  </w:abstractNum>
  <w:abstractNum w:abstractNumId="4" w15:restartNumberingAfterBreak="0">
    <w:nsid w:val="00000024"/>
    <w:multiLevelType w:val="multilevel"/>
    <w:tmpl w:val="00000024"/>
    <w:name w:val="WW8Num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25"/>
    <w:multiLevelType w:val="singleLevel"/>
    <w:tmpl w:val="00000025"/>
    <w:name w:val="WW8Num41"/>
    <w:lvl w:ilvl="0">
      <w:start w:val="1"/>
      <w:numFmt w:val="bullet"/>
      <w:lvlText w:val="-"/>
      <w:lvlJc w:val="left"/>
      <w:pPr>
        <w:tabs>
          <w:tab w:val="num" w:pos="1068"/>
        </w:tabs>
        <w:ind w:left="1068" w:hanging="360"/>
      </w:pPr>
      <w:rPr>
        <w:rFonts w:ascii="Times New Roman" w:hAnsi="Times New Roman" w:cs="Times New Roman"/>
      </w:rPr>
    </w:lvl>
  </w:abstractNum>
  <w:abstractNum w:abstractNumId="6" w15:restartNumberingAfterBreak="0">
    <w:nsid w:val="01B77448"/>
    <w:multiLevelType w:val="hybridMultilevel"/>
    <w:tmpl w:val="9CA83F72"/>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025C3E31"/>
    <w:multiLevelType w:val="multilevel"/>
    <w:tmpl w:val="489E3F4E"/>
    <w:lvl w:ilvl="0">
      <w:start w:val="1"/>
      <w:numFmt w:val="bullet"/>
      <w:lvlText w:val=""/>
      <w:lvlJc w:val="left"/>
      <w:pPr>
        <w:tabs>
          <w:tab w:val="num" w:pos="720"/>
        </w:tabs>
        <w:ind w:left="720" w:hanging="360"/>
      </w:pPr>
      <w:rPr>
        <w:rFonts w:ascii="Symbol" w:hAnsi="Symbol"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360"/>
        </w:tabs>
        <w:ind w:left="360" w:hanging="360"/>
      </w:pPr>
      <w:rPr>
        <w:rFonts w:cs="Times New Roman" w:hint="default"/>
        <w:sz w:val="24"/>
        <w:szCs w:val="24"/>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033F33B7"/>
    <w:multiLevelType w:val="hybridMultilevel"/>
    <w:tmpl w:val="45704D8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5596457"/>
    <w:multiLevelType w:val="hybridMultilevel"/>
    <w:tmpl w:val="470CE8D6"/>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0" w15:restartNumberingAfterBreak="0">
    <w:nsid w:val="056D6562"/>
    <w:multiLevelType w:val="multilevel"/>
    <w:tmpl w:val="26F6FB7C"/>
    <w:lvl w:ilvl="0">
      <w:start w:val="5"/>
      <w:numFmt w:val="decimal"/>
      <w:lvlText w:val="%1."/>
      <w:lvlJc w:val="left"/>
      <w:pPr>
        <w:tabs>
          <w:tab w:val="num" w:pos="360"/>
        </w:tabs>
        <w:ind w:left="360" w:hanging="360"/>
      </w:pPr>
      <w:rPr>
        <w:rFonts w:ascii="Times New Roman" w:eastAsia="Times New Roman" w:hAnsi="Times New Roman"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080" w:hanging="360"/>
      </w:pPr>
      <w:rPr>
        <w:rFonts w:hint="default"/>
      </w:rPr>
    </w:lvl>
    <w:lvl w:ilvl="3">
      <w:start w:val="3"/>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2"/>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F0E44D5"/>
    <w:multiLevelType w:val="multilevel"/>
    <w:tmpl w:val="C45ED166"/>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2" w15:restartNumberingAfterBreak="0">
    <w:nsid w:val="0F4E6267"/>
    <w:multiLevelType w:val="multilevel"/>
    <w:tmpl w:val="20829126"/>
    <w:lvl w:ilvl="0">
      <w:start w:val="1"/>
      <w:numFmt w:val="decimal"/>
      <w:lvlText w:val="%1."/>
      <w:lvlJc w:val="left"/>
      <w:pPr>
        <w:tabs>
          <w:tab w:val="num" w:pos="862"/>
        </w:tabs>
        <w:ind w:left="862" w:hanging="360"/>
      </w:pPr>
      <w:rPr>
        <w:b w:val="0"/>
      </w:rPr>
    </w:lvl>
    <w:lvl w:ilvl="1">
      <w:start w:val="1"/>
      <w:numFmt w:val="lowerLetter"/>
      <w:lvlText w:val="%2)"/>
      <w:lvlJc w:val="left"/>
      <w:pPr>
        <w:tabs>
          <w:tab w:val="num" w:pos="1582"/>
        </w:tabs>
        <w:ind w:left="1582" w:hanging="360"/>
      </w:pPr>
      <w:rPr>
        <w:rFonts w:ascii="Times New Roman" w:eastAsia="Times New Roman" w:hAnsi="Times New Roman" w:cs="Times New Roman"/>
      </w:rPr>
    </w:lvl>
    <w:lvl w:ilvl="2">
      <w:start w:val="1"/>
      <w:numFmt w:val="lowerRoman"/>
      <w:lvlText w:val="%3."/>
      <w:lvlJc w:val="left"/>
      <w:pPr>
        <w:tabs>
          <w:tab w:val="num" w:pos="2302"/>
        </w:tabs>
        <w:ind w:left="2302" w:hanging="180"/>
      </w:pPr>
    </w:lvl>
    <w:lvl w:ilvl="3">
      <w:start w:val="1"/>
      <w:numFmt w:val="decimal"/>
      <w:lvlText w:val="%4."/>
      <w:lvlJc w:val="left"/>
      <w:pPr>
        <w:tabs>
          <w:tab w:val="num" w:pos="3022"/>
        </w:tabs>
        <w:ind w:left="3022" w:hanging="360"/>
      </w:pPr>
      <w:rPr>
        <w:b w:val="0"/>
      </w:rPr>
    </w:lvl>
    <w:lvl w:ilvl="4">
      <w:start w:val="1"/>
      <w:numFmt w:val="lowerLetter"/>
      <w:lvlText w:val="%5."/>
      <w:lvlJc w:val="left"/>
      <w:pPr>
        <w:tabs>
          <w:tab w:val="num" w:pos="3742"/>
        </w:tabs>
        <w:ind w:left="3742" w:hanging="360"/>
      </w:pPr>
    </w:lvl>
    <w:lvl w:ilvl="5">
      <w:start w:val="1"/>
      <w:numFmt w:val="lowerRoman"/>
      <w:lvlText w:val="%6."/>
      <w:lvlJc w:val="lef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left"/>
      <w:pPr>
        <w:tabs>
          <w:tab w:val="num" w:pos="6622"/>
        </w:tabs>
        <w:ind w:left="6622" w:hanging="180"/>
      </w:pPr>
    </w:lvl>
  </w:abstractNum>
  <w:abstractNum w:abstractNumId="13" w15:restartNumberingAfterBreak="0">
    <w:nsid w:val="0FB951CE"/>
    <w:multiLevelType w:val="multilevel"/>
    <w:tmpl w:val="22F0DE54"/>
    <w:styleLink w:val="WW8Num11"/>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4" w15:restartNumberingAfterBreak="0">
    <w:nsid w:val="14123C98"/>
    <w:multiLevelType w:val="hybridMultilevel"/>
    <w:tmpl w:val="F3E06500"/>
    <w:lvl w:ilvl="0" w:tplc="04150017">
      <w:start w:val="1"/>
      <w:numFmt w:val="lowerLetter"/>
      <w:lvlText w:val="%1)"/>
      <w:lvlJc w:val="left"/>
      <w:pPr>
        <w:ind w:left="1080" w:hanging="360"/>
      </w:pPr>
    </w:lvl>
    <w:lvl w:ilvl="1" w:tplc="79563834">
      <w:start w:val="1"/>
      <w:numFmt w:val="decimal"/>
      <w:lvlText w:val="%2)"/>
      <w:lvlJc w:val="left"/>
      <w:pPr>
        <w:ind w:left="1800" w:hanging="360"/>
      </w:pPr>
      <w:rPr>
        <w:rFonts w:hint="default"/>
      </w:rPr>
    </w:lvl>
    <w:lvl w:ilvl="2" w:tplc="0C8229FC">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4886895"/>
    <w:multiLevelType w:val="hybridMultilevel"/>
    <w:tmpl w:val="5C48CE20"/>
    <w:lvl w:ilvl="0" w:tplc="9050DDA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967145"/>
    <w:multiLevelType w:val="hybridMultilevel"/>
    <w:tmpl w:val="8AAC9246"/>
    <w:lvl w:ilvl="0" w:tplc="E24E8D74">
      <w:start w:val="1"/>
      <w:numFmt w:val="bullet"/>
      <w:lvlText w:val="-"/>
      <w:lvlJc w:val="left"/>
      <w:pPr>
        <w:ind w:left="720" w:hanging="360"/>
      </w:pPr>
      <w:rPr>
        <w:rFonts w:ascii="Times New Roman" w:eastAsia="Times New Roman" w:hAnsi="Times New Roman" w:cs="Times New Roman" w:hint="default"/>
      </w:rPr>
    </w:lvl>
    <w:lvl w:ilvl="1" w:tplc="E24E8D74">
      <w:start w:val="1"/>
      <w:numFmt w:val="bullet"/>
      <w:lvlText w:val="-"/>
      <w:lvlJc w:val="left"/>
      <w:pPr>
        <w:ind w:left="1440" w:hanging="360"/>
      </w:pPr>
      <w:rPr>
        <w:rFonts w:ascii="Times New Roman" w:eastAsia="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5AB7782"/>
    <w:multiLevelType w:val="hybridMultilevel"/>
    <w:tmpl w:val="126CF58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17606B78"/>
    <w:multiLevelType w:val="hybridMultilevel"/>
    <w:tmpl w:val="5E2081D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762CF20E">
      <w:start w:val="1"/>
      <w:numFmt w:val="lowerLetter"/>
      <w:lvlText w:val="%3)"/>
      <w:lvlJc w:val="right"/>
      <w:pPr>
        <w:ind w:left="2727" w:hanging="180"/>
      </w:pPr>
      <w:rPr>
        <w:rFonts w:ascii="Times New Roman" w:eastAsia="Times New Roman" w:hAnsi="Times New Roman" w:cs="Times New Roman"/>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18551A4A"/>
    <w:multiLevelType w:val="multilevel"/>
    <w:tmpl w:val="8AE860AC"/>
    <w:styleLink w:val="WW8Num21"/>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1A394214"/>
    <w:multiLevelType w:val="multilevel"/>
    <w:tmpl w:val="FC468C1E"/>
    <w:lvl w:ilvl="0">
      <w:start w:val="6"/>
      <w:numFmt w:val="decimal"/>
      <w:lvlText w:val="%1."/>
      <w:lvlJc w:val="left"/>
      <w:pPr>
        <w:tabs>
          <w:tab w:val="num" w:pos="360"/>
        </w:tabs>
        <w:ind w:left="360" w:hanging="360"/>
      </w:pPr>
      <w:rPr>
        <w:rFonts w:ascii="Times New Roman" w:eastAsia="Times New Roman" w:hAnsi="Times New Roman"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080" w:hanging="360"/>
      </w:pPr>
      <w:rPr>
        <w:rFonts w:hint="default"/>
      </w:rPr>
    </w:lvl>
    <w:lvl w:ilvl="3">
      <w:start w:val="3"/>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2"/>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1F4D1339"/>
    <w:multiLevelType w:val="hybridMultilevel"/>
    <w:tmpl w:val="3F062E3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24522811"/>
    <w:multiLevelType w:val="hybridMultilevel"/>
    <w:tmpl w:val="61906AC4"/>
    <w:lvl w:ilvl="0" w:tplc="89A61CE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8F7D22"/>
    <w:multiLevelType w:val="multilevel"/>
    <w:tmpl w:val="833E49F0"/>
    <w:lvl w:ilvl="0">
      <w:start w:val="5"/>
      <w:numFmt w:val="decimal"/>
      <w:lvlText w:val="%1."/>
      <w:lvlJc w:val="left"/>
      <w:pPr>
        <w:tabs>
          <w:tab w:val="num" w:pos="360"/>
        </w:tabs>
        <w:ind w:left="360" w:hanging="360"/>
      </w:pPr>
      <w:rPr>
        <w:rFonts w:ascii="Times New Roman" w:eastAsia="Times New Roman" w:hAnsi="Times New Roman"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080" w:hanging="360"/>
      </w:pPr>
      <w:rPr>
        <w:rFonts w:hint="default"/>
      </w:rPr>
    </w:lvl>
    <w:lvl w:ilvl="3">
      <w:start w:val="3"/>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2BD536F5"/>
    <w:multiLevelType w:val="hybridMultilevel"/>
    <w:tmpl w:val="5E2890E0"/>
    <w:lvl w:ilvl="0" w:tplc="BD62FEE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5" w15:restartNumberingAfterBreak="0">
    <w:nsid w:val="2C6E3799"/>
    <w:multiLevelType w:val="hybridMultilevel"/>
    <w:tmpl w:val="D812DE6E"/>
    <w:lvl w:ilvl="0" w:tplc="7814FEB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A30EA0"/>
    <w:multiLevelType w:val="multilevel"/>
    <w:tmpl w:val="6256E806"/>
    <w:lvl w:ilvl="0">
      <w:start w:val="1"/>
      <w:numFmt w:val="bullet"/>
      <w:lvlText w:val="-"/>
      <w:lvlJc w:val="left"/>
      <w:pPr>
        <w:tabs>
          <w:tab w:val="num" w:pos="720"/>
        </w:tabs>
        <w:ind w:left="720" w:hanging="360"/>
      </w:pPr>
      <w:rPr>
        <w:rFonts w:ascii="Times New Roman" w:eastAsia="Times New Roman" w:hAnsi="Times New Roman"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360"/>
        </w:tabs>
        <w:ind w:left="360" w:hanging="360"/>
      </w:pPr>
      <w:rPr>
        <w:rFonts w:cs="Times New Roman" w:hint="default"/>
        <w:sz w:val="24"/>
        <w:szCs w:val="24"/>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314012BC"/>
    <w:multiLevelType w:val="multilevel"/>
    <w:tmpl w:val="C5F04406"/>
    <w:styleLink w:val="WW8Num4"/>
    <w:lvl w:ilvl="0">
      <w:numFmt w:val="bullet"/>
      <w:lvlText w:val=""/>
      <w:lvlJc w:val="left"/>
      <w:pPr>
        <w:ind w:left="720" w:hanging="360"/>
      </w:pPr>
      <w:rPr>
        <w:rFonts w:ascii="Symbol" w:hAnsi="Symbol"/>
        <w:b/>
        <w:i w:val="0"/>
        <w:sz w:val="2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31C75935"/>
    <w:multiLevelType w:val="singleLevel"/>
    <w:tmpl w:val="0415000F"/>
    <w:lvl w:ilvl="0">
      <w:start w:val="1"/>
      <w:numFmt w:val="decimal"/>
      <w:lvlText w:val="%1."/>
      <w:lvlJc w:val="left"/>
      <w:pPr>
        <w:ind w:left="360" w:hanging="360"/>
      </w:pPr>
      <w:rPr>
        <w:rFonts w:hint="default"/>
      </w:rPr>
    </w:lvl>
  </w:abstractNum>
  <w:abstractNum w:abstractNumId="29" w15:restartNumberingAfterBreak="0">
    <w:nsid w:val="31D31800"/>
    <w:multiLevelType w:val="multilevel"/>
    <w:tmpl w:val="B6346570"/>
    <w:styleLink w:val="WW8Num3"/>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32E835E9"/>
    <w:multiLevelType w:val="multilevel"/>
    <w:tmpl w:val="EB8E37AC"/>
    <w:styleLink w:val="WW8Num10"/>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31" w15:restartNumberingAfterBreak="0">
    <w:nsid w:val="388158EA"/>
    <w:multiLevelType w:val="hybridMultilevel"/>
    <w:tmpl w:val="D570E9CE"/>
    <w:lvl w:ilvl="0" w:tplc="121E8790">
      <w:start w:val="1"/>
      <w:numFmt w:val="decimal"/>
      <w:lvlText w:val="%1."/>
      <w:lvlJc w:val="left"/>
      <w:pPr>
        <w:ind w:left="720" w:hanging="360"/>
      </w:pPr>
      <w:rPr>
        <w:b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8D926A9"/>
    <w:multiLevelType w:val="hybridMultilevel"/>
    <w:tmpl w:val="63065E4E"/>
    <w:lvl w:ilvl="0" w:tplc="3892B32E">
      <w:start w:val="1"/>
      <w:numFmt w:val="decimal"/>
      <w:lvlText w:val="%1)"/>
      <w:lvlJc w:val="left"/>
      <w:pPr>
        <w:ind w:left="360" w:hanging="360"/>
      </w:pPr>
      <w:rPr>
        <w:rFonts w:ascii="Times New Roman" w:eastAsia="Times New Roman" w:hAnsi="Times New Roman" w:cs="Times New Roman" w:hint="default"/>
        <w:b w:val="0"/>
        <w:bCs w:val="0"/>
        <w:i w:val="0"/>
        <w:iCs w:val="0"/>
        <w:color w:val="000000"/>
        <w:sz w:val="20"/>
        <w:szCs w:val="24"/>
      </w:rPr>
    </w:lvl>
    <w:lvl w:ilvl="1" w:tplc="15940BB6">
      <w:start w:val="1"/>
      <w:numFmt w:val="lowerLetter"/>
      <w:lvlText w:val="%2)"/>
      <w:lvlJc w:val="left"/>
      <w:pPr>
        <w:ind w:left="-683" w:hanging="360"/>
      </w:pPr>
      <w:rPr>
        <w:rFonts w:hint="default"/>
      </w:rPr>
    </w:lvl>
    <w:lvl w:ilvl="2" w:tplc="E24E8D74">
      <w:start w:val="1"/>
      <w:numFmt w:val="bullet"/>
      <w:lvlText w:val="-"/>
      <w:lvlJc w:val="left"/>
      <w:pPr>
        <w:ind w:left="217" w:hanging="360"/>
      </w:pPr>
      <w:rPr>
        <w:rFonts w:ascii="Times New Roman" w:eastAsia="Times New Roman" w:hAnsi="Times New Roman" w:cs="Times New Roman" w:hint="default"/>
      </w:rPr>
    </w:lvl>
    <w:lvl w:ilvl="3" w:tplc="848ED5BE">
      <w:start w:val="1"/>
      <w:numFmt w:val="decimal"/>
      <w:lvlText w:val="%4)"/>
      <w:lvlJc w:val="left"/>
      <w:pPr>
        <w:tabs>
          <w:tab w:val="num" w:pos="360"/>
        </w:tabs>
        <w:ind w:left="360" w:hanging="360"/>
      </w:pPr>
      <w:rPr>
        <w:rFonts w:hint="default"/>
      </w:rPr>
    </w:lvl>
    <w:lvl w:ilvl="4" w:tplc="829C1C78">
      <w:start w:val="1"/>
      <w:numFmt w:val="decimal"/>
      <w:lvlText w:val="%5."/>
      <w:lvlJc w:val="left"/>
      <w:pPr>
        <w:ind w:left="1477" w:hanging="360"/>
      </w:pPr>
      <w:rPr>
        <w:rFonts w:hint="default"/>
      </w:rPr>
    </w:lvl>
    <w:lvl w:ilvl="5" w:tplc="7A06CBC8">
      <w:start w:val="4"/>
      <w:numFmt w:val="bullet"/>
      <w:lvlText w:val=""/>
      <w:lvlJc w:val="left"/>
      <w:pPr>
        <w:ind w:left="2377" w:hanging="360"/>
      </w:pPr>
      <w:rPr>
        <w:rFonts w:ascii="Symbol" w:eastAsia="Times New Roman" w:hAnsi="Symbol" w:cs="Tahoma" w:hint="default"/>
      </w:rPr>
    </w:lvl>
    <w:lvl w:ilvl="6" w:tplc="0415000F" w:tentative="1">
      <w:start w:val="1"/>
      <w:numFmt w:val="decimal"/>
      <w:lvlText w:val="%7."/>
      <w:lvlJc w:val="left"/>
      <w:pPr>
        <w:ind w:left="2917" w:hanging="360"/>
      </w:pPr>
    </w:lvl>
    <w:lvl w:ilvl="7" w:tplc="04150019" w:tentative="1">
      <w:start w:val="1"/>
      <w:numFmt w:val="lowerLetter"/>
      <w:lvlText w:val="%8."/>
      <w:lvlJc w:val="left"/>
      <w:pPr>
        <w:ind w:left="3637" w:hanging="360"/>
      </w:pPr>
    </w:lvl>
    <w:lvl w:ilvl="8" w:tplc="0415001B" w:tentative="1">
      <w:start w:val="1"/>
      <w:numFmt w:val="lowerRoman"/>
      <w:lvlText w:val="%9."/>
      <w:lvlJc w:val="right"/>
      <w:pPr>
        <w:ind w:left="4357" w:hanging="180"/>
      </w:pPr>
    </w:lvl>
  </w:abstractNum>
  <w:abstractNum w:abstractNumId="33" w15:restartNumberingAfterBreak="0">
    <w:nsid w:val="39B9258B"/>
    <w:multiLevelType w:val="multilevel"/>
    <w:tmpl w:val="E894F240"/>
    <w:styleLink w:val="WW8Num2"/>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3AB14D35"/>
    <w:multiLevelType w:val="hybridMultilevel"/>
    <w:tmpl w:val="3730B088"/>
    <w:lvl w:ilvl="0" w:tplc="24A4EA4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3B126AD4"/>
    <w:multiLevelType w:val="multilevel"/>
    <w:tmpl w:val="71428B5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360"/>
        </w:tabs>
        <w:ind w:left="360" w:hanging="360"/>
      </w:pPr>
      <w:rPr>
        <w:rFonts w:cs="Times New Roman" w:hint="default"/>
        <w:sz w:val="20"/>
        <w:szCs w:val="2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 w15:restartNumberingAfterBreak="0">
    <w:nsid w:val="3D0411BC"/>
    <w:multiLevelType w:val="singleLevel"/>
    <w:tmpl w:val="B354319C"/>
    <w:lvl w:ilvl="0">
      <w:start w:val="1"/>
      <w:numFmt w:val="decimal"/>
      <w:lvlText w:val="%1."/>
      <w:lvlJc w:val="left"/>
      <w:pPr>
        <w:tabs>
          <w:tab w:val="num" w:pos="360"/>
        </w:tabs>
        <w:ind w:left="357" w:hanging="357"/>
      </w:pPr>
      <w:rPr>
        <w:rFonts w:ascii="Times New Roman" w:hAnsi="Times New Roman" w:hint="default"/>
        <w:sz w:val="22"/>
      </w:rPr>
    </w:lvl>
  </w:abstractNum>
  <w:abstractNum w:abstractNumId="37" w15:restartNumberingAfterBreak="0">
    <w:nsid w:val="400F4FA8"/>
    <w:multiLevelType w:val="hybridMultilevel"/>
    <w:tmpl w:val="938E558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1076185"/>
    <w:multiLevelType w:val="singleLevel"/>
    <w:tmpl w:val="0415000F"/>
    <w:lvl w:ilvl="0">
      <w:start w:val="1"/>
      <w:numFmt w:val="decimal"/>
      <w:lvlText w:val="%1."/>
      <w:lvlJc w:val="left"/>
      <w:pPr>
        <w:tabs>
          <w:tab w:val="num" w:pos="360"/>
        </w:tabs>
        <w:ind w:left="360" w:hanging="360"/>
      </w:pPr>
      <w:rPr>
        <w:rFonts w:hint="default"/>
      </w:rPr>
    </w:lvl>
  </w:abstractNum>
  <w:abstractNum w:abstractNumId="39" w15:restartNumberingAfterBreak="0">
    <w:nsid w:val="41EA6C89"/>
    <w:multiLevelType w:val="hybridMultilevel"/>
    <w:tmpl w:val="65B8D358"/>
    <w:lvl w:ilvl="0" w:tplc="EF7CF8F8">
      <w:start w:val="1"/>
      <w:numFmt w:val="decimal"/>
      <w:lvlText w:val="%1)"/>
      <w:lvlJc w:val="left"/>
      <w:pPr>
        <w:ind w:left="1004" w:hanging="360"/>
      </w:pPr>
      <w:rPr>
        <w:rFonts w:ascii="Times New Roman" w:eastAsia="Times New Roman" w:hAnsi="Times New Roman" w:cs="Times New Roman"/>
      </w:rPr>
    </w:lvl>
    <w:lvl w:ilvl="1" w:tplc="83CA6900">
      <w:start w:val="1"/>
      <w:numFmt w:val="lowerLetter"/>
      <w:lvlText w:val="%2)"/>
      <w:lvlJc w:val="left"/>
      <w:pPr>
        <w:ind w:left="1724" w:hanging="360"/>
      </w:pPr>
      <w:rPr>
        <w:rFonts w:ascii="Times New Roman" w:eastAsia="Calibri" w:hAnsi="Times New Roman" w:cs="Times New Roman"/>
      </w:rPr>
    </w:lvl>
    <w:lvl w:ilvl="2" w:tplc="4F2CE4DE">
      <w:start w:val="41"/>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473617A2"/>
    <w:multiLevelType w:val="hybridMultilevel"/>
    <w:tmpl w:val="943651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0256184"/>
    <w:multiLevelType w:val="hybridMultilevel"/>
    <w:tmpl w:val="54827AFA"/>
    <w:lvl w:ilvl="0" w:tplc="E8825AE2">
      <w:start w:val="1"/>
      <w:numFmt w:val="upperLetter"/>
      <w:lvlText w:val="%1."/>
      <w:lvlJc w:val="left"/>
      <w:pPr>
        <w:ind w:left="1004" w:hanging="360"/>
      </w:pPr>
      <w:rPr>
        <w:sz w:val="20"/>
        <w:szCs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5751052A"/>
    <w:multiLevelType w:val="multilevel"/>
    <w:tmpl w:val="A33CB95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B272DF6"/>
    <w:multiLevelType w:val="multilevel"/>
    <w:tmpl w:val="4FCA8FAA"/>
    <w:lvl w:ilvl="0">
      <w:start w:val="5"/>
      <w:numFmt w:val="decimal"/>
      <w:lvlText w:val="%1."/>
      <w:lvlJc w:val="left"/>
      <w:pPr>
        <w:ind w:left="360" w:hanging="360"/>
      </w:pPr>
      <w:rPr>
        <w:rFonts w:hint="default"/>
        <w:b/>
        <w:bCs/>
        <w:color w:val="auto"/>
      </w:rPr>
    </w:lvl>
    <w:lvl w:ilvl="1">
      <w:start w:val="1"/>
      <w:numFmt w:val="decimal"/>
      <w:lvlText w:val="%1.%2."/>
      <w:lvlJc w:val="left"/>
      <w:pPr>
        <w:ind w:left="360" w:hanging="360"/>
      </w:pPr>
      <w:rPr>
        <w:rFonts w:hint="default"/>
        <w:b w:val="0"/>
        <w:bCs/>
        <w:color w:val="auto"/>
      </w:rPr>
    </w:lvl>
    <w:lvl w:ilvl="2">
      <w:start w:val="1"/>
      <w:numFmt w:val="decimal"/>
      <w:lvlText w:val="%1.%2.%3."/>
      <w:lvlJc w:val="left"/>
      <w:rPr>
        <w:rFonts w:hint="default"/>
        <w:b w:val="0"/>
        <w:bCs/>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C0F6AE4"/>
    <w:multiLevelType w:val="hybridMultilevel"/>
    <w:tmpl w:val="EA4E5D4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60740035"/>
    <w:multiLevelType w:val="multilevel"/>
    <w:tmpl w:val="2226763A"/>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360"/>
        </w:tabs>
        <w:ind w:left="360" w:hanging="360"/>
      </w:pPr>
      <w:rPr>
        <w:rFonts w:cs="Times New Roman" w:hint="default"/>
        <w:sz w:val="24"/>
        <w:szCs w:val="24"/>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6" w15:restartNumberingAfterBreak="0">
    <w:nsid w:val="63D11B4B"/>
    <w:multiLevelType w:val="hybridMultilevel"/>
    <w:tmpl w:val="ABA69B0A"/>
    <w:lvl w:ilvl="0" w:tplc="04150001">
      <w:start w:val="1"/>
      <w:numFmt w:val="bullet"/>
      <w:lvlText w:val=""/>
      <w:lvlJc w:val="left"/>
      <w:pPr>
        <w:ind w:left="2600" w:hanging="360"/>
      </w:pPr>
      <w:rPr>
        <w:rFonts w:ascii="Symbol" w:hAnsi="Symbol" w:hint="default"/>
      </w:rPr>
    </w:lvl>
    <w:lvl w:ilvl="1" w:tplc="04150003" w:tentative="1">
      <w:start w:val="1"/>
      <w:numFmt w:val="bullet"/>
      <w:lvlText w:val="o"/>
      <w:lvlJc w:val="left"/>
      <w:pPr>
        <w:ind w:left="3320" w:hanging="360"/>
      </w:pPr>
      <w:rPr>
        <w:rFonts w:ascii="Courier New" w:hAnsi="Courier New" w:cs="Courier New" w:hint="default"/>
      </w:rPr>
    </w:lvl>
    <w:lvl w:ilvl="2" w:tplc="04150005" w:tentative="1">
      <w:start w:val="1"/>
      <w:numFmt w:val="bullet"/>
      <w:lvlText w:val=""/>
      <w:lvlJc w:val="left"/>
      <w:pPr>
        <w:ind w:left="4040" w:hanging="360"/>
      </w:pPr>
      <w:rPr>
        <w:rFonts w:ascii="Wingdings" w:hAnsi="Wingdings" w:hint="default"/>
      </w:rPr>
    </w:lvl>
    <w:lvl w:ilvl="3" w:tplc="04150001" w:tentative="1">
      <w:start w:val="1"/>
      <w:numFmt w:val="bullet"/>
      <w:lvlText w:val=""/>
      <w:lvlJc w:val="left"/>
      <w:pPr>
        <w:ind w:left="4760" w:hanging="360"/>
      </w:pPr>
      <w:rPr>
        <w:rFonts w:ascii="Symbol" w:hAnsi="Symbol" w:hint="default"/>
      </w:rPr>
    </w:lvl>
    <w:lvl w:ilvl="4" w:tplc="04150003" w:tentative="1">
      <w:start w:val="1"/>
      <w:numFmt w:val="bullet"/>
      <w:lvlText w:val="o"/>
      <w:lvlJc w:val="left"/>
      <w:pPr>
        <w:ind w:left="5480" w:hanging="360"/>
      </w:pPr>
      <w:rPr>
        <w:rFonts w:ascii="Courier New" w:hAnsi="Courier New" w:cs="Courier New" w:hint="default"/>
      </w:rPr>
    </w:lvl>
    <w:lvl w:ilvl="5" w:tplc="04150005" w:tentative="1">
      <w:start w:val="1"/>
      <w:numFmt w:val="bullet"/>
      <w:lvlText w:val=""/>
      <w:lvlJc w:val="left"/>
      <w:pPr>
        <w:ind w:left="6200" w:hanging="360"/>
      </w:pPr>
      <w:rPr>
        <w:rFonts w:ascii="Wingdings" w:hAnsi="Wingdings" w:hint="default"/>
      </w:rPr>
    </w:lvl>
    <w:lvl w:ilvl="6" w:tplc="04150001" w:tentative="1">
      <w:start w:val="1"/>
      <w:numFmt w:val="bullet"/>
      <w:lvlText w:val=""/>
      <w:lvlJc w:val="left"/>
      <w:pPr>
        <w:ind w:left="6920" w:hanging="360"/>
      </w:pPr>
      <w:rPr>
        <w:rFonts w:ascii="Symbol" w:hAnsi="Symbol" w:hint="default"/>
      </w:rPr>
    </w:lvl>
    <w:lvl w:ilvl="7" w:tplc="04150003" w:tentative="1">
      <w:start w:val="1"/>
      <w:numFmt w:val="bullet"/>
      <w:lvlText w:val="o"/>
      <w:lvlJc w:val="left"/>
      <w:pPr>
        <w:ind w:left="7640" w:hanging="360"/>
      </w:pPr>
      <w:rPr>
        <w:rFonts w:ascii="Courier New" w:hAnsi="Courier New" w:cs="Courier New" w:hint="default"/>
      </w:rPr>
    </w:lvl>
    <w:lvl w:ilvl="8" w:tplc="04150005" w:tentative="1">
      <w:start w:val="1"/>
      <w:numFmt w:val="bullet"/>
      <w:lvlText w:val=""/>
      <w:lvlJc w:val="left"/>
      <w:pPr>
        <w:ind w:left="8360" w:hanging="360"/>
      </w:pPr>
      <w:rPr>
        <w:rFonts w:ascii="Wingdings" w:hAnsi="Wingdings" w:hint="default"/>
      </w:rPr>
    </w:lvl>
  </w:abstractNum>
  <w:abstractNum w:abstractNumId="47" w15:restartNumberingAfterBreak="0">
    <w:nsid w:val="6422436E"/>
    <w:multiLevelType w:val="singleLevel"/>
    <w:tmpl w:val="277E5B2A"/>
    <w:lvl w:ilvl="0">
      <w:start w:val="1"/>
      <w:numFmt w:val="upperLetter"/>
      <w:pStyle w:val="Wypunktowanie"/>
      <w:lvlText w:val="%1"/>
      <w:lvlJc w:val="left"/>
      <w:pPr>
        <w:tabs>
          <w:tab w:val="num" w:pos="840"/>
        </w:tabs>
        <w:ind w:left="840" w:hanging="480"/>
      </w:pPr>
      <w:rPr>
        <w:rFonts w:ascii="Times New Roman" w:hAnsi="Times New Roman" w:hint="default"/>
        <w:b/>
        <w:i w:val="0"/>
        <w:sz w:val="24"/>
        <w:szCs w:val="24"/>
        <w:u w:val="none"/>
      </w:rPr>
    </w:lvl>
  </w:abstractNum>
  <w:abstractNum w:abstractNumId="48" w15:restartNumberingAfterBreak="0">
    <w:nsid w:val="64696923"/>
    <w:multiLevelType w:val="multilevel"/>
    <w:tmpl w:val="6A8270FA"/>
    <w:styleLink w:val="WW8Num8"/>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49" w15:restartNumberingAfterBreak="0">
    <w:nsid w:val="6BEA4D8F"/>
    <w:multiLevelType w:val="hybridMultilevel"/>
    <w:tmpl w:val="922A03D0"/>
    <w:lvl w:ilvl="0" w:tplc="58263BB2">
      <w:start w:val="1"/>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0" w15:restartNumberingAfterBreak="0">
    <w:nsid w:val="6C512F60"/>
    <w:multiLevelType w:val="multilevel"/>
    <w:tmpl w:val="5680EF52"/>
    <w:styleLink w:val="WW8Num12"/>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51" w15:restartNumberingAfterBreak="0">
    <w:nsid w:val="72336345"/>
    <w:multiLevelType w:val="hybridMultilevel"/>
    <w:tmpl w:val="52700C3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73665943"/>
    <w:multiLevelType w:val="multilevel"/>
    <w:tmpl w:val="F174A9DC"/>
    <w:styleLink w:val="WW8Num22"/>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770974CD"/>
    <w:multiLevelType w:val="hybridMultilevel"/>
    <w:tmpl w:val="CBF03128"/>
    <w:lvl w:ilvl="0" w:tplc="6DB066D8">
      <w:start w:val="1"/>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4" w15:restartNumberingAfterBreak="0">
    <w:nsid w:val="77CB74BB"/>
    <w:multiLevelType w:val="singleLevel"/>
    <w:tmpl w:val="DD1E85F4"/>
    <w:styleLink w:val="WW8Num2211"/>
    <w:lvl w:ilvl="0">
      <w:start w:val="1"/>
      <w:numFmt w:val="decimal"/>
      <w:lvlText w:val="%1."/>
      <w:lvlJc w:val="left"/>
      <w:pPr>
        <w:tabs>
          <w:tab w:val="num" w:pos="1068"/>
        </w:tabs>
        <w:ind w:left="1068" w:hanging="360"/>
      </w:pPr>
      <w:rPr>
        <w:rFonts w:hint="default"/>
        <w:b w:val="0"/>
        <w:i w:val="0"/>
        <w:sz w:val="20"/>
        <w:szCs w:val="20"/>
      </w:rPr>
    </w:lvl>
  </w:abstractNum>
  <w:abstractNum w:abstractNumId="55" w15:restartNumberingAfterBreak="0">
    <w:nsid w:val="7A683D5F"/>
    <w:multiLevelType w:val="singleLevel"/>
    <w:tmpl w:val="0415000F"/>
    <w:lvl w:ilvl="0">
      <w:start w:val="1"/>
      <w:numFmt w:val="decimal"/>
      <w:lvlText w:val="%1."/>
      <w:lvlJc w:val="left"/>
      <w:pPr>
        <w:tabs>
          <w:tab w:val="num" w:pos="360"/>
        </w:tabs>
        <w:ind w:left="360" w:hanging="360"/>
      </w:pPr>
      <w:rPr>
        <w:rFonts w:hint="default"/>
      </w:rPr>
    </w:lvl>
  </w:abstractNum>
  <w:abstractNum w:abstractNumId="56" w15:restartNumberingAfterBreak="0">
    <w:nsid w:val="7D377D57"/>
    <w:multiLevelType w:val="hybridMultilevel"/>
    <w:tmpl w:val="3ACE613C"/>
    <w:lvl w:ilvl="0" w:tplc="031229DE">
      <w:start w:val="1"/>
      <w:numFmt w:val="decimal"/>
      <w:lvlText w:val="%1)"/>
      <w:lvlJc w:val="left"/>
      <w:pPr>
        <w:tabs>
          <w:tab w:val="num" w:pos="1080"/>
        </w:tabs>
        <w:ind w:left="1080" w:hanging="360"/>
      </w:pPr>
      <w:rPr>
        <w:rFonts w:hint="default"/>
      </w:rPr>
    </w:lvl>
    <w:lvl w:ilvl="1" w:tplc="342CC6CA">
      <w:start w:val="15"/>
      <w:numFmt w:val="decimal"/>
      <w:lvlText w:val="%2."/>
      <w:lvlJc w:val="left"/>
      <w:pPr>
        <w:tabs>
          <w:tab w:val="num" w:pos="1440"/>
        </w:tabs>
        <w:ind w:left="1440" w:hanging="360"/>
      </w:pPr>
      <w:rPr>
        <w:rFonts w:hint="default"/>
      </w:rPr>
    </w:lvl>
    <w:lvl w:ilvl="2" w:tplc="C9B49378">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7DA270BD"/>
    <w:multiLevelType w:val="multilevel"/>
    <w:tmpl w:val="1048FB9A"/>
    <w:lvl w:ilvl="0">
      <w:start w:val="2"/>
      <w:numFmt w:val="decimal"/>
      <w:lvlText w:val="%1."/>
      <w:lvlJc w:val="left"/>
      <w:pPr>
        <w:tabs>
          <w:tab w:val="num" w:pos="360"/>
        </w:tabs>
        <w:ind w:left="360" w:hanging="360"/>
      </w:pPr>
      <w:rPr>
        <w:rFonts w:ascii="Times New Roman" w:eastAsia="Times New Roman" w:hAnsi="Times New Roman" w:hint="default"/>
        <w:i w:val="0"/>
      </w:rPr>
    </w:lvl>
    <w:lvl w:ilvl="1">
      <w:start w:val="1"/>
      <w:numFmt w:val="decimal"/>
      <w:lvlText w:val="%2)"/>
      <w:lvlJc w:val="left"/>
      <w:pPr>
        <w:tabs>
          <w:tab w:val="num" w:pos="720"/>
        </w:tabs>
        <w:ind w:left="720" w:hanging="360"/>
      </w:pPr>
      <w:rPr>
        <w:rFonts w:ascii="Times New Roman" w:eastAsia="Times New Roman" w:hAnsi="Times New Roman" w:hint="default"/>
        <w:b w:val="0"/>
        <w:i w:val="0"/>
        <w:iCs w:val="0"/>
      </w:rPr>
    </w:lvl>
    <w:lvl w:ilvl="2">
      <w:start w:val="1"/>
      <w:numFmt w:val="lowerRoman"/>
      <w:lvlText w:val="%3)"/>
      <w:lvlJc w:val="left"/>
      <w:pPr>
        <w:tabs>
          <w:tab w:val="num" w:pos="1440"/>
        </w:tabs>
        <w:ind w:left="1080" w:hanging="360"/>
      </w:pPr>
      <w:rPr>
        <w:rFonts w:hint="default"/>
      </w:rPr>
    </w:lvl>
    <w:lvl w:ilvl="3">
      <w:start w:val="3"/>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446194179">
    <w:abstractNumId w:val="52"/>
  </w:num>
  <w:num w:numId="2" w16cid:durableId="1062827585">
    <w:abstractNumId w:val="47"/>
  </w:num>
  <w:num w:numId="3" w16cid:durableId="211426292">
    <w:abstractNumId w:val="36"/>
  </w:num>
  <w:num w:numId="4" w16cid:durableId="631013190">
    <w:abstractNumId w:val="33"/>
  </w:num>
  <w:num w:numId="5" w16cid:durableId="730925289">
    <w:abstractNumId w:val="29"/>
  </w:num>
  <w:num w:numId="6" w16cid:durableId="1907959657">
    <w:abstractNumId w:val="27"/>
  </w:num>
  <w:num w:numId="7" w16cid:durableId="746460215">
    <w:abstractNumId w:val="11"/>
  </w:num>
  <w:num w:numId="8" w16cid:durableId="2056267921">
    <w:abstractNumId w:val="48"/>
  </w:num>
  <w:num w:numId="9" w16cid:durableId="2115906017">
    <w:abstractNumId w:val="30"/>
  </w:num>
  <w:num w:numId="10" w16cid:durableId="377555936">
    <w:abstractNumId w:val="13"/>
  </w:num>
  <w:num w:numId="11" w16cid:durableId="611978842">
    <w:abstractNumId w:val="50"/>
  </w:num>
  <w:num w:numId="12" w16cid:durableId="970283883">
    <w:abstractNumId w:val="19"/>
  </w:num>
  <w:num w:numId="13" w16cid:durableId="857625204">
    <w:abstractNumId w:val="42"/>
  </w:num>
  <w:num w:numId="14" w16cid:durableId="74784723">
    <w:abstractNumId w:val="43"/>
  </w:num>
  <w:num w:numId="15" w16cid:durableId="1535994053">
    <w:abstractNumId w:val="14"/>
  </w:num>
  <w:num w:numId="16" w16cid:durableId="1036199683">
    <w:abstractNumId w:val="56"/>
  </w:num>
  <w:num w:numId="17" w16cid:durableId="1106001678">
    <w:abstractNumId w:val="12"/>
  </w:num>
  <w:num w:numId="18" w16cid:durableId="654457989">
    <w:abstractNumId w:val="28"/>
  </w:num>
  <w:num w:numId="19" w16cid:durableId="1666005480">
    <w:abstractNumId w:val="38"/>
  </w:num>
  <w:num w:numId="20" w16cid:durableId="1839734712">
    <w:abstractNumId w:val="55"/>
  </w:num>
  <w:num w:numId="21" w16cid:durableId="22707470">
    <w:abstractNumId w:val="23"/>
  </w:num>
  <w:num w:numId="22" w16cid:durableId="1226642098">
    <w:abstractNumId w:val="20"/>
  </w:num>
  <w:num w:numId="23" w16cid:durableId="877819098">
    <w:abstractNumId w:val="22"/>
  </w:num>
  <w:num w:numId="24" w16cid:durableId="2318530">
    <w:abstractNumId w:val="10"/>
  </w:num>
  <w:num w:numId="25" w16cid:durableId="931351095">
    <w:abstractNumId w:val="15"/>
  </w:num>
  <w:num w:numId="26" w16cid:durableId="200944390">
    <w:abstractNumId w:val="44"/>
  </w:num>
  <w:num w:numId="27" w16cid:durableId="1930505445">
    <w:abstractNumId w:val="17"/>
  </w:num>
  <w:num w:numId="28" w16cid:durableId="142744240">
    <w:abstractNumId w:val="49"/>
  </w:num>
  <w:num w:numId="29" w16cid:durableId="940070217">
    <w:abstractNumId w:val="24"/>
  </w:num>
  <w:num w:numId="30" w16cid:durableId="1332677048">
    <w:abstractNumId w:val="25"/>
  </w:num>
  <w:num w:numId="31" w16cid:durableId="1140422157">
    <w:abstractNumId w:val="35"/>
  </w:num>
  <w:num w:numId="32" w16cid:durableId="1545167794">
    <w:abstractNumId w:val="37"/>
  </w:num>
  <w:num w:numId="33" w16cid:durableId="542787312">
    <w:abstractNumId w:val="39"/>
  </w:num>
  <w:num w:numId="34" w16cid:durableId="776025871">
    <w:abstractNumId w:val="57"/>
  </w:num>
  <w:num w:numId="35" w16cid:durableId="677393453">
    <w:abstractNumId w:val="45"/>
  </w:num>
  <w:num w:numId="36" w16cid:durableId="1779445432">
    <w:abstractNumId w:val="31"/>
  </w:num>
  <w:num w:numId="37" w16cid:durableId="708913028">
    <w:abstractNumId w:val="34"/>
  </w:num>
  <w:num w:numId="38" w16cid:durableId="638266638">
    <w:abstractNumId w:val="16"/>
  </w:num>
  <w:num w:numId="39" w16cid:durableId="1409770731">
    <w:abstractNumId w:val="6"/>
  </w:num>
  <w:num w:numId="40" w16cid:durableId="562645416">
    <w:abstractNumId w:val="8"/>
  </w:num>
  <w:num w:numId="41" w16cid:durableId="319621370">
    <w:abstractNumId w:val="51"/>
  </w:num>
  <w:num w:numId="42" w16cid:durableId="1933968329">
    <w:abstractNumId w:val="21"/>
  </w:num>
  <w:num w:numId="43" w16cid:durableId="1741756904">
    <w:abstractNumId w:val="18"/>
  </w:num>
  <w:num w:numId="44" w16cid:durableId="1342122644">
    <w:abstractNumId w:val="53"/>
  </w:num>
  <w:num w:numId="45" w16cid:durableId="1766148615">
    <w:abstractNumId w:val="54"/>
  </w:num>
  <w:num w:numId="46" w16cid:durableId="1379939118">
    <w:abstractNumId w:val="41"/>
  </w:num>
  <w:num w:numId="47" w16cid:durableId="1555776486">
    <w:abstractNumId w:val="9"/>
  </w:num>
  <w:num w:numId="48" w16cid:durableId="2111583541">
    <w:abstractNumId w:val="46"/>
  </w:num>
  <w:num w:numId="49" w16cid:durableId="636109442">
    <w:abstractNumId w:val="40"/>
  </w:num>
  <w:num w:numId="50" w16cid:durableId="400106341">
    <w:abstractNumId w:val="7"/>
  </w:num>
  <w:num w:numId="51" w16cid:durableId="978342491">
    <w:abstractNumId w:val="26"/>
  </w:num>
  <w:num w:numId="52" w16cid:durableId="1545825455">
    <w:abstractNumId w:val="3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embedSystemFonts/>
  <w:activeWritingStyle w:appName="MSWord" w:lang="en-US" w:vendorID="64" w:dllVersion="5" w:nlCheck="1" w:checkStyle="1"/>
  <w:activeWritingStyle w:appName="MSWord" w:lang="en-US" w:vendorID="64" w:dllVersion="6" w:nlCheck="1" w:checkStyle="1"/>
  <w:activeWritingStyle w:appName="MSWord" w:lang="de-DE" w:vendorID="64" w:dllVersion="6" w:nlCheck="1" w:checkStyle="1"/>
  <w:activeWritingStyle w:appName="MSWord" w:lang="pl-PL" w:vendorID="64" w:dllVersion="4096" w:nlCheck="1" w:checkStyle="0"/>
  <w:activeWritingStyle w:appName="MSWord" w:lang="en-US" w:vendorID="64" w:dllVersion="4096" w:nlCheck="1" w:checkStyle="0"/>
  <w:activeWritingStyle w:appName="MSWord" w:lang="de-DE"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958"/>
    <w:rsid w:val="0000004E"/>
    <w:rsid w:val="00010602"/>
    <w:rsid w:val="00010630"/>
    <w:rsid w:val="00013C34"/>
    <w:rsid w:val="0001404A"/>
    <w:rsid w:val="00014586"/>
    <w:rsid w:val="000162B8"/>
    <w:rsid w:val="00020187"/>
    <w:rsid w:val="000202ED"/>
    <w:rsid w:val="00020376"/>
    <w:rsid w:val="000233E2"/>
    <w:rsid w:val="00024A03"/>
    <w:rsid w:val="00025420"/>
    <w:rsid w:val="0002585A"/>
    <w:rsid w:val="0002701E"/>
    <w:rsid w:val="00027326"/>
    <w:rsid w:val="00027337"/>
    <w:rsid w:val="000273A3"/>
    <w:rsid w:val="00031086"/>
    <w:rsid w:val="000320D0"/>
    <w:rsid w:val="00032E1B"/>
    <w:rsid w:val="0003323F"/>
    <w:rsid w:val="00033F89"/>
    <w:rsid w:val="00035291"/>
    <w:rsid w:val="0003570E"/>
    <w:rsid w:val="0003571C"/>
    <w:rsid w:val="0004061A"/>
    <w:rsid w:val="00042C57"/>
    <w:rsid w:val="0004323C"/>
    <w:rsid w:val="000437CF"/>
    <w:rsid w:val="0004408B"/>
    <w:rsid w:val="00044398"/>
    <w:rsid w:val="00044463"/>
    <w:rsid w:val="0004513A"/>
    <w:rsid w:val="00046258"/>
    <w:rsid w:val="00051011"/>
    <w:rsid w:val="00051EE6"/>
    <w:rsid w:val="00051FAF"/>
    <w:rsid w:val="00052119"/>
    <w:rsid w:val="00052146"/>
    <w:rsid w:val="00053ECE"/>
    <w:rsid w:val="0005440E"/>
    <w:rsid w:val="000544D1"/>
    <w:rsid w:val="00054519"/>
    <w:rsid w:val="00055BB9"/>
    <w:rsid w:val="0006184A"/>
    <w:rsid w:val="00061F52"/>
    <w:rsid w:val="00062125"/>
    <w:rsid w:val="00062416"/>
    <w:rsid w:val="0006281D"/>
    <w:rsid w:val="0006285C"/>
    <w:rsid w:val="00063D3B"/>
    <w:rsid w:val="000670DC"/>
    <w:rsid w:val="00067AE8"/>
    <w:rsid w:val="000708E8"/>
    <w:rsid w:val="00070AEA"/>
    <w:rsid w:val="000714E4"/>
    <w:rsid w:val="00077599"/>
    <w:rsid w:val="00081852"/>
    <w:rsid w:val="00081D73"/>
    <w:rsid w:val="00083738"/>
    <w:rsid w:val="00084753"/>
    <w:rsid w:val="00085081"/>
    <w:rsid w:val="000850B9"/>
    <w:rsid w:val="00087593"/>
    <w:rsid w:val="00090EF6"/>
    <w:rsid w:val="00091AEE"/>
    <w:rsid w:val="00092D6B"/>
    <w:rsid w:val="000948C9"/>
    <w:rsid w:val="00094C69"/>
    <w:rsid w:val="000962A3"/>
    <w:rsid w:val="00096DA0"/>
    <w:rsid w:val="00097D60"/>
    <w:rsid w:val="000A4E03"/>
    <w:rsid w:val="000A6E17"/>
    <w:rsid w:val="000A74C2"/>
    <w:rsid w:val="000B03B1"/>
    <w:rsid w:val="000B061B"/>
    <w:rsid w:val="000B2ECB"/>
    <w:rsid w:val="000B53D2"/>
    <w:rsid w:val="000B5727"/>
    <w:rsid w:val="000B6DAD"/>
    <w:rsid w:val="000B75F1"/>
    <w:rsid w:val="000C0B30"/>
    <w:rsid w:val="000C0D71"/>
    <w:rsid w:val="000C1031"/>
    <w:rsid w:val="000C11AE"/>
    <w:rsid w:val="000C1430"/>
    <w:rsid w:val="000C1B03"/>
    <w:rsid w:val="000C3DEE"/>
    <w:rsid w:val="000C5E4D"/>
    <w:rsid w:val="000C66DE"/>
    <w:rsid w:val="000C6E9B"/>
    <w:rsid w:val="000C75E2"/>
    <w:rsid w:val="000D0DC2"/>
    <w:rsid w:val="000D2D6E"/>
    <w:rsid w:val="000D3F1F"/>
    <w:rsid w:val="000D4FD3"/>
    <w:rsid w:val="000D5E20"/>
    <w:rsid w:val="000E00E2"/>
    <w:rsid w:val="000E3BAE"/>
    <w:rsid w:val="000E40F6"/>
    <w:rsid w:val="000F0737"/>
    <w:rsid w:val="000F30BE"/>
    <w:rsid w:val="000F3D59"/>
    <w:rsid w:val="000F3FDB"/>
    <w:rsid w:val="000F51A0"/>
    <w:rsid w:val="000F54C8"/>
    <w:rsid w:val="001001D7"/>
    <w:rsid w:val="00100300"/>
    <w:rsid w:val="00103F3C"/>
    <w:rsid w:val="001100FA"/>
    <w:rsid w:val="00111D8D"/>
    <w:rsid w:val="00113180"/>
    <w:rsid w:val="00114C18"/>
    <w:rsid w:val="001151BA"/>
    <w:rsid w:val="001208D4"/>
    <w:rsid w:val="00121AB5"/>
    <w:rsid w:val="001220B4"/>
    <w:rsid w:val="00122D3F"/>
    <w:rsid w:val="00125A2F"/>
    <w:rsid w:val="00126164"/>
    <w:rsid w:val="001264D5"/>
    <w:rsid w:val="00126591"/>
    <w:rsid w:val="0012731F"/>
    <w:rsid w:val="0012743C"/>
    <w:rsid w:val="00127782"/>
    <w:rsid w:val="0013112A"/>
    <w:rsid w:val="00132A60"/>
    <w:rsid w:val="00133F4C"/>
    <w:rsid w:val="00134E89"/>
    <w:rsid w:val="001358C6"/>
    <w:rsid w:val="00140165"/>
    <w:rsid w:val="001426AB"/>
    <w:rsid w:val="001430C1"/>
    <w:rsid w:val="00143801"/>
    <w:rsid w:val="00146E68"/>
    <w:rsid w:val="00147BB9"/>
    <w:rsid w:val="00150531"/>
    <w:rsid w:val="001509C5"/>
    <w:rsid w:val="00150B58"/>
    <w:rsid w:val="0015188A"/>
    <w:rsid w:val="00152231"/>
    <w:rsid w:val="0015242E"/>
    <w:rsid w:val="001529F9"/>
    <w:rsid w:val="00153EF8"/>
    <w:rsid w:val="001560F1"/>
    <w:rsid w:val="0015752E"/>
    <w:rsid w:val="00157C0E"/>
    <w:rsid w:val="00157C6A"/>
    <w:rsid w:val="00160D3A"/>
    <w:rsid w:val="0016119A"/>
    <w:rsid w:val="001642AA"/>
    <w:rsid w:val="001644F7"/>
    <w:rsid w:val="00164719"/>
    <w:rsid w:val="001666B3"/>
    <w:rsid w:val="001677FB"/>
    <w:rsid w:val="00170B3B"/>
    <w:rsid w:val="00171F8B"/>
    <w:rsid w:val="00173DF4"/>
    <w:rsid w:val="00174EB8"/>
    <w:rsid w:val="00175F40"/>
    <w:rsid w:val="00176055"/>
    <w:rsid w:val="00176459"/>
    <w:rsid w:val="00176CC6"/>
    <w:rsid w:val="001778AB"/>
    <w:rsid w:val="00187063"/>
    <w:rsid w:val="00190484"/>
    <w:rsid w:val="00191485"/>
    <w:rsid w:val="001917D0"/>
    <w:rsid w:val="00193E3B"/>
    <w:rsid w:val="001955C9"/>
    <w:rsid w:val="001955E2"/>
    <w:rsid w:val="001A0979"/>
    <w:rsid w:val="001A1594"/>
    <w:rsid w:val="001A1727"/>
    <w:rsid w:val="001A2818"/>
    <w:rsid w:val="001A2F90"/>
    <w:rsid w:val="001A3049"/>
    <w:rsid w:val="001A372A"/>
    <w:rsid w:val="001A4064"/>
    <w:rsid w:val="001A6DB8"/>
    <w:rsid w:val="001A7291"/>
    <w:rsid w:val="001A7383"/>
    <w:rsid w:val="001B369C"/>
    <w:rsid w:val="001B456C"/>
    <w:rsid w:val="001B5DDE"/>
    <w:rsid w:val="001B7165"/>
    <w:rsid w:val="001B7DC2"/>
    <w:rsid w:val="001C06A4"/>
    <w:rsid w:val="001C0C5F"/>
    <w:rsid w:val="001C1DDD"/>
    <w:rsid w:val="001C2441"/>
    <w:rsid w:val="001C2914"/>
    <w:rsid w:val="001C41BD"/>
    <w:rsid w:val="001C57CD"/>
    <w:rsid w:val="001C6489"/>
    <w:rsid w:val="001C7658"/>
    <w:rsid w:val="001D0A81"/>
    <w:rsid w:val="001D3CF7"/>
    <w:rsid w:val="001D4AE4"/>
    <w:rsid w:val="001D66CB"/>
    <w:rsid w:val="001E21CA"/>
    <w:rsid w:val="001E3071"/>
    <w:rsid w:val="001E39AB"/>
    <w:rsid w:val="001E45B7"/>
    <w:rsid w:val="001E48DE"/>
    <w:rsid w:val="001E5510"/>
    <w:rsid w:val="001E5AFA"/>
    <w:rsid w:val="001E5BEC"/>
    <w:rsid w:val="001E6405"/>
    <w:rsid w:val="001E64BD"/>
    <w:rsid w:val="001F1F7C"/>
    <w:rsid w:val="001F2047"/>
    <w:rsid w:val="001F60CE"/>
    <w:rsid w:val="001F61FF"/>
    <w:rsid w:val="001F70B2"/>
    <w:rsid w:val="001F73AE"/>
    <w:rsid w:val="00203B71"/>
    <w:rsid w:val="0020488A"/>
    <w:rsid w:val="00204FB4"/>
    <w:rsid w:val="00205589"/>
    <w:rsid w:val="00206C88"/>
    <w:rsid w:val="00210160"/>
    <w:rsid w:val="00210464"/>
    <w:rsid w:val="00210EFA"/>
    <w:rsid w:val="00211EA4"/>
    <w:rsid w:val="00212517"/>
    <w:rsid w:val="00213940"/>
    <w:rsid w:val="002157A1"/>
    <w:rsid w:val="0021621C"/>
    <w:rsid w:val="00216EC4"/>
    <w:rsid w:val="00221399"/>
    <w:rsid w:val="00224D32"/>
    <w:rsid w:val="00226055"/>
    <w:rsid w:val="00227120"/>
    <w:rsid w:val="0023148B"/>
    <w:rsid w:val="0023164E"/>
    <w:rsid w:val="0023187E"/>
    <w:rsid w:val="00233A28"/>
    <w:rsid w:val="00233CF3"/>
    <w:rsid w:val="00234BC7"/>
    <w:rsid w:val="002365E8"/>
    <w:rsid w:val="00236E59"/>
    <w:rsid w:val="002412D2"/>
    <w:rsid w:val="00242700"/>
    <w:rsid w:val="00242A61"/>
    <w:rsid w:val="00243CB8"/>
    <w:rsid w:val="00245319"/>
    <w:rsid w:val="00245F97"/>
    <w:rsid w:val="002475F0"/>
    <w:rsid w:val="00250973"/>
    <w:rsid w:val="00250A8E"/>
    <w:rsid w:val="00250F44"/>
    <w:rsid w:val="00251274"/>
    <w:rsid w:val="002512DF"/>
    <w:rsid w:val="0025416A"/>
    <w:rsid w:val="002574FF"/>
    <w:rsid w:val="002611F3"/>
    <w:rsid w:val="00261D96"/>
    <w:rsid w:val="0026259F"/>
    <w:rsid w:val="00262A64"/>
    <w:rsid w:val="00264E3A"/>
    <w:rsid w:val="00264EA8"/>
    <w:rsid w:val="002667FE"/>
    <w:rsid w:val="00266B8B"/>
    <w:rsid w:val="0026765C"/>
    <w:rsid w:val="00267951"/>
    <w:rsid w:val="002709E2"/>
    <w:rsid w:val="0027296F"/>
    <w:rsid w:val="00273A42"/>
    <w:rsid w:val="0027419B"/>
    <w:rsid w:val="00274BB7"/>
    <w:rsid w:val="00274F3C"/>
    <w:rsid w:val="002750CD"/>
    <w:rsid w:val="0027570D"/>
    <w:rsid w:val="00275D66"/>
    <w:rsid w:val="0027627A"/>
    <w:rsid w:val="00281A7A"/>
    <w:rsid w:val="0028373E"/>
    <w:rsid w:val="00283793"/>
    <w:rsid w:val="00284A8B"/>
    <w:rsid w:val="00284D04"/>
    <w:rsid w:val="00286502"/>
    <w:rsid w:val="00287B97"/>
    <w:rsid w:val="002933DF"/>
    <w:rsid w:val="002936D3"/>
    <w:rsid w:val="00293968"/>
    <w:rsid w:val="00293FD6"/>
    <w:rsid w:val="00294C8D"/>
    <w:rsid w:val="0029657B"/>
    <w:rsid w:val="00297B11"/>
    <w:rsid w:val="002A1C48"/>
    <w:rsid w:val="002A4367"/>
    <w:rsid w:val="002A45BF"/>
    <w:rsid w:val="002A4F6A"/>
    <w:rsid w:val="002A5F71"/>
    <w:rsid w:val="002B100A"/>
    <w:rsid w:val="002B1238"/>
    <w:rsid w:val="002B1A86"/>
    <w:rsid w:val="002B1B04"/>
    <w:rsid w:val="002B1C31"/>
    <w:rsid w:val="002B2F09"/>
    <w:rsid w:val="002B342E"/>
    <w:rsid w:val="002B3FD7"/>
    <w:rsid w:val="002B6355"/>
    <w:rsid w:val="002B63B7"/>
    <w:rsid w:val="002C0DF4"/>
    <w:rsid w:val="002C2A83"/>
    <w:rsid w:val="002C3109"/>
    <w:rsid w:val="002C42FC"/>
    <w:rsid w:val="002C6C0C"/>
    <w:rsid w:val="002C784E"/>
    <w:rsid w:val="002C7995"/>
    <w:rsid w:val="002D0223"/>
    <w:rsid w:val="002D0E30"/>
    <w:rsid w:val="002D1078"/>
    <w:rsid w:val="002D1DFF"/>
    <w:rsid w:val="002D2368"/>
    <w:rsid w:val="002D3E01"/>
    <w:rsid w:val="002D4582"/>
    <w:rsid w:val="002D4630"/>
    <w:rsid w:val="002D52F9"/>
    <w:rsid w:val="002D5B48"/>
    <w:rsid w:val="002D5B8A"/>
    <w:rsid w:val="002E0655"/>
    <w:rsid w:val="002E1225"/>
    <w:rsid w:val="002E35B9"/>
    <w:rsid w:val="002E45EC"/>
    <w:rsid w:val="002E5368"/>
    <w:rsid w:val="002E6140"/>
    <w:rsid w:val="002E6883"/>
    <w:rsid w:val="002F008B"/>
    <w:rsid w:val="002F0300"/>
    <w:rsid w:val="002F1611"/>
    <w:rsid w:val="002F2B43"/>
    <w:rsid w:val="002F4C7B"/>
    <w:rsid w:val="002F5035"/>
    <w:rsid w:val="002F5303"/>
    <w:rsid w:val="002F5B00"/>
    <w:rsid w:val="002F5D04"/>
    <w:rsid w:val="002F5E9D"/>
    <w:rsid w:val="002F60CE"/>
    <w:rsid w:val="002F76F0"/>
    <w:rsid w:val="002F77C9"/>
    <w:rsid w:val="0030074F"/>
    <w:rsid w:val="00300888"/>
    <w:rsid w:val="00304012"/>
    <w:rsid w:val="00304270"/>
    <w:rsid w:val="0030488C"/>
    <w:rsid w:val="0030537B"/>
    <w:rsid w:val="00306006"/>
    <w:rsid w:val="003063C9"/>
    <w:rsid w:val="00306B6C"/>
    <w:rsid w:val="00312026"/>
    <w:rsid w:val="00312261"/>
    <w:rsid w:val="00313505"/>
    <w:rsid w:val="00314C5E"/>
    <w:rsid w:val="00316AE6"/>
    <w:rsid w:val="003200A1"/>
    <w:rsid w:val="003210E9"/>
    <w:rsid w:val="00321199"/>
    <w:rsid w:val="0032362E"/>
    <w:rsid w:val="003273CB"/>
    <w:rsid w:val="00327EBB"/>
    <w:rsid w:val="00331494"/>
    <w:rsid w:val="0033298B"/>
    <w:rsid w:val="00332BB6"/>
    <w:rsid w:val="00332D96"/>
    <w:rsid w:val="00335269"/>
    <w:rsid w:val="00335BD6"/>
    <w:rsid w:val="00340400"/>
    <w:rsid w:val="003425F2"/>
    <w:rsid w:val="00346E06"/>
    <w:rsid w:val="003470C8"/>
    <w:rsid w:val="0035150A"/>
    <w:rsid w:val="00351606"/>
    <w:rsid w:val="00352344"/>
    <w:rsid w:val="00354968"/>
    <w:rsid w:val="00356292"/>
    <w:rsid w:val="00357451"/>
    <w:rsid w:val="00361144"/>
    <w:rsid w:val="00361921"/>
    <w:rsid w:val="003633B0"/>
    <w:rsid w:val="00363913"/>
    <w:rsid w:val="00370531"/>
    <w:rsid w:val="003723E8"/>
    <w:rsid w:val="00372BEC"/>
    <w:rsid w:val="00373538"/>
    <w:rsid w:val="0037414C"/>
    <w:rsid w:val="00374D79"/>
    <w:rsid w:val="0037570A"/>
    <w:rsid w:val="0037728E"/>
    <w:rsid w:val="0038168C"/>
    <w:rsid w:val="00381E01"/>
    <w:rsid w:val="003849E6"/>
    <w:rsid w:val="003866F4"/>
    <w:rsid w:val="003904DC"/>
    <w:rsid w:val="00390A54"/>
    <w:rsid w:val="00395346"/>
    <w:rsid w:val="00395CBD"/>
    <w:rsid w:val="00397A4E"/>
    <w:rsid w:val="003A1532"/>
    <w:rsid w:val="003A23CE"/>
    <w:rsid w:val="003A25D5"/>
    <w:rsid w:val="003A336F"/>
    <w:rsid w:val="003A4889"/>
    <w:rsid w:val="003A52BF"/>
    <w:rsid w:val="003A5506"/>
    <w:rsid w:val="003A7343"/>
    <w:rsid w:val="003A75FB"/>
    <w:rsid w:val="003B0A98"/>
    <w:rsid w:val="003B246D"/>
    <w:rsid w:val="003B25E2"/>
    <w:rsid w:val="003B322A"/>
    <w:rsid w:val="003B3379"/>
    <w:rsid w:val="003B4276"/>
    <w:rsid w:val="003B42A1"/>
    <w:rsid w:val="003B5A98"/>
    <w:rsid w:val="003C0170"/>
    <w:rsid w:val="003C1E43"/>
    <w:rsid w:val="003C2771"/>
    <w:rsid w:val="003C3D80"/>
    <w:rsid w:val="003C477C"/>
    <w:rsid w:val="003C7BC5"/>
    <w:rsid w:val="003D21C7"/>
    <w:rsid w:val="003D2CCD"/>
    <w:rsid w:val="003D35D5"/>
    <w:rsid w:val="003D397A"/>
    <w:rsid w:val="003D4ECC"/>
    <w:rsid w:val="003D7020"/>
    <w:rsid w:val="003E2312"/>
    <w:rsid w:val="003E51A5"/>
    <w:rsid w:val="003E52FE"/>
    <w:rsid w:val="003E5AB0"/>
    <w:rsid w:val="003E721F"/>
    <w:rsid w:val="003E7AA3"/>
    <w:rsid w:val="003F132A"/>
    <w:rsid w:val="003F25E4"/>
    <w:rsid w:val="003F3BD0"/>
    <w:rsid w:val="003F3C8E"/>
    <w:rsid w:val="003F3EAE"/>
    <w:rsid w:val="003F49F7"/>
    <w:rsid w:val="003F529C"/>
    <w:rsid w:val="003F6BC6"/>
    <w:rsid w:val="003F72C7"/>
    <w:rsid w:val="003F7F5C"/>
    <w:rsid w:val="00402ABE"/>
    <w:rsid w:val="00402C60"/>
    <w:rsid w:val="00402F1D"/>
    <w:rsid w:val="00403297"/>
    <w:rsid w:val="004042D3"/>
    <w:rsid w:val="004056E5"/>
    <w:rsid w:val="004076F4"/>
    <w:rsid w:val="0041099E"/>
    <w:rsid w:val="00412274"/>
    <w:rsid w:val="00414F6C"/>
    <w:rsid w:val="004158C3"/>
    <w:rsid w:val="00415BAF"/>
    <w:rsid w:val="00416844"/>
    <w:rsid w:val="00416CEE"/>
    <w:rsid w:val="004231BC"/>
    <w:rsid w:val="00423C48"/>
    <w:rsid w:val="004254B6"/>
    <w:rsid w:val="004258B3"/>
    <w:rsid w:val="0043204C"/>
    <w:rsid w:val="00432A65"/>
    <w:rsid w:val="00432C2C"/>
    <w:rsid w:val="00440087"/>
    <w:rsid w:val="004458F6"/>
    <w:rsid w:val="00450333"/>
    <w:rsid w:val="004529C6"/>
    <w:rsid w:val="00452E5F"/>
    <w:rsid w:val="00453219"/>
    <w:rsid w:val="00453290"/>
    <w:rsid w:val="00454734"/>
    <w:rsid w:val="00456217"/>
    <w:rsid w:val="00456799"/>
    <w:rsid w:val="00456F7C"/>
    <w:rsid w:val="00457ADD"/>
    <w:rsid w:val="0046199D"/>
    <w:rsid w:val="00461FCD"/>
    <w:rsid w:val="00462EA3"/>
    <w:rsid w:val="004635A5"/>
    <w:rsid w:val="00463ABB"/>
    <w:rsid w:val="00467BAA"/>
    <w:rsid w:val="004725CF"/>
    <w:rsid w:val="00476664"/>
    <w:rsid w:val="00476E91"/>
    <w:rsid w:val="0048105F"/>
    <w:rsid w:val="004827D1"/>
    <w:rsid w:val="00483D1E"/>
    <w:rsid w:val="00484E2E"/>
    <w:rsid w:val="00484FF7"/>
    <w:rsid w:val="00485E11"/>
    <w:rsid w:val="00486419"/>
    <w:rsid w:val="0048795B"/>
    <w:rsid w:val="00490243"/>
    <w:rsid w:val="00490295"/>
    <w:rsid w:val="00490979"/>
    <w:rsid w:val="00491816"/>
    <w:rsid w:val="00495D20"/>
    <w:rsid w:val="00496119"/>
    <w:rsid w:val="004977A0"/>
    <w:rsid w:val="004A0F36"/>
    <w:rsid w:val="004A1F42"/>
    <w:rsid w:val="004A4021"/>
    <w:rsid w:val="004A5A6F"/>
    <w:rsid w:val="004A7319"/>
    <w:rsid w:val="004A7799"/>
    <w:rsid w:val="004B3051"/>
    <w:rsid w:val="004B3F41"/>
    <w:rsid w:val="004B4FBA"/>
    <w:rsid w:val="004B5765"/>
    <w:rsid w:val="004B5EC0"/>
    <w:rsid w:val="004C0116"/>
    <w:rsid w:val="004C09DB"/>
    <w:rsid w:val="004C22A4"/>
    <w:rsid w:val="004C5CDE"/>
    <w:rsid w:val="004C737E"/>
    <w:rsid w:val="004C7BEE"/>
    <w:rsid w:val="004D1195"/>
    <w:rsid w:val="004D1243"/>
    <w:rsid w:val="004D3973"/>
    <w:rsid w:val="004D72A4"/>
    <w:rsid w:val="004E08B2"/>
    <w:rsid w:val="004E1F45"/>
    <w:rsid w:val="004E2817"/>
    <w:rsid w:val="004E5C43"/>
    <w:rsid w:val="004E5D0B"/>
    <w:rsid w:val="004E6DC3"/>
    <w:rsid w:val="004E7AF3"/>
    <w:rsid w:val="004F049E"/>
    <w:rsid w:val="004F04CB"/>
    <w:rsid w:val="004F05E5"/>
    <w:rsid w:val="004F1FA8"/>
    <w:rsid w:val="004F227E"/>
    <w:rsid w:val="004F2762"/>
    <w:rsid w:val="004F39EF"/>
    <w:rsid w:val="004F3FB6"/>
    <w:rsid w:val="004F5920"/>
    <w:rsid w:val="004F69A8"/>
    <w:rsid w:val="004F72B0"/>
    <w:rsid w:val="004F7933"/>
    <w:rsid w:val="00500642"/>
    <w:rsid w:val="00501AEB"/>
    <w:rsid w:val="005035E5"/>
    <w:rsid w:val="00504173"/>
    <w:rsid w:val="00504BC8"/>
    <w:rsid w:val="005055FF"/>
    <w:rsid w:val="00506D26"/>
    <w:rsid w:val="0050757C"/>
    <w:rsid w:val="00510E58"/>
    <w:rsid w:val="00514C12"/>
    <w:rsid w:val="00515B4D"/>
    <w:rsid w:val="005168BF"/>
    <w:rsid w:val="0052039B"/>
    <w:rsid w:val="0052075D"/>
    <w:rsid w:val="0052081C"/>
    <w:rsid w:val="00521B57"/>
    <w:rsid w:val="0053149F"/>
    <w:rsid w:val="00534FA5"/>
    <w:rsid w:val="005358D6"/>
    <w:rsid w:val="00536AD2"/>
    <w:rsid w:val="0054000E"/>
    <w:rsid w:val="00540B10"/>
    <w:rsid w:val="00540E26"/>
    <w:rsid w:val="0054740B"/>
    <w:rsid w:val="00547907"/>
    <w:rsid w:val="0055025C"/>
    <w:rsid w:val="0055066E"/>
    <w:rsid w:val="0055071F"/>
    <w:rsid w:val="00551048"/>
    <w:rsid w:val="00553F1C"/>
    <w:rsid w:val="005560DC"/>
    <w:rsid w:val="0055726C"/>
    <w:rsid w:val="005572F0"/>
    <w:rsid w:val="00561D74"/>
    <w:rsid w:val="00562229"/>
    <w:rsid w:val="00564782"/>
    <w:rsid w:val="005666EE"/>
    <w:rsid w:val="00570025"/>
    <w:rsid w:val="0057163F"/>
    <w:rsid w:val="00572DB8"/>
    <w:rsid w:val="00573163"/>
    <w:rsid w:val="00575663"/>
    <w:rsid w:val="005766A1"/>
    <w:rsid w:val="0057743B"/>
    <w:rsid w:val="00577B1A"/>
    <w:rsid w:val="00580A0D"/>
    <w:rsid w:val="00581EB9"/>
    <w:rsid w:val="00582EA9"/>
    <w:rsid w:val="005841FE"/>
    <w:rsid w:val="00584ED9"/>
    <w:rsid w:val="00587C11"/>
    <w:rsid w:val="00591629"/>
    <w:rsid w:val="005947E3"/>
    <w:rsid w:val="0059565F"/>
    <w:rsid w:val="005962B6"/>
    <w:rsid w:val="005962D7"/>
    <w:rsid w:val="00596C99"/>
    <w:rsid w:val="005A0CE8"/>
    <w:rsid w:val="005A1731"/>
    <w:rsid w:val="005A35F4"/>
    <w:rsid w:val="005A6467"/>
    <w:rsid w:val="005B03FA"/>
    <w:rsid w:val="005B3318"/>
    <w:rsid w:val="005B347F"/>
    <w:rsid w:val="005B34D0"/>
    <w:rsid w:val="005B627E"/>
    <w:rsid w:val="005B7E24"/>
    <w:rsid w:val="005C78A6"/>
    <w:rsid w:val="005D0051"/>
    <w:rsid w:val="005D11FD"/>
    <w:rsid w:val="005D27D4"/>
    <w:rsid w:val="005D2CB4"/>
    <w:rsid w:val="005D442B"/>
    <w:rsid w:val="005D6E2F"/>
    <w:rsid w:val="005E00DC"/>
    <w:rsid w:val="005E04F3"/>
    <w:rsid w:val="005E11EC"/>
    <w:rsid w:val="005E13BB"/>
    <w:rsid w:val="005E15B1"/>
    <w:rsid w:val="005E4094"/>
    <w:rsid w:val="005E5758"/>
    <w:rsid w:val="005F23B7"/>
    <w:rsid w:val="005F3EB4"/>
    <w:rsid w:val="005F4F21"/>
    <w:rsid w:val="005F54CC"/>
    <w:rsid w:val="005F681F"/>
    <w:rsid w:val="005F7450"/>
    <w:rsid w:val="005F76F3"/>
    <w:rsid w:val="00600A9A"/>
    <w:rsid w:val="00601DA7"/>
    <w:rsid w:val="00601E4C"/>
    <w:rsid w:val="00602143"/>
    <w:rsid w:val="00604D8A"/>
    <w:rsid w:val="00605385"/>
    <w:rsid w:val="0061161E"/>
    <w:rsid w:val="00614C2C"/>
    <w:rsid w:val="0062097E"/>
    <w:rsid w:val="006210C7"/>
    <w:rsid w:val="00622650"/>
    <w:rsid w:val="006235B7"/>
    <w:rsid w:val="006275BF"/>
    <w:rsid w:val="0063332B"/>
    <w:rsid w:val="00633C6A"/>
    <w:rsid w:val="006354BF"/>
    <w:rsid w:val="00636D85"/>
    <w:rsid w:val="0064235E"/>
    <w:rsid w:val="006424A5"/>
    <w:rsid w:val="00645265"/>
    <w:rsid w:val="006458C1"/>
    <w:rsid w:val="00645F5B"/>
    <w:rsid w:val="00647984"/>
    <w:rsid w:val="00650C48"/>
    <w:rsid w:val="0065236B"/>
    <w:rsid w:val="00652CCE"/>
    <w:rsid w:val="00653FF1"/>
    <w:rsid w:val="00654F10"/>
    <w:rsid w:val="00655F32"/>
    <w:rsid w:val="00657B5D"/>
    <w:rsid w:val="006635BE"/>
    <w:rsid w:val="006643B9"/>
    <w:rsid w:val="00664436"/>
    <w:rsid w:val="0066537D"/>
    <w:rsid w:val="006664D3"/>
    <w:rsid w:val="00670F5F"/>
    <w:rsid w:val="00671199"/>
    <w:rsid w:val="0067155A"/>
    <w:rsid w:val="00672727"/>
    <w:rsid w:val="00672B17"/>
    <w:rsid w:val="00674603"/>
    <w:rsid w:val="00674CB2"/>
    <w:rsid w:val="00676900"/>
    <w:rsid w:val="00676BCB"/>
    <w:rsid w:val="00677785"/>
    <w:rsid w:val="00681753"/>
    <w:rsid w:val="00681EC0"/>
    <w:rsid w:val="00682FF0"/>
    <w:rsid w:val="00683776"/>
    <w:rsid w:val="00684847"/>
    <w:rsid w:val="00685307"/>
    <w:rsid w:val="006861F2"/>
    <w:rsid w:val="006915BC"/>
    <w:rsid w:val="00693043"/>
    <w:rsid w:val="006957A6"/>
    <w:rsid w:val="006A0678"/>
    <w:rsid w:val="006A10A5"/>
    <w:rsid w:val="006A1EFC"/>
    <w:rsid w:val="006A2A0F"/>
    <w:rsid w:val="006A3989"/>
    <w:rsid w:val="006A3F49"/>
    <w:rsid w:val="006A42E6"/>
    <w:rsid w:val="006A5D40"/>
    <w:rsid w:val="006A620C"/>
    <w:rsid w:val="006B00F8"/>
    <w:rsid w:val="006B0FE5"/>
    <w:rsid w:val="006C0040"/>
    <w:rsid w:val="006C2CE7"/>
    <w:rsid w:val="006C2E2F"/>
    <w:rsid w:val="006C6831"/>
    <w:rsid w:val="006C6950"/>
    <w:rsid w:val="006C700D"/>
    <w:rsid w:val="006D112E"/>
    <w:rsid w:val="006D394B"/>
    <w:rsid w:val="006D4E79"/>
    <w:rsid w:val="006D6449"/>
    <w:rsid w:val="006E06BE"/>
    <w:rsid w:val="006E355D"/>
    <w:rsid w:val="006E3AC0"/>
    <w:rsid w:val="006E4314"/>
    <w:rsid w:val="006E5AB1"/>
    <w:rsid w:val="006F4245"/>
    <w:rsid w:val="006F5D02"/>
    <w:rsid w:val="00700A27"/>
    <w:rsid w:val="0070139E"/>
    <w:rsid w:val="00701752"/>
    <w:rsid w:val="00702537"/>
    <w:rsid w:val="00703224"/>
    <w:rsid w:val="007047E4"/>
    <w:rsid w:val="00705568"/>
    <w:rsid w:val="00711498"/>
    <w:rsid w:val="007131EF"/>
    <w:rsid w:val="00713994"/>
    <w:rsid w:val="007151FC"/>
    <w:rsid w:val="00715278"/>
    <w:rsid w:val="007164BF"/>
    <w:rsid w:val="00716687"/>
    <w:rsid w:val="00717315"/>
    <w:rsid w:val="00723643"/>
    <w:rsid w:val="00725190"/>
    <w:rsid w:val="00731EAC"/>
    <w:rsid w:val="00731EDC"/>
    <w:rsid w:val="00732C8A"/>
    <w:rsid w:val="00734CF8"/>
    <w:rsid w:val="007354BC"/>
    <w:rsid w:val="00735BF4"/>
    <w:rsid w:val="00740D63"/>
    <w:rsid w:val="0074211F"/>
    <w:rsid w:val="0074344D"/>
    <w:rsid w:val="0074563B"/>
    <w:rsid w:val="00752205"/>
    <w:rsid w:val="007568EA"/>
    <w:rsid w:val="00757840"/>
    <w:rsid w:val="00761FF2"/>
    <w:rsid w:val="007651AD"/>
    <w:rsid w:val="00765369"/>
    <w:rsid w:val="00765616"/>
    <w:rsid w:val="00766BA5"/>
    <w:rsid w:val="0076718B"/>
    <w:rsid w:val="0076789A"/>
    <w:rsid w:val="0077062E"/>
    <w:rsid w:val="00771994"/>
    <w:rsid w:val="007721A9"/>
    <w:rsid w:val="00772D4A"/>
    <w:rsid w:val="007774F4"/>
    <w:rsid w:val="00777DC6"/>
    <w:rsid w:val="00780BEE"/>
    <w:rsid w:val="0078180F"/>
    <w:rsid w:val="00781E24"/>
    <w:rsid w:val="007832EC"/>
    <w:rsid w:val="00785DA7"/>
    <w:rsid w:val="00786255"/>
    <w:rsid w:val="007909BC"/>
    <w:rsid w:val="00791054"/>
    <w:rsid w:val="007918AB"/>
    <w:rsid w:val="00792D1C"/>
    <w:rsid w:val="00792FA8"/>
    <w:rsid w:val="007936B9"/>
    <w:rsid w:val="0079579F"/>
    <w:rsid w:val="0079687E"/>
    <w:rsid w:val="00796EAE"/>
    <w:rsid w:val="007972AD"/>
    <w:rsid w:val="007A3094"/>
    <w:rsid w:val="007A4565"/>
    <w:rsid w:val="007A47B0"/>
    <w:rsid w:val="007A4F3D"/>
    <w:rsid w:val="007B05C5"/>
    <w:rsid w:val="007B0C79"/>
    <w:rsid w:val="007B1844"/>
    <w:rsid w:val="007B32D5"/>
    <w:rsid w:val="007B3629"/>
    <w:rsid w:val="007B481E"/>
    <w:rsid w:val="007B4B72"/>
    <w:rsid w:val="007B564F"/>
    <w:rsid w:val="007B5CCF"/>
    <w:rsid w:val="007B67AE"/>
    <w:rsid w:val="007B6868"/>
    <w:rsid w:val="007B79EE"/>
    <w:rsid w:val="007C0468"/>
    <w:rsid w:val="007C0493"/>
    <w:rsid w:val="007C0EC4"/>
    <w:rsid w:val="007C4FC0"/>
    <w:rsid w:val="007C50A1"/>
    <w:rsid w:val="007C549F"/>
    <w:rsid w:val="007C6739"/>
    <w:rsid w:val="007C6746"/>
    <w:rsid w:val="007C7220"/>
    <w:rsid w:val="007D32D5"/>
    <w:rsid w:val="007D45EB"/>
    <w:rsid w:val="007D46F3"/>
    <w:rsid w:val="007D6BAB"/>
    <w:rsid w:val="007E0EFA"/>
    <w:rsid w:val="007E0FFB"/>
    <w:rsid w:val="007E2707"/>
    <w:rsid w:val="007E4A98"/>
    <w:rsid w:val="007E5C0A"/>
    <w:rsid w:val="007E6455"/>
    <w:rsid w:val="007E77DB"/>
    <w:rsid w:val="007E7BEF"/>
    <w:rsid w:val="007F1E6B"/>
    <w:rsid w:val="007F760B"/>
    <w:rsid w:val="00801205"/>
    <w:rsid w:val="008033EE"/>
    <w:rsid w:val="00803C0F"/>
    <w:rsid w:val="008049DA"/>
    <w:rsid w:val="00805958"/>
    <w:rsid w:val="00810ED7"/>
    <w:rsid w:val="00813156"/>
    <w:rsid w:val="00813E1B"/>
    <w:rsid w:val="00815A8E"/>
    <w:rsid w:val="00815E1F"/>
    <w:rsid w:val="00816257"/>
    <w:rsid w:val="00816C9A"/>
    <w:rsid w:val="00821CFF"/>
    <w:rsid w:val="00821E7C"/>
    <w:rsid w:val="008243B3"/>
    <w:rsid w:val="008249E9"/>
    <w:rsid w:val="00825D0E"/>
    <w:rsid w:val="00825D4A"/>
    <w:rsid w:val="00826146"/>
    <w:rsid w:val="0082716A"/>
    <w:rsid w:val="0082772A"/>
    <w:rsid w:val="00827D3F"/>
    <w:rsid w:val="0083296A"/>
    <w:rsid w:val="00832B90"/>
    <w:rsid w:val="00834792"/>
    <w:rsid w:val="0083651A"/>
    <w:rsid w:val="008372AF"/>
    <w:rsid w:val="0084086C"/>
    <w:rsid w:val="00840D6A"/>
    <w:rsid w:val="00844D23"/>
    <w:rsid w:val="0084766D"/>
    <w:rsid w:val="008522CE"/>
    <w:rsid w:val="008536D1"/>
    <w:rsid w:val="00853FFD"/>
    <w:rsid w:val="00854C93"/>
    <w:rsid w:val="00855F66"/>
    <w:rsid w:val="00856552"/>
    <w:rsid w:val="00857C7A"/>
    <w:rsid w:val="00863A13"/>
    <w:rsid w:val="00864236"/>
    <w:rsid w:val="0086616E"/>
    <w:rsid w:val="00866439"/>
    <w:rsid w:val="008669A6"/>
    <w:rsid w:val="00867053"/>
    <w:rsid w:val="008679E8"/>
    <w:rsid w:val="00870261"/>
    <w:rsid w:val="00871FD4"/>
    <w:rsid w:val="00873846"/>
    <w:rsid w:val="00874FD4"/>
    <w:rsid w:val="0087608D"/>
    <w:rsid w:val="00876BC5"/>
    <w:rsid w:val="00880933"/>
    <w:rsid w:val="0088291C"/>
    <w:rsid w:val="00882E14"/>
    <w:rsid w:val="00883148"/>
    <w:rsid w:val="008857DD"/>
    <w:rsid w:val="00885884"/>
    <w:rsid w:val="00886A51"/>
    <w:rsid w:val="00887759"/>
    <w:rsid w:val="00890958"/>
    <w:rsid w:val="00891B41"/>
    <w:rsid w:val="00892066"/>
    <w:rsid w:val="0089674A"/>
    <w:rsid w:val="00897255"/>
    <w:rsid w:val="008A1C32"/>
    <w:rsid w:val="008A1FFC"/>
    <w:rsid w:val="008A2C51"/>
    <w:rsid w:val="008A4486"/>
    <w:rsid w:val="008A45AE"/>
    <w:rsid w:val="008A486E"/>
    <w:rsid w:val="008A51DF"/>
    <w:rsid w:val="008A76CA"/>
    <w:rsid w:val="008B06F3"/>
    <w:rsid w:val="008B183D"/>
    <w:rsid w:val="008B21C9"/>
    <w:rsid w:val="008B44CC"/>
    <w:rsid w:val="008B4995"/>
    <w:rsid w:val="008B7634"/>
    <w:rsid w:val="008C2E79"/>
    <w:rsid w:val="008C5BE0"/>
    <w:rsid w:val="008C7A84"/>
    <w:rsid w:val="008D1A36"/>
    <w:rsid w:val="008D3CDE"/>
    <w:rsid w:val="008D7A0B"/>
    <w:rsid w:val="008E1505"/>
    <w:rsid w:val="008E176E"/>
    <w:rsid w:val="008E1F9A"/>
    <w:rsid w:val="008E2083"/>
    <w:rsid w:val="008E56C4"/>
    <w:rsid w:val="008E76C1"/>
    <w:rsid w:val="008F3663"/>
    <w:rsid w:val="008F612A"/>
    <w:rsid w:val="008F6381"/>
    <w:rsid w:val="008F6D10"/>
    <w:rsid w:val="008F7235"/>
    <w:rsid w:val="0090082F"/>
    <w:rsid w:val="00903AFC"/>
    <w:rsid w:val="0090452D"/>
    <w:rsid w:val="0090630C"/>
    <w:rsid w:val="009118FA"/>
    <w:rsid w:val="009125D8"/>
    <w:rsid w:val="00913F83"/>
    <w:rsid w:val="00914C34"/>
    <w:rsid w:val="009161C3"/>
    <w:rsid w:val="0091626B"/>
    <w:rsid w:val="00920D88"/>
    <w:rsid w:val="00922336"/>
    <w:rsid w:val="009223A3"/>
    <w:rsid w:val="0092347B"/>
    <w:rsid w:val="0092349B"/>
    <w:rsid w:val="009239EF"/>
    <w:rsid w:val="00923E20"/>
    <w:rsid w:val="0092484E"/>
    <w:rsid w:val="009269A9"/>
    <w:rsid w:val="00931F51"/>
    <w:rsid w:val="00933D1B"/>
    <w:rsid w:val="0093443E"/>
    <w:rsid w:val="009344CB"/>
    <w:rsid w:val="0093500A"/>
    <w:rsid w:val="00935CC5"/>
    <w:rsid w:val="0093606A"/>
    <w:rsid w:val="00936BBC"/>
    <w:rsid w:val="00940D32"/>
    <w:rsid w:val="00942DAA"/>
    <w:rsid w:val="00943E38"/>
    <w:rsid w:val="009441A4"/>
    <w:rsid w:val="00944924"/>
    <w:rsid w:val="00945095"/>
    <w:rsid w:val="00946B5F"/>
    <w:rsid w:val="0095038E"/>
    <w:rsid w:val="0095242E"/>
    <w:rsid w:val="00952A4F"/>
    <w:rsid w:val="0095349B"/>
    <w:rsid w:val="00954350"/>
    <w:rsid w:val="00956661"/>
    <w:rsid w:val="00956F26"/>
    <w:rsid w:val="00956F79"/>
    <w:rsid w:val="00957A9F"/>
    <w:rsid w:val="00957FB2"/>
    <w:rsid w:val="00962F02"/>
    <w:rsid w:val="0096416E"/>
    <w:rsid w:val="009668A6"/>
    <w:rsid w:val="00970481"/>
    <w:rsid w:val="00970B0B"/>
    <w:rsid w:val="00975D21"/>
    <w:rsid w:val="00976107"/>
    <w:rsid w:val="009767CA"/>
    <w:rsid w:val="00976A33"/>
    <w:rsid w:val="009774A2"/>
    <w:rsid w:val="00980FA6"/>
    <w:rsid w:val="00982F6D"/>
    <w:rsid w:val="00984D1E"/>
    <w:rsid w:val="00984EDE"/>
    <w:rsid w:val="009851D9"/>
    <w:rsid w:val="009866A0"/>
    <w:rsid w:val="00987ED5"/>
    <w:rsid w:val="00990650"/>
    <w:rsid w:val="00991586"/>
    <w:rsid w:val="00991B40"/>
    <w:rsid w:val="00992DD4"/>
    <w:rsid w:val="00993109"/>
    <w:rsid w:val="009938D4"/>
    <w:rsid w:val="00993BEE"/>
    <w:rsid w:val="00996197"/>
    <w:rsid w:val="00996CAC"/>
    <w:rsid w:val="009A1D86"/>
    <w:rsid w:val="009A3C9E"/>
    <w:rsid w:val="009A657D"/>
    <w:rsid w:val="009B0630"/>
    <w:rsid w:val="009B17B3"/>
    <w:rsid w:val="009B3542"/>
    <w:rsid w:val="009B4F47"/>
    <w:rsid w:val="009B549A"/>
    <w:rsid w:val="009B61F4"/>
    <w:rsid w:val="009B649A"/>
    <w:rsid w:val="009C14D8"/>
    <w:rsid w:val="009C1963"/>
    <w:rsid w:val="009C3FF4"/>
    <w:rsid w:val="009C50BB"/>
    <w:rsid w:val="009C50F3"/>
    <w:rsid w:val="009C67F3"/>
    <w:rsid w:val="009C71F6"/>
    <w:rsid w:val="009C7806"/>
    <w:rsid w:val="009D03DF"/>
    <w:rsid w:val="009D219E"/>
    <w:rsid w:val="009D3269"/>
    <w:rsid w:val="009D41D8"/>
    <w:rsid w:val="009D4CCF"/>
    <w:rsid w:val="009D52F2"/>
    <w:rsid w:val="009D7939"/>
    <w:rsid w:val="009E304E"/>
    <w:rsid w:val="009F0A30"/>
    <w:rsid w:val="009F0EA6"/>
    <w:rsid w:val="009F1AA0"/>
    <w:rsid w:val="009F21CA"/>
    <w:rsid w:val="009F49C5"/>
    <w:rsid w:val="009F50DB"/>
    <w:rsid w:val="009F5646"/>
    <w:rsid w:val="00A00AC9"/>
    <w:rsid w:val="00A0264B"/>
    <w:rsid w:val="00A03316"/>
    <w:rsid w:val="00A03F24"/>
    <w:rsid w:val="00A06E38"/>
    <w:rsid w:val="00A11E6B"/>
    <w:rsid w:val="00A11FE1"/>
    <w:rsid w:val="00A1257B"/>
    <w:rsid w:val="00A14041"/>
    <w:rsid w:val="00A16A90"/>
    <w:rsid w:val="00A20087"/>
    <w:rsid w:val="00A2078E"/>
    <w:rsid w:val="00A20A0D"/>
    <w:rsid w:val="00A21A30"/>
    <w:rsid w:val="00A2217D"/>
    <w:rsid w:val="00A230FD"/>
    <w:rsid w:val="00A233C9"/>
    <w:rsid w:val="00A23C99"/>
    <w:rsid w:val="00A30490"/>
    <w:rsid w:val="00A31056"/>
    <w:rsid w:val="00A31815"/>
    <w:rsid w:val="00A31A59"/>
    <w:rsid w:val="00A31A73"/>
    <w:rsid w:val="00A332A0"/>
    <w:rsid w:val="00A375A9"/>
    <w:rsid w:val="00A37C34"/>
    <w:rsid w:val="00A40BAE"/>
    <w:rsid w:val="00A41B52"/>
    <w:rsid w:val="00A424A5"/>
    <w:rsid w:val="00A42917"/>
    <w:rsid w:val="00A42AEF"/>
    <w:rsid w:val="00A42B0A"/>
    <w:rsid w:val="00A44005"/>
    <w:rsid w:val="00A444E8"/>
    <w:rsid w:val="00A45ADB"/>
    <w:rsid w:val="00A4659A"/>
    <w:rsid w:val="00A4663B"/>
    <w:rsid w:val="00A46993"/>
    <w:rsid w:val="00A50283"/>
    <w:rsid w:val="00A50741"/>
    <w:rsid w:val="00A54BFB"/>
    <w:rsid w:val="00A54E41"/>
    <w:rsid w:val="00A56DA0"/>
    <w:rsid w:val="00A579F9"/>
    <w:rsid w:val="00A63A91"/>
    <w:rsid w:val="00A65C05"/>
    <w:rsid w:val="00A70AA2"/>
    <w:rsid w:val="00A73741"/>
    <w:rsid w:val="00A75345"/>
    <w:rsid w:val="00A75780"/>
    <w:rsid w:val="00A75B07"/>
    <w:rsid w:val="00A800D4"/>
    <w:rsid w:val="00A80C92"/>
    <w:rsid w:val="00A8326B"/>
    <w:rsid w:val="00A841C0"/>
    <w:rsid w:val="00A85BA3"/>
    <w:rsid w:val="00A86080"/>
    <w:rsid w:val="00A86781"/>
    <w:rsid w:val="00A86AF2"/>
    <w:rsid w:val="00A875C7"/>
    <w:rsid w:val="00A91236"/>
    <w:rsid w:val="00A93D21"/>
    <w:rsid w:val="00A9554B"/>
    <w:rsid w:val="00AA0EA4"/>
    <w:rsid w:val="00AA1BB1"/>
    <w:rsid w:val="00AA2466"/>
    <w:rsid w:val="00AA3A8B"/>
    <w:rsid w:val="00AA3BDC"/>
    <w:rsid w:val="00AA3E8E"/>
    <w:rsid w:val="00AA56CF"/>
    <w:rsid w:val="00AA685E"/>
    <w:rsid w:val="00AA797F"/>
    <w:rsid w:val="00AB051D"/>
    <w:rsid w:val="00AB285C"/>
    <w:rsid w:val="00AB3442"/>
    <w:rsid w:val="00AB509B"/>
    <w:rsid w:val="00AB603E"/>
    <w:rsid w:val="00AC1A10"/>
    <w:rsid w:val="00AC2279"/>
    <w:rsid w:val="00AC4578"/>
    <w:rsid w:val="00AC59C5"/>
    <w:rsid w:val="00AC65B8"/>
    <w:rsid w:val="00AC6D30"/>
    <w:rsid w:val="00AC7102"/>
    <w:rsid w:val="00AD0EDE"/>
    <w:rsid w:val="00AD1462"/>
    <w:rsid w:val="00AD2CDA"/>
    <w:rsid w:val="00AD4634"/>
    <w:rsid w:val="00AD568F"/>
    <w:rsid w:val="00AD5C83"/>
    <w:rsid w:val="00AD62A3"/>
    <w:rsid w:val="00AD7C49"/>
    <w:rsid w:val="00AE034B"/>
    <w:rsid w:val="00AE0A47"/>
    <w:rsid w:val="00AE20AF"/>
    <w:rsid w:val="00AE2B9E"/>
    <w:rsid w:val="00AE32B0"/>
    <w:rsid w:val="00AE4D44"/>
    <w:rsid w:val="00AE716B"/>
    <w:rsid w:val="00AF0436"/>
    <w:rsid w:val="00AF0CFE"/>
    <w:rsid w:val="00AF1157"/>
    <w:rsid w:val="00AF1926"/>
    <w:rsid w:val="00AF21CA"/>
    <w:rsid w:val="00AF54B1"/>
    <w:rsid w:val="00AF559A"/>
    <w:rsid w:val="00AF6CF0"/>
    <w:rsid w:val="00B00210"/>
    <w:rsid w:val="00B0316F"/>
    <w:rsid w:val="00B03F38"/>
    <w:rsid w:val="00B04555"/>
    <w:rsid w:val="00B10720"/>
    <w:rsid w:val="00B151CC"/>
    <w:rsid w:val="00B16957"/>
    <w:rsid w:val="00B1721E"/>
    <w:rsid w:val="00B1777C"/>
    <w:rsid w:val="00B22126"/>
    <w:rsid w:val="00B22563"/>
    <w:rsid w:val="00B23553"/>
    <w:rsid w:val="00B26185"/>
    <w:rsid w:val="00B2628F"/>
    <w:rsid w:val="00B264E8"/>
    <w:rsid w:val="00B26B98"/>
    <w:rsid w:val="00B31403"/>
    <w:rsid w:val="00B31683"/>
    <w:rsid w:val="00B31EEF"/>
    <w:rsid w:val="00B31FDB"/>
    <w:rsid w:val="00B32C30"/>
    <w:rsid w:val="00B33D2C"/>
    <w:rsid w:val="00B33E9F"/>
    <w:rsid w:val="00B359F1"/>
    <w:rsid w:val="00B367DF"/>
    <w:rsid w:val="00B40D5C"/>
    <w:rsid w:val="00B41FE3"/>
    <w:rsid w:val="00B437FE"/>
    <w:rsid w:val="00B4395D"/>
    <w:rsid w:val="00B43C5A"/>
    <w:rsid w:val="00B43CEE"/>
    <w:rsid w:val="00B451AF"/>
    <w:rsid w:val="00B463F9"/>
    <w:rsid w:val="00B47368"/>
    <w:rsid w:val="00B51596"/>
    <w:rsid w:val="00B52C6D"/>
    <w:rsid w:val="00B52D20"/>
    <w:rsid w:val="00B54A4E"/>
    <w:rsid w:val="00B560D1"/>
    <w:rsid w:val="00B6050E"/>
    <w:rsid w:val="00B60A84"/>
    <w:rsid w:val="00B64259"/>
    <w:rsid w:val="00B65461"/>
    <w:rsid w:val="00B654DC"/>
    <w:rsid w:val="00B66D89"/>
    <w:rsid w:val="00B673A2"/>
    <w:rsid w:val="00B67848"/>
    <w:rsid w:val="00B67E77"/>
    <w:rsid w:val="00B72AC4"/>
    <w:rsid w:val="00B72EE9"/>
    <w:rsid w:val="00B7310D"/>
    <w:rsid w:val="00B735ED"/>
    <w:rsid w:val="00B73D58"/>
    <w:rsid w:val="00B8014E"/>
    <w:rsid w:val="00B80CA3"/>
    <w:rsid w:val="00B81FF3"/>
    <w:rsid w:val="00B83E3E"/>
    <w:rsid w:val="00B84937"/>
    <w:rsid w:val="00B85B0D"/>
    <w:rsid w:val="00B86B53"/>
    <w:rsid w:val="00B910BD"/>
    <w:rsid w:val="00B91A10"/>
    <w:rsid w:val="00B91DE8"/>
    <w:rsid w:val="00B91EB9"/>
    <w:rsid w:val="00B9273D"/>
    <w:rsid w:val="00B93088"/>
    <w:rsid w:val="00B9461B"/>
    <w:rsid w:val="00B95BC7"/>
    <w:rsid w:val="00B95CA4"/>
    <w:rsid w:val="00B95E14"/>
    <w:rsid w:val="00B962BD"/>
    <w:rsid w:val="00B969B9"/>
    <w:rsid w:val="00BA28F8"/>
    <w:rsid w:val="00BA31F0"/>
    <w:rsid w:val="00BA3F5C"/>
    <w:rsid w:val="00BA4263"/>
    <w:rsid w:val="00BA5624"/>
    <w:rsid w:val="00BB0659"/>
    <w:rsid w:val="00BB0F45"/>
    <w:rsid w:val="00BB1F9F"/>
    <w:rsid w:val="00BB20A0"/>
    <w:rsid w:val="00BB336E"/>
    <w:rsid w:val="00BB5CCA"/>
    <w:rsid w:val="00BB78D1"/>
    <w:rsid w:val="00BC02DE"/>
    <w:rsid w:val="00BC33EE"/>
    <w:rsid w:val="00BC355A"/>
    <w:rsid w:val="00BC5009"/>
    <w:rsid w:val="00BC6A91"/>
    <w:rsid w:val="00BC784B"/>
    <w:rsid w:val="00BD0E73"/>
    <w:rsid w:val="00BD1F99"/>
    <w:rsid w:val="00BD3EE6"/>
    <w:rsid w:val="00BD4615"/>
    <w:rsid w:val="00BD7450"/>
    <w:rsid w:val="00BE0AB8"/>
    <w:rsid w:val="00BE154C"/>
    <w:rsid w:val="00BE1C75"/>
    <w:rsid w:val="00BE50F1"/>
    <w:rsid w:val="00BF1270"/>
    <w:rsid w:val="00BF1343"/>
    <w:rsid w:val="00BF497F"/>
    <w:rsid w:val="00BF5E5A"/>
    <w:rsid w:val="00BF6C81"/>
    <w:rsid w:val="00BF759A"/>
    <w:rsid w:val="00C01C30"/>
    <w:rsid w:val="00C01E1A"/>
    <w:rsid w:val="00C031E3"/>
    <w:rsid w:val="00C0434E"/>
    <w:rsid w:val="00C04368"/>
    <w:rsid w:val="00C05039"/>
    <w:rsid w:val="00C06D4C"/>
    <w:rsid w:val="00C07450"/>
    <w:rsid w:val="00C07AB7"/>
    <w:rsid w:val="00C07EFD"/>
    <w:rsid w:val="00C07F13"/>
    <w:rsid w:val="00C10BE7"/>
    <w:rsid w:val="00C11451"/>
    <w:rsid w:val="00C13544"/>
    <w:rsid w:val="00C13A1E"/>
    <w:rsid w:val="00C1513E"/>
    <w:rsid w:val="00C16BBB"/>
    <w:rsid w:val="00C16FBA"/>
    <w:rsid w:val="00C17AD5"/>
    <w:rsid w:val="00C25259"/>
    <w:rsid w:val="00C26698"/>
    <w:rsid w:val="00C26E60"/>
    <w:rsid w:val="00C27CAD"/>
    <w:rsid w:val="00C3065F"/>
    <w:rsid w:val="00C33855"/>
    <w:rsid w:val="00C40229"/>
    <w:rsid w:val="00C40251"/>
    <w:rsid w:val="00C40B05"/>
    <w:rsid w:val="00C42079"/>
    <w:rsid w:val="00C43246"/>
    <w:rsid w:val="00C434FF"/>
    <w:rsid w:val="00C43D16"/>
    <w:rsid w:val="00C448A6"/>
    <w:rsid w:val="00C44C1A"/>
    <w:rsid w:val="00C45A07"/>
    <w:rsid w:val="00C45C95"/>
    <w:rsid w:val="00C462D7"/>
    <w:rsid w:val="00C46F31"/>
    <w:rsid w:val="00C50A4B"/>
    <w:rsid w:val="00C5114B"/>
    <w:rsid w:val="00C51510"/>
    <w:rsid w:val="00C52C64"/>
    <w:rsid w:val="00C5342F"/>
    <w:rsid w:val="00C5370E"/>
    <w:rsid w:val="00C53A78"/>
    <w:rsid w:val="00C53E6E"/>
    <w:rsid w:val="00C5406A"/>
    <w:rsid w:val="00C54C3D"/>
    <w:rsid w:val="00C556FF"/>
    <w:rsid w:val="00C567BD"/>
    <w:rsid w:val="00C57020"/>
    <w:rsid w:val="00C57617"/>
    <w:rsid w:val="00C61902"/>
    <w:rsid w:val="00C621FB"/>
    <w:rsid w:val="00C66163"/>
    <w:rsid w:val="00C70D1A"/>
    <w:rsid w:val="00C71518"/>
    <w:rsid w:val="00C71833"/>
    <w:rsid w:val="00C75E01"/>
    <w:rsid w:val="00C76156"/>
    <w:rsid w:val="00C775D0"/>
    <w:rsid w:val="00C77889"/>
    <w:rsid w:val="00C8079E"/>
    <w:rsid w:val="00C83FEA"/>
    <w:rsid w:val="00C845BA"/>
    <w:rsid w:val="00C85596"/>
    <w:rsid w:val="00C85EAE"/>
    <w:rsid w:val="00C863A5"/>
    <w:rsid w:val="00C875F3"/>
    <w:rsid w:val="00C90CF9"/>
    <w:rsid w:val="00C90FEA"/>
    <w:rsid w:val="00C91D53"/>
    <w:rsid w:val="00C921E8"/>
    <w:rsid w:val="00C941FB"/>
    <w:rsid w:val="00C94861"/>
    <w:rsid w:val="00CA2087"/>
    <w:rsid w:val="00CA2989"/>
    <w:rsid w:val="00CA370C"/>
    <w:rsid w:val="00CA566C"/>
    <w:rsid w:val="00CA615C"/>
    <w:rsid w:val="00CB218B"/>
    <w:rsid w:val="00CB25E5"/>
    <w:rsid w:val="00CB2D30"/>
    <w:rsid w:val="00CB2FE7"/>
    <w:rsid w:val="00CB358D"/>
    <w:rsid w:val="00CB3AEE"/>
    <w:rsid w:val="00CB53F3"/>
    <w:rsid w:val="00CB5B99"/>
    <w:rsid w:val="00CB630F"/>
    <w:rsid w:val="00CB7139"/>
    <w:rsid w:val="00CC14EC"/>
    <w:rsid w:val="00CC1D48"/>
    <w:rsid w:val="00CC2DF2"/>
    <w:rsid w:val="00CC345F"/>
    <w:rsid w:val="00CC551A"/>
    <w:rsid w:val="00CC7D79"/>
    <w:rsid w:val="00CD1E82"/>
    <w:rsid w:val="00CD4717"/>
    <w:rsid w:val="00CE3072"/>
    <w:rsid w:val="00CE4BDE"/>
    <w:rsid w:val="00CE562B"/>
    <w:rsid w:val="00CE5EBA"/>
    <w:rsid w:val="00CE61D4"/>
    <w:rsid w:val="00CE7E51"/>
    <w:rsid w:val="00CF073A"/>
    <w:rsid w:val="00CF09FA"/>
    <w:rsid w:val="00CF14FB"/>
    <w:rsid w:val="00CF36D0"/>
    <w:rsid w:val="00CF3813"/>
    <w:rsid w:val="00CF5702"/>
    <w:rsid w:val="00D01950"/>
    <w:rsid w:val="00D0351B"/>
    <w:rsid w:val="00D038E8"/>
    <w:rsid w:val="00D065F4"/>
    <w:rsid w:val="00D0691D"/>
    <w:rsid w:val="00D0706F"/>
    <w:rsid w:val="00D0763D"/>
    <w:rsid w:val="00D1010A"/>
    <w:rsid w:val="00D117C4"/>
    <w:rsid w:val="00D1291B"/>
    <w:rsid w:val="00D14EF4"/>
    <w:rsid w:val="00D15D40"/>
    <w:rsid w:val="00D16470"/>
    <w:rsid w:val="00D1692D"/>
    <w:rsid w:val="00D17A28"/>
    <w:rsid w:val="00D2079A"/>
    <w:rsid w:val="00D21BC0"/>
    <w:rsid w:val="00D2519C"/>
    <w:rsid w:val="00D27E6C"/>
    <w:rsid w:val="00D30337"/>
    <w:rsid w:val="00D31739"/>
    <w:rsid w:val="00D31FB8"/>
    <w:rsid w:val="00D3239C"/>
    <w:rsid w:val="00D33E93"/>
    <w:rsid w:val="00D33EF9"/>
    <w:rsid w:val="00D345B4"/>
    <w:rsid w:val="00D3688B"/>
    <w:rsid w:val="00D43240"/>
    <w:rsid w:val="00D441B5"/>
    <w:rsid w:val="00D4421F"/>
    <w:rsid w:val="00D502FA"/>
    <w:rsid w:val="00D5058E"/>
    <w:rsid w:val="00D50C37"/>
    <w:rsid w:val="00D52E43"/>
    <w:rsid w:val="00D54D9C"/>
    <w:rsid w:val="00D560CD"/>
    <w:rsid w:val="00D60E81"/>
    <w:rsid w:val="00D610C4"/>
    <w:rsid w:val="00D62B72"/>
    <w:rsid w:val="00D67CB8"/>
    <w:rsid w:val="00D716E0"/>
    <w:rsid w:val="00D71965"/>
    <w:rsid w:val="00D71A9F"/>
    <w:rsid w:val="00D75024"/>
    <w:rsid w:val="00D76306"/>
    <w:rsid w:val="00D76FD3"/>
    <w:rsid w:val="00D770E3"/>
    <w:rsid w:val="00D83D80"/>
    <w:rsid w:val="00D85439"/>
    <w:rsid w:val="00D86700"/>
    <w:rsid w:val="00D90A5F"/>
    <w:rsid w:val="00D90CA4"/>
    <w:rsid w:val="00D90D23"/>
    <w:rsid w:val="00D924BE"/>
    <w:rsid w:val="00D93160"/>
    <w:rsid w:val="00D94331"/>
    <w:rsid w:val="00D97F9E"/>
    <w:rsid w:val="00DA08FC"/>
    <w:rsid w:val="00DA12AC"/>
    <w:rsid w:val="00DA197B"/>
    <w:rsid w:val="00DA1B5B"/>
    <w:rsid w:val="00DA2EDA"/>
    <w:rsid w:val="00DA3449"/>
    <w:rsid w:val="00DA38F7"/>
    <w:rsid w:val="00DA4114"/>
    <w:rsid w:val="00DA4359"/>
    <w:rsid w:val="00DA65E2"/>
    <w:rsid w:val="00DA6F05"/>
    <w:rsid w:val="00DB289E"/>
    <w:rsid w:val="00DB406E"/>
    <w:rsid w:val="00DB564E"/>
    <w:rsid w:val="00DB590B"/>
    <w:rsid w:val="00DB6E29"/>
    <w:rsid w:val="00DC0E5D"/>
    <w:rsid w:val="00DC337E"/>
    <w:rsid w:val="00DC3640"/>
    <w:rsid w:val="00DC36E5"/>
    <w:rsid w:val="00DC3EEF"/>
    <w:rsid w:val="00DC4235"/>
    <w:rsid w:val="00DC5FA7"/>
    <w:rsid w:val="00DC7566"/>
    <w:rsid w:val="00DD0935"/>
    <w:rsid w:val="00DD0BAF"/>
    <w:rsid w:val="00DD19B4"/>
    <w:rsid w:val="00DD3431"/>
    <w:rsid w:val="00DD4223"/>
    <w:rsid w:val="00DD5C1B"/>
    <w:rsid w:val="00DD6924"/>
    <w:rsid w:val="00DD6BDC"/>
    <w:rsid w:val="00DE22BF"/>
    <w:rsid w:val="00DE36AE"/>
    <w:rsid w:val="00DE4922"/>
    <w:rsid w:val="00DE7AC4"/>
    <w:rsid w:val="00DF1E48"/>
    <w:rsid w:val="00DF3D07"/>
    <w:rsid w:val="00DF55F2"/>
    <w:rsid w:val="00E01EC2"/>
    <w:rsid w:val="00E036D5"/>
    <w:rsid w:val="00E11ED9"/>
    <w:rsid w:val="00E147F6"/>
    <w:rsid w:val="00E1588B"/>
    <w:rsid w:val="00E158CC"/>
    <w:rsid w:val="00E16C1D"/>
    <w:rsid w:val="00E22C51"/>
    <w:rsid w:val="00E25FEF"/>
    <w:rsid w:val="00E270CF"/>
    <w:rsid w:val="00E31B7A"/>
    <w:rsid w:val="00E3243D"/>
    <w:rsid w:val="00E32FFC"/>
    <w:rsid w:val="00E342ED"/>
    <w:rsid w:val="00E34A33"/>
    <w:rsid w:val="00E34F0C"/>
    <w:rsid w:val="00E35F5B"/>
    <w:rsid w:val="00E4169E"/>
    <w:rsid w:val="00E43784"/>
    <w:rsid w:val="00E471FA"/>
    <w:rsid w:val="00E525C5"/>
    <w:rsid w:val="00E538CA"/>
    <w:rsid w:val="00E5471F"/>
    <w:rsid w:val="00E568BF"/>
    <w:rsid w:val="00E56E8A"/>
    <w:rsid w:val="00E571EB"/>
    <w:rsid w:val="00E57C27"/>
    <w:rsid w:val="00E63659"/>
    <w:rsid w:val="00E66356"/>
    <w:rsid w:val="00E71371"/>
    <w:rsid w:val="00E71508"/>
    <w:rsid w:val="00E72A55"/>
    <w:rsid w:val="00E7476D"/>
    <w:rsid w:val="00E77C39"/>
    <w:rsid w:val="00E77E85"/>
    <w:rsid w:val="00E80446"/>
    <w:rsid w:val="00E808CF"/>
    <w:rsid w:val="00E80EFF"/>
    <w:rsid w:val="00E812C5"/>
    <w:rsid w:val="00E821AB"/>
    <w:rsid w:val="00E8286C"/>
    <w:rsid w:val="00E835AE"/>
    <w:rsid w:val="00E842BF"/>
    <w:rsid w:val="00E9129D"/>
    <w:rsid w:val="00E91F46"/>
    <w:rsid w:val="00E92085"/>
    <w:rsid w:val="00E9355B"/>
    <w:rsid w:val="00E937F9"/>
    <w:rsid w:val="00EA0C4F"/>
    <w:rsid w:val="00EA1812"/>
    <w:rsid w:val="00EA2340"/>
    <w:rsid w:val="00EA3BC1"/>
    <w:rsid w:val="00EA3D0C"/>
    <w:rsid w:val="00EA5BA0"/>
    <w:rsid w:val="00EA6A3F"/>
    <w:rsid w:val="00EB01F1"/>
    <w:rsid w:val="00EB17E2"/>
    <w:rsid w:val="00EB281F"/>
    <w:rsid w:val="00EB3C96"/>
    <w:rsid w:val="00EB460D"/>
    <w:rsid w:val="00EC0ABE"/>
    <w:rsid w:val="00EC1CC5"/>
    <w:rsid w:val="00EC1E94"/>
    <w:rsid w:val="00EC36A7"/>
    <w:rsid w:val="00EC3DE1"/>
    <w:rsid w:val="00EC4387"/>
    <w:rsid w:val="00EC462E"/>
    <w:rsid w:val="00EC5CE2"/>
    <w:rsid w:val="00EC68D9"/>
    <w:rsid w:val="00ED0B86"/>
    <w:rsid w:val="00ED162A"/>
    <w:rsid w:val="00ED2648"/>
    <w:rsid w:val="00ED2FF0"/>
    <w:rsid w:val="00ED42D8"/>
    <w:rsid w:val="00ED5077"/>
    <w:rsid w:val="00EE324B"/>
    <w:rsid w:val="00EE6407"/>
    <w:rsid w:val="00EE7BB0"/>
    <w:rsid w:val="00EF025E"/>
    <w:rsid w:val="00EF0D12"/>
    <w:rsid w:val="00EF1CBE"/>
    <w:rsid w:val="00EF28B0"/>
    <w:rsid w:val="00EF2927"/>
    <w:rsid w:val="00EF2BE8"/>
    <w:rsid w:val="00EF4FAC"/>
    <w:rsid w:val="00EF5587"/>
    <w:rsid w:val="00EF6C94"/>
    <w:rsid w:val="00EF7033"/>
    <w:rsid w:val="00EF7DF5"/>
    <w:rsid w:val="00F022F0"/>
    <w:rsid w:val="00F039F3"/>
    <w:rsid w:val="00F047BC"/>
    <w:rsid w:val="00F07403"/>
    <w:rsid w:val="00F11292"/>
    <w:rsid w:val="00F15AD6"/>
    <w:rsid w:val="00F164D2"/>
    <w:rsid w:val="00F201D7"/>
    <w:rsid w:val="00F23099"/>
    <w:rsid w:val="00F2371B"/>
    <w:rsid w:val="00F23ED6"/>
    <w:rsid w:val="00F241E0"/>
    <w:rsid w:val="00F2481A"/>
    <w:rsid w:val="00F24821"/>
    <w:rsid w:val="00F24EAE"/>
    <w:rsid w:val="00F252E0"/>
    <w:rsid w:val="00F25E64"/>
    <w:rsid w:val="00F26C0B"/>
    <w:rsid w:val="00F3086C"/>
    <w:rsid w:val="00F310A7"/>
    <w:rsid w:val="00F41E41"/>
    <w:rsid w:val="00F429D9"/>
    <w:rsid w:val="00F43299"/>
    <w:rsid w:val="00F45692"/>
    <w:rsid w:val="00F458F2"/>
    <w:rsid w:val="00F46044"/>
    <w:rsid w:val="00F47344"/>
    <w:rsid w:val="00F47B86"/>
    <w:rsid w:val="00F50BEA"/>
    <w:rsid w:val="00F51C84"/>
    <w:rsid w:val="00F526ED"/>
    <w:rsid w:val="00F52E58"/>
    <w:rsid w:val="00F5446D"/>
    <w:rsid w:val="00F54930"/>
    <w:rsid w:val="00F550B2"/>
    <w:rsid w:val="00F554C3"/>
    <w:rsid w:val="00F602FE"/>
    <w:rsid w:val="00F606E7"/>
    <w:rsid w:val="00F606F9"/>
    <w:rsid w:val="00F657E4"/>
    <w:rsid w:val="00F65B91"/>
    <w:rsid w:val="00F65FE6"/>
    <w:rsid w:val="00F67107"/>
    <w:rsid w:val="00F73CA1"/>
    <w:rsid w:val="00F75A48"/>
    <w:rsid w:val="00F75E8A"/>
    <w:rsid w:val="00F773CE"/>
    <w:rsid w:val="00F83C93"/>
    <w:rsid w:val="00F8409E"/>
    <w:rsid w:val="00F870A0"/>
    <w:rsid w:val="00F91A15"/>
    <w:rsid w:val="00F91AB4"/>
    <w:rsid w:val="00F94527"/>
    <w:rsid w:val="00F96BA3"/>
    <w:rsid w:val="00FA0171"/>
    <w:rsid w:val="00FA069A"/>
    <w:rsid w:val="00FA3192"/>
    <w:rsid w:val="00FA3532"/>
    <w:rsid w:val="00FA6977"/>
    <w:rsid w:val="00FA69D8"/>
    <w:rsid w:val="00FA75CA"/>
    <w:rsid w:val="00FC2C3D"/>
    <w:rsid w:val="00FC3D46"/>
    <w:rsid w:val="00FC3F4F"/>
    <w:rsid w:val="00FC513B"/>
    <w:rsid w:val="00FC6BAC"/>
    <w:rsid w:val="00FC6FC8"/>
    <w:rsid w:val="00FC71BA"/>
    <w:rsid w:val="00FD1413"/>
    <w:rsid w:val="00FD326C"/>
    <w:rsid w:val="00FD4BD8"/>
    <w:rsid w:val="00FD5950"/>
    <w:rsid w:val="00FD7BB1"/>
    <w:rsid w:val="00FE0565"/>
    <w:rsid w:val="00FE0F0A"/>
    <w:rsid w:val="00FE3208"/>
    <w:rsid w:val="00FE3BD8"/>
    <w:rsid w:val="00FE47C2"/>
    <w:rsid w:val="00FF1728"/>
    <w:rsid w:val="00FF1F98"/>
    <w:rsid w:val="00FF3D6A"/>
    <w:rsid w:val="00FF3F55"/>
    <w:rsid w:val="00FF5079"/>
    <w:rsid w:val="00FF6A5D"/>
    <w:rsid w:val="00FF78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04679C"/>
  <w15:chartTrackingRefBased/>
  <w15:docId w15:val="{71EAD900-F16C-4D16-9217-38D1426E1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Body Text Indent" w:uiPriority="99"/>
    <w:lsdException w:name="Subtitle" w:uiPriority="11" w:qFormat="1"/>
    <w:lsdException w:name="Strong" w:uiPriority="22" w:qFormat="1"/>
    <w:lsdException w:name="Emphasis" w:uiPriority="20"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33D2C"/>
  </w:style>
  <w:style w:type="paragraph" w:styleId="Nagwek1">
    <w:name w:val="heading 1"/>
    <w:basedOn w:val="Normalny"/>
    <w:next w:val="Normalny"/>
    <w:link w:val="Nagwek1Znak"/>
    <w:qFormat/>
    <w:pPr>
      <w:keepNext/>
      <w:jc w:val="center"/>
      <w:outlineLvl w:val="0"/>
    </w:pPr>
    <w:rPr>
      <w:sz w:val="24"/>
    </w:rPr>
  </w:style>
  <w:style w:type="paragraph" w:styleId="Nagwek2">
    <w:name w:val="heading 2"/>
    <w:basedOn w:val="Normalny"/>
    <w:next w:val="Normalny"/>
    <w:link w:val="Nagwek2Znak"/>
    <w:uiPriority w:val="9"/>
    <w:qFormat/>
    <w:pPr>
      <w:keepNext/>
      <w:ind w:firstLine="360"/>
      <w:jc w:val="both"/>
      <w:outlineLvl w:val="1"/>
    </w:pPr>
    <w:rPr>
      <w:sz w:val="26"/>
    </w:rPr>
  </w:style>
  <w:style w:type="paragraph" w:styleId="Nagwek3">
    <w:name w:val="heading 3"/>
    <w:basedOn w:val="Normalny"/>
    <w:next w:val="Normalny"/>
    <w:link w:val="Nagwek3Znak"/>
    <w:qFormat/>
    <w:pPr>
      <w:keepNext/>
      <w:jc w:val="both"/>
      <w:outlineLvl w:val="2"/>
    </w:pPr>
    <w:rPr>
      <w:b/>
      <w:sz w:val="26"/>
    </w:rPr>
  </w:style>
  <w:style w:type="paragraph" w:styleId="Nagwek4">
    <w:name w:val="heading 4"/>
    <w:basedOn w:val="Normalny"/>
    <w:next w:val="Normalny"/>
    <w:link w:val="Nagwek4Znak"/>
    <w:uiPriority w:val="9"/>
    <w:qFormat/>
    <w:pPr>
      <w:keepNext/>
      <w:numPr>
        <w:ilvl w:val="12"/>
      </w:numPr>
      <w:ind w:left="283" w:hanging="283"/>
      <w:outlineLvl w:val="3"/>
    </w:pPr>
    <w:rPr>
      <w:i/>
      <w:sz w:val="26"/>
    </w:rPr>
  </w:style>
  <w:style w:type="paragraph" w:styleId="Nagwek5">
    <w:name w:val="heading 5"/>
    <w:basedOn w:val="Normalny"/>
    <w:next w:val="Normalny"/>
    <w:link w:val="Nagwek5Znak"/>
    <w:qFormat/>
    <w:pPr>
      <w:keepNext/>
      <w:ind w:left="720" w:right="140" w:hanging="360"/>
      <w:outlineLvl w:val="4"/>
    </w:pPr>
    <w:rPr>
      <w:sz w:val="24"/>
    </w:rPr>
  </w:style>
  <w:style w:type="paragraph" w:styleId="Nagwek6">
    <w:name w:val="heading 6"/>
    <w:basedOn w:val="Normalny"/>
    <w:next w:val="Normalny"/>
    <w:link w:val="Nagwek6Znak"/>
    <w:qFormat/>
    <w:pPr>
      <w:keepNext/>
      <w:numPr>
        <w:ilvl w:val="12"/>
      </w:numPr>
      <w:ind w:left="283" w:hanging="283"/>
      <w:jc w:val="both"/>
      <w:outlineLvl w:val="5"/>
    </w:pPr>
    <w:rPr>
      <w:b/>
      <w:sz w:val="26"/>
    </w:rPr>
  </w:style>
  <w:style w:type="paragraph" w:styleId="Nagwek7">
    <w:name w:val="heading 7"/>
    <w:basedOn w:val="Normalny"/>
    <w:next w:val="Normalny"/>
    <w:link w:val="Nagwek7Znak"/>
    <w:qFormat/>
    <w:pPr>
      <w:keepNext/>
      <w:spacing w:line="360" w:lineRule="auto"/>
      <w:jc w:val="both"/>
      <w:outlineLvl w:val="6"/>
    </w:pPr>
    <w:rPr>
      <w:sz w:val="26"/>
    </w:rPr>
  </w:style>
  <w:style w:type="paragraph" w:styleId="Nagwek8">
    <w:name w:val="heading 8"/>
    <w:basedOn w:val="Normalny"/>
    <w:next w:val="Normalny"/>
    <w:link w:val="Nagwek8Znak"/>
    <w:qFormat/>
    <w:pPr>
      <w:keepNext/>
      <w:jc w:val="center"/>
      <w:outlineLvl w:val="7"/>
    </w:pPr>
    <w:rPr>
      <w:b/>
      <w:sz w:val="26"/>
    </w:rPr>
  </w:style>
  <w:style w:type="paragraph" w:styleId="Nagwek9">
    <w:name w:val="heading 9"/>
    <w:basedOn w:val="Normalny"/>
    <w:next w:val="Normalny"/>
    <w:link w:val="Nagwek9Znak"/>
    <w:qFormat/>
    <w:pPr>
      <w:keepNext/>
      <w:tabs>
        <w:tab w:val="left" w:pos="425"/>
      </w:tabs>
      <w:ind w:left="426" w:right="140" w:hanging="426"/>
      <w:outlineLvl w:val="8"/>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paragraph" w:styleId="Tekstpodstawowy">
    <w:name w:val="Body Text"/>
    <w:basedOn w:val="Normalny"/>
    <w:link w:val="TekstpodstawowyZnak"/>
    <w:pPr>
      <w:jc w:val="both"/>
    </w:pPr>
    <w:rPr>
      <w:b/>
      <w:sz w:val="24"/>
    </w:rPr>
  </w:style>
  <w:style w:type="paragraph" w:styleId="Tekstpodstawowywcity">
    <w:name w:val="Body Text Indent"/>
    <w:basedOn w:val="Normalny"/>
    <w:link w:val="TekstpodstawowywcityZnak"/>
    <w:uiPriority w:val="99"/>
    <w:pPr>
      <w:ind w:left="284" w:hanging="284"/>
      <w:jc w:val="both"/>
    </w:pPr>
    <w:rPr>
      <w:sz w:val="24"/>
    </w:rPr>
  </w:style>
  <w:style w:type="paragraph" w:styleId="Tekstpodstawowywcity2">
    <w:name w:val="Body Text Indent 2"/>
    <w:basedOn w:val="Normalny"/>
    <w:link w:val="Tekstpodstawowywcity2Znak"/>
    <w:pPr>
      <w:ind w:left="360"/>
    </w:pPr>
    <w:rPr>
      <w:b/>
      <w:sz w:val="24"/>
    </w:rPr>
  </w:style>
  <w:style w:type="paragraph" w:styleId="Tekstpodstawowywcity3">
    <w:name w:val="Body Text Indent 3"/>
    <w:basedOn w:val="Normalny"/>
    <w:link w:val="Tekstpodstawowywcity3Znak"/>
    <w:pPr>
      <w:ind w:left="426" w:firstLine="708"/>
      <w:jc w:val="both"/>
    </w:pPr>
    <w:rPr>
      <w:sz w:val="24"/>
    </w:rPr>
  </w:style>
  <w:style w:type="paragraph" w:styleId="Tekstpodstawowy3">
    <w:name w:val="Body Text 3"/>
    <w:basedOn w:val="Normalny"/>
    <w:link w:val="Tekstpodstawowy3Znak"/>
    <w:rPr>
      <w:sz w:val="24"/>
    </w:rPr>
  </w:style>
  <w:style w:type="paragraph" w:styleId="Tekstpodstawowy2">
    <w:name w:val="Body Text 2"/>
    <w:basedOn w:val="Normalny"/>
    <w:link w:val="Tekstpodstawowy2Znak"/>
    <w:pPr>
      <w:jc w:val="both"/>
    </w:pPr>
    <w:rPr>
      <w:sz w:val="26"/>
    </w:rPr>
  </w:style>
  <w:style w:type="character" w:styleId="Numerstrony">
    <w:name w:val="page number"/>
    <w:basedOn w:val="Domylnaczcionkaakapitu"/>
  </w:style>
  <w:style w:type="paragraph" w:styleId="Stopka">
    <w:name w:val="footer"/>
    <w:basedOn w:val="Normalny"/>
    <w:link w:val="StopkaZnak"/>
    <w:uiPriority w:val="99"/>
    <w:pPr>
      <w:tabs>
        <w:tab w:val="center" w:pos="4536"/>
        <w:tab w:val="right" w:pos="9072"/>
      </w:tabs>
    </w:pPr>
  </w:style>
  <w:style w:type="paragraph" w:styleId="Tekstblokowy">
    <w:name w:val="Block Text"/>
    <w:basedOn w:val="Normalny"/>
    <w:pPr>
      <w:ind w:left="357" w:right="142" w:hanging="357"/>
      <w:jc w:val="both"/>
    </w:pPr>
    <w:rPr>
      <w:sz w:val="22"/>
    </w:rPr>
  </w:style>
  <w:style w:type="paragraph" w:styleId="Zwykytekst">
    <w:name w:val="Plain Text"/>
    <w:basedOn w:val="Normalny"/>
    <w:link w:val="ZwykytekstZnak"/>
    <w:rPr>
      <w:rFonts w:ascii="Courier New" w:hAnsi="Courier New"/>
    </w:rPr>
  </w:style>
  <w:style w:type="paragraph" w:customStyle="1" w:styleId="xl39">
    <w:name w:val="xl39"/>
    <w:basedOn w:val="Normalny"/>
    <w:pPr>
      <w:pBdr>
        <w:right w:val="single" w:sz="4" w:space="0" w:color="auto"/>
      </w:pBdr>
      <w:spacing w:before="100" w:beforeAutospacing="1" w:after="100" w:afterAutospacing="1"/>
      <w:textAlignment w:val="center"/>
    </w:pPr>
    <w:rPr>
      <w:rFonts w:ascii="Arial" w:eastAsia="Arial Unicode MS" w:hAnsi="Arial" w:cs="Arial"/>
      <w:sz w:val="22"/>
      <w:szCs w:val="22"/>
    </w:rPr>
  </w:style>
  <w:style w:type="paragraph" w:customStyle="1" w:styleId="font5">
    <w:name w:val="font5"/>
    <w:basedOn w:val="Normalny"/>
    <w:pPr>
      <w:spacing w:before="100" w:beforeAutospacing="1" w:after="100" w:afterAutospacing="1"/>
    </w:pPr>
    <w:rPr>
      <w:rFonts w:ascii="Arial" w:eastAsia="Arial Unicode MS" w:hAnsi="Arial" w:cs="Arial"/>
    </w:rPr>
  </w:style>
  <w:style w:type="paragraph" w:customStyle="1" w:styleId="font6">
    <w:name w:val="font6"/>
    <w:basedOn w:val="Normalny"/>
    <w:pPr>
      <w:spacing w:before="100" w:beforeAutospacing="1" w:after="100" w:afterAutospacing="1"/>
    </w:pPr>
    <w:rPr>
      <w:rFonts w:ascii="Arial" w:eastAsia="Arial Unicode MS" w:hAnsi="Arial" w:cs="Arial"/>
      <w:b/>
      <w:bCs/>
    </w:rPr>
  </w:style>
  <w:style w:type="paragraph" w:customStyle="1" w:styleId="font7">
    <w:name w:val="font7"/>
    <w:basedOn w:val="Normalny"/>
    <w:pPr>
      <w:spacing w:before="100" w:beforeAutospacing="1" w:after="100" w:afterAutospacing="1"/>
    </w:pPr>
    <w:rPr>
      <w:rFonts w:ascii="Arial" w:eastAsia="Arial Unicode MS" w:hAnsi="Arial" w:cs="Arial"/>
    </w:rPr>
  </w:style>
  <w:style w:type="paragraph" w:customStyle="1" w:styleId="xl24">
    <w:name w:val="xl24"/>
    <w:basedOn w:val="Normalny"/>
    <w:pPr>
      <w:spacing w:before="100" w:beforeAutospacing="1" w:after="100" w:afterAutospacing="1"/>
      <w:textAlignment w:val="center"/>
    </w:pPr>
    <w:rPr>
      <w:rFonts w:ascii="Arial" w:eastAsia="Arial Unicode MS" w:hAnsi="Arial" w:cs="Arial"/>
      <w:sz w:val="24"/>
      <w:szCs w:val="24"/>
    </w:rPr>
  </w:style>
  <w:style w:type="paragraph" w:customStyle="1" w:styleId="xl25">
    <w:name w:val="xl25"/>
    <w:basedOn w:val="Normalny"/>
    <w:pPr>
      <w:spacing w:before="100" w:beforeAutospacing="1" w:after="100" w:afterAutospacing="1"/>
      <w:jc w:val="center"/>
      <w:textAlignment w:val="center"/>
    </w:pPr>
    <w:rPr>
      <w:rFonts w:ascii="Arial" w:eastAsia="Arial Unicode MS" w:hAnsi="Arial" w:cs="Arial"/>
      <w:sz w:val="24"/>
      <w:szCs w:val="24"/>
    </w:rPr>
  </w:style>
  <w:style w:type="paragraph" w:customStyle="1" w:styleId="xl26">
    <w:name w:val="xl26"/>
    <w:basedOn w:val="Normalny"/>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27">
    <w:name w:val="xl27"/>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28">
    <w:name w:val="xl28"/>
    <w:basedOn w:val="Normalny"/>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29">
    <w:name w:val="xl29"/>
    <w:basedOn w:val="Normalny"/>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30">
    <w:name w:val="xl30"/>
    <w:basedOn w:val="Normalny"/>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1">
    <w:name w:val="xl31"/>
    <w:basedOn w:val="Normalny"/>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32">
    <w:name w:val="xl32"/>
    <w:basedOn w:val="Normalny"/>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3">
    <w:name w:val="xl33"/>
    <w:basedOn w:val="Normalny"/>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4">
    <w:name w:val="xl34"/>
    <w:basedOn w:val="Normalny"/>
    <w:pPr>
      <w:pBdr>
        <w:top w:val="single" w:sz="4" w:space="0" w:color="auto"/>
        <w:lef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35">
    <w:name w:val="xl35"/>
    <w:basedOn w:val="Normalny"/>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6">
    <w:name w:val="xl36"/>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7">
    <w:name w:val="xl37"/>
    <w:basedOn w:val="Normalny"/>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38">
    <w:name w:val="xl38"/>
    <w:basedOn w:val="Normalny"/>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40">
    <w:name w:val="xl40"/>
    <w:basedOn w:val="Normalny"/>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1">
    <w:name w:val="xl41"/>
    <w:basedOn w:val="Normalny"/>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2">
    <w:name w:val="xl42"/>
    <w:basedOn w:val="Normalny"/>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3">
    <w:name w:val="xl43"/>
    <w:basedOn w:val="Normalny"/>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4">
    <w:name w:val="xl44"/>
    <w:basedOn w:val="Normalny"/>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45">
    <w:name w:val="xl45"/>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6">
    <w:name w:val="xl46"/>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47">
    <w:name w:val="xl47"/>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8">
    <w:name w:val="xl48"/>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49">
    <w:name w:val="xl49"/>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0">
    <w:name w:val="xl50"/>
    <w:basedOn w:val="Normalny"/>
    <w:pPr>
      <w:spacing w:before="100" w:beforeAutospacing="1" w:after="100" w:afterAutospacing="1"/>
      <w:jc w:val="right"/>
      <w:textAlignment w:val="center"/>
    </w:pPr>
    <w:rPr>
      <w:rFonts w:ascii="Arial" w:eastAsia="Arial Unicode MS" w:hAnsi="Arial" w:cs="Arial"/>
      <w:sz w:val="24"/>
      <w:szCs w:val="24"/>
    </w:rPr>
  </w:style>
  <w:style w:type="paragraph" w:customStyle="1" w:styleId="xl51">
    <w:name w:val="xl51"/>
    <w:basedOn w:val="Normalny"/>
    <w:pPr>
      <w:spacing w:before="100" w:beforeAutospacing="1" w:after="100" w:afterAutospacing="1"/>
      <w:textAlignment w:val="center"/>
    </w:pPr>
    <w:rPr>
      <w:rFonts w:ascii="Arial" w:eastAsia="Arial Unicode MS" w:hAnsi="Arial" w:cs="Arial"/>
      <w:sz w:val="24"/>
      <w:szCs w:val="24"/>
    </w:rPr>
  </w:style>
  <w:style w:type="paragraph" w:customStyle="1" w:styleId="xl52">
    <w:name w:val="xl52"/>
    <w:basedOn w:val="Normalny"/>
    <w:pPr>
      <w:spacing w:before="100" w:beforeAutospacing="1" w:after="100" w:afterAutospacing="1"/>
      <w:textAlignment w:val="center"/>
    </w:pPr>
    <w:rPr>
      <w:rFonts w:ascii="Arial" w:eastAsia="Arial Unicode MS" w:hAnsi="Arial" w:cs="Arial"/>
      <w:b/>
      <w:bCs/>
      <w:sz w:val="24"/>
      <w:szCs w:val="24"/>
    </w:rPr>
  </w:style>
  <w:style w:type="paragraph" w:customStyle="1" w:styleId="xl53">
    <w:name w:val="xl53"/>
    <w:basedOn w:val="Normalny"/>
    <w:pPr>
      <w:pBdr>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4">
    <w:name w:val="xl54"/>
    <w:basedOn w:val="Normalny"/>
    <w:pPr>
      <w:pBdr>
        <w:bottom w:val="single" w:sz="4" w:space="0" w:color="auto"/>
      </w:pBdr>
      <w:spacing w:before="100" w:beforeAutospacing="1" w:after="100" w:afterAutospacing="1"/>
      <w:jc w:val="right"/>
      <w:textAlignment w:val="center"/>
    </w:pPr>
    <w:rPr>
      <w:rFonts w:ascii="Arial" w:eastAsia="Arial Unicode MS" w:hAnsi="Arial" w:cs="Arial"/>
      <w:b/>
      <w:bCs/>
      <w:sz w:val="24"/>
      <w:szCs w:val="24"/>
    </w:rPr>
  </w:style>
  <w:style w:type="paragraph" w:customStyle="1" w:styleId="xl55">
    <w:name w:val="xl55"/>
    <w:basedOn w:val="Normalny"/>
    <w:pPr>
      <w:pBdr>
        <w:top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6">
    <w:name w:val="xl56"/>
    <w:basedOn w:val="Normalny"/>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57">
    <w:name w:val="xl57"/>
    <w:basedOn w:val="Normalny"/>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8">
    <w:name w:val="xl58"/>
    <w:basedOn w:val="Normalny"/>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59">
    <w:name w:val="xl59"/>
    <w:basedOn w:val="Normalny"/>
    <w:pPr>
      <w:spacing w:before="100" w:beforeAutospacing="1" w:after="100" w:afterAutospacing="1"/>
      <w:jc w:val="right"/>
      <w:textAlignment w:val="center"/>
    </w:pPr>
    <w:rPr>
      <w:rFonts w:ascii="Arial" w:eastAsia="Arial Unicode MS" w:hAnsi="Arial" w:cs="Arial"/>
      <w:b/>
      <w:bCs/>
      <w:sz w:val="24"/>
      <w:szCs w:val="24"/>
    </w:rPr>
  </w:style>
  <w:style w:type="paragraph" w:customStyle="1" w:styleId="xl60">
    <w:name w:val="xl60"/>
    <w:basedOn w:val="Normalny"/>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61">
    <w:name w:val="xl61"/>
    <w:basedOn w:val="Normalny"/>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62">
    <w:name w:val="xl62"/>
    <w:basedOn w:val="Normalny"/>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63">
    <w:name w:val="xl63"/>
    <w:basedOn w:val="Normalny"/>
    <w:pPr>
      <w:pBdr>
        <w:top w:val="single" w:sz="4" w:space="0" w:color="auto"/>
        <w:bottom w:val="single" w:sz="4" w:space="0" w:color="auto"/>
      </w:pBdr>
      <w:spacing w:before="100" w:beforeAutospacing="1" w:after="100" w:afterAutospacing="1"/>
      <w:textAlignment w:val="center"/>
    </w:pPr>
    <w:rPr>
      <w:rFonts w:ascii="Arial" w:eastAsia="Arial Unicode MS" w:hAnsi="Arial" w:cs="Arial"/>
      <w:color w:val="000000"/>
      <w:sz w:val="24"/>
      <w:szCs w:val="24"/>
    </w:rPr>
  </w:style>
  <w:style w:type="paragraph" w:customStyle="1" w:styleId="xl64">
    <w:name w:val="xl64"/>
    <w:basedOn w:val="Normalny"/>
    <w:pPr>
      <w:pBdr>
        <w:bottom w:val="single" w:sz="4" w:space="0" w:color="auto"/>
      </w:pBdr>
      <w:spacing w:before="100" w:beforeAutospacing="1" w:after="100" w:afterAutospacing="1"/>
      <w:textAlignment w:val="center"/>
    </w:pPr>
    <w:rPr>
      <w:rFonts w:ascii="Arial" w:eastAsia="Arial Unicode MS" w:hAnsi="Arial" w:cs="Arial"/>
      <w:color w:val="000000"/>
      <w:sz w:val="24"/>
      <w:szCs w:val="24"/>
    </w:rPr>
  </w:style>
  <w:style w:type="paragraph" w:customStyle="1" w:styleId="xl65">
    <w:name w:val="xl65"/>
    <w:basedOn w:val="Normalny"/>
    <w:pPr>
      <w:spacing w:before="100" w:beforeAutospacing="1" w:after="100" w:afterAutospacing="1"/>
      <w:jc w:val="both"/>
      <w:textAlignment w:val="center"/>
    </w:pPr>
    <w:rPr>
      <w:rFonts w:ascii="Arial" w:eastAsia="Arial Unicode MS" w:hAnsi="Arial" w:cs="Arial"/>
      <w:sz w:val="24"/>
      <w:szCs w:val="24"/>
    </w:rPr>
  </w:style>
  <w:style w:type="paragraph" w:customStyle="1" w:styleId="xl66">
    <w:name w:val="xl66"/>
    <w:basedOn w:val="Normalny"/>
    <w:pPr>
      <w:pBdr>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67">
    <w:name w:val="xl67"/>
    <w:basedOn w:val="Normalny"/>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68">
    <w:name w:val="xl68"/>
    <w:basedOn w:val="Normalny"/>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69">
    <w:name w:val="xl69"/>
    <w:basedOn w:val="Normalny"/>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70">
    <w:name w:val="xl70"/>
    <w:basedOn w:val="Normalny"/>
    <w:pPr>
      <w:spacing w:before="100" w:beforeAutospacing="1" w:after="100" w:afterAutospacing="1"/>
    </w:pPr>
    <w:rPr>
      <w:rFonts w:ascii="Arial" w:eastAsia="Arial Unicode MS" w:hAnsi="Arial" w:cs="Arial"/>
      <w:sz w:val="24"/>
      <w:szCs w:val="24"/>
    </w:rPr>
  </w:style>
  <w:style w:type="paragraph" w:customStyle="1" w:styleId="xl71">
    <w:name w:val="xl71"/>
    <w:basedOn w:val="Normalny"/>
    <w:pPr>
      <w:spacing w:before="100" w:beforeAutospacing="1" w:after="100" w:afterAutospacing="1"/>
      <w:jc w:val="both"/>
    </w:pPr>
    <w:rPr>
      <w:rFonts w:ascii="Arial" w:eastAsia="Arial Unicode MS" w:hAnsi="Arial" w:cs="Arial"/>
      <w:sz w:val="24"/>
      <w:szCs w:val="24"/>
    </w:rPr>
  </w:style>
  <w:style w:type="paragraph" w:customStyle="1" w:styleId="xl72">
    <w:name w:val="xl72"/>
    <w:basedOn w:val="Normalny"/>
    <w:pPr>
      <w:pBdr>
        <w:top w:val="single" w:sz="4" w:space="0" w:color="auto"/>
        <w:lef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73">
    <w:name w:val="xl73"/>
    <w:basedOn w:val="Normalny"/>
    <w:pPr>
      <w:pBdr>
        <w:left w:val="single" w:sz="4" w:space="0" w:color="auto"/>
        <w:bottom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74">
    <w:name w:val="xl74"/>
    <w:basedOn w:val="Normalny"/>
    <w:pPr>
      <w:spacing w:before="100" w:beforeAutospacing="1" w:after="100" w:afterAutospacing="1"/>
    </w:pPr>
    <w:rPr>
      <w:rFonts w:ascii="Arial" w:eastAsia="Arial Unicode MS" w:hAnsi="Arial" w:cs="Arial"/>
      <w:b/>
      <w:bCs/>
      <w:sz w:val="24"/>
      <w:szCs w:val="24"/>
    </w:rPr>
  </w:style>
  <w:style w:type="paragraph" w:customStyle="1" w:styleId="xl75">
    <w:name w:val="xl75"/>
    <w:basedOn w:val="Normalny"/>
    <w:pPr>
      <w:spacing w:before="100" w:beforeAutospacing="1" w:after="100" w:afterAutospacing="1"/>
      <w:textAlignment w:val="center"/>
    </w:pPr>
    <w:rPr>
      <w:rFonts w:ascii="Arial" w:eastAsia="Arial Unicode MS" w:hAnsi="Arial" w:cs="Arial"/>
      <w:b/>
      <w:bCs/>
      <w:sz w:val="24"/>
      <w:szCs w:val="24"/>
    </w:rPr>
  </w:style>
  <w:style w:type="paragraph" w:customStyle="1" w:styleId="xl76">
    <w:name w:val="xl76"/>
    <w:basedOn w:val="Normalny"/>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77">
    <w:name w:val="xl77"/>
    <w:basedOn w:val="Normalny"/>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78">
    <w:name w:val="xl78"/>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79">
    <w:name w:val="xl79"/>
    <w:basedOn w:val="Normalny"/>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styleId="NormalnyWeb">
    <w:name w:val="Normal (Web)"/>
    <w:basedOn w:val="Normalny"/>
    <w:pPr>
      <w:spacing w:before="100" w:beforeAutospacing="1" w:after="100" w:afterAutospacing="1"/>
      <w:jc w:val="both"/>
    </w:pPr>
    <w:rPr>
      <w:rFonts w:ascii="Arial Unicode MS" w:eastAsia="Arial Unicode MS" w:hAnsi="Arial Unicode MS" w:cs="Arial Unicode MS"/>
    </w:rPr>
  </w:style>
  <w:style w:type="character" w:styleId="Hipercze">
    <w:name w:val="Hyperlink"/>
    <w:rPr>
      <w:color w:val="0000FF"/>
      <w:u w:val="single"/>
    </w:rPr>
  </w:style>
  <w:style w:type="character" w:styleId="UyteHipercze">
    <w:name w:val="FollowedHyperlink"/>
    <w:rPr>
      <w:color w:val="800080"/>
      <w:u w:val="single"/>
    </w:rPr>
  </w:style>
  <w:style w:type="paragraph" w:customStyle="1" w:styleId="FR1">
    <w:name w:val="FR1"/>
    <w:pPr>
      <w:widowControl w:val="0"/>
      <w:autoSpaceDE w:val="0"/>
      <w:autoSpaceDN w:val="0"/>
      <w:adjustRightInd w:val="0"/>
      <w:spacing w:before="20"/>
      <w:ind w:left="360"/>
    </w:pPr>
    <w:rPr>
      <w:b/>
      <w:bCs/>
      <w:sz w:val="28"/>
      <w:szCs w:val="28"/>
    </w:rPr>
  </w:style>
  <w:style w:type="paragraph" w:styleId="Tekstdymka">
    <w:name w:val="Balloon Text"/>
    <w:basedOn w:val="Normalny"/>
    <w:link w:val="TekstdymkaZnak"/>
    <w:uiPriority w:val="99"/>
    <w:rPr>
      <w:rFonts w:ascii="Tahoma" w:hAnsi="Tahoma" w:cs="Tahoma"/>
      <w:sz w:val="16"/>
      <w:szCs w:val="16"/>
    </w:rPr>
  </w:style>
  <w:style w:type="paragraph" w:styleId="Tytu">
    <w:name w:val="Title"/>
    <w:basedOn w:val="Normalny"/>
    <w:link w:val="TytuZnak"/>
    <w:qFormat/>
    <w:pPr>
      <w:jc w:val="center"/>
    </w:pPr>
    <w:rPr>
      <w:b/>
      <w:sz w:val="32"/>
    </w:rPr>
  </w:style>
  <w:style w:type="paragraph" w:customStyle="1" w:styleId="NA">
    <w:name w:val="N/A"/>
    <w:basedOn w:val="Normalny"/>
    <w:pPr>
      <w:tabs>
        <w:tab w:val="left" w:pos="9000"/>
        <w:tab w:val="right" w:pos="9360"/>
      </w:tabs>
      <w:suppressAutoHyphens/>
    </w:pPr>
    <w:rPr>
      <w:rFonts w:ascii="CG Times" w:hAnsi="CG Times"/>
      <w:sz w:val="24"/>
      <w:lang w:val="en-US"/>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style>
  <w:style w:type="paragraph" w:styleId="Tematkomentarza">
    <w:name w:val="annotation subject"/>
    <w:basedOn w:val="Tekstkomentarza"/>
    <w:next w:val="Tekstkomentarza"/>
    <w:link w:val="TematkomentarzaZnak"/>
    <w:uiPriority w:val="99"/>
    <w:rPr>
      <w:b/>
      <w:bCs/>
    </w:rPr>
  </w:style>
  <w:style w:type="paragraph" w:styleId="Tekstprzypisukocowego">
    <w:name w:val="endnote text"/>
    <w:basedOn w:val="Normalny"/>
    <w:link w:val="TekstprzypisukocowegoZnak"/>
    <w:uiPriority w:val="99"/>
    <w:semiHidden/>
  </w:style>
  <w:style w:type="paragraph" w:customStyle="1" w:styleId="Podstawowy2">
    <w:name w:val="Podstawowy2"/>
    <w:basedOn w:val="Normalny"/>
    <w:next w:val="Normalny"/>
    <w:pPr>
      <w:widowControl w:val="0"/>
      <w:suppressAutoHyphens/>
      <w:overflowPunct w:val="0"/>
      <w:autoSpaceDE w:val="0"/>
      <w:spacing w:line="360" w:lineRule="auto"/>
      <w:jc w:val="both"/>
    </w:pPr>
    <w:rPr>
      <w:sz w:val="24"/>
      <w:szCs w:val="24"/>
    </w:rPr>
  </w:style>
  <w:style w:type="paragraph" w:styleId="HTML-wstpniesformatowany">
    <w:name w:val="HTML Preformatted"/>
    <w:basedOn w:val="Normalny"/>
    <w:link w:val="HTML-wstpniesformatowanyZnak"/>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rPr>
  </w:style>
  <w:style w:type="character" w:styleId="Pogrubienie">
    <w:name w:val="Strong"/>
    <w:aliases w:val="Normalny + Interlinia:  1,5 wiersza"/>
    <w:uiPriority w:val="22"/>
    <w:qFormat/>
    <w:rPr>
      <w:b/>
      <w:bCs/>
    </w:rPr>
  </w:style>
  <w:style w:type="paragraph" w:customStyle="1" w:styleId="TableText">
    <w:name w:val="Table Text"/>
    <w:pPr>
      <w:autoSpaceDE w:val="0"/>
      <w:autoSpaceDN w:val="0"/>
      <w:adjustRightInd w:val="0"/>
    </w:pPr>
    <w:rPr>
      <w:rFonts w:ascii="Arial" w:hAnsi="Arial" w:cs="Arial"/>
      <w:color w:val="000000"/>
    </w:rPr>
  </w:style>
  <w:style w:type="character" w:customStyle="1" w:styleId="timark">
    <w:name w:val="timark"/>
    <w:basedOn w:val="Domylnaczcionkaakapitu"/>
  </w:style>
  <w:style w:type="character" w:customStyle="1" w:styleId="nomark">
    <w:name w:val="nomark"/>
    <w:basedOn w:val="Domylnaczcionkaakapitu"/>
  </w:style>
  <w:style w:type="paragraph" w:customStyle="1" w:styleId="addr">
    <w:name w:val="addr"/>
    <w:basedOn w:val="Normalny"/>
    <w:pPr>
      <w:spacing w:before="100" w:beforeAutospacing="1" w:after="100" w:afterAutospacing="1"/>
    </w:pPr>
    <w:rPr>
      <w:sz w:val="24"/>
      <w:szCs w:val="24"/>
    </w:rPr>
  </w:style>
  <w:style w:type="table" w:styleId="Tabela-Siatka">
    <w:name w:val="Table Grid"/>
    <w:basedOn w:val="Standardowy"/>
    <w:rsid w:val="00780BE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ny"/>
    <w:rsid w:val="008033EE"/>
    <w:rPr>
      <w:sz w:val="24"/>
      <w:szCs w:val="24"/>
    </w:rPr>
  </w:style>
  <w:style w:type="paragraph" w:styleId="Tekstprzypisudolnego">
    <w:name w:val="footnote text"/>
    <w:aliases w:val="Podrozdział"/>
    <w:basedOn w:val="Normalny"/>
    <w:link w:val="TekstprzypisudolnegoZnak"/>
    <w:uiPriority w:val="99"/>
    <w:semiHidden/>
    <w:rsid w:val="00A73741"/>
  </w:style>
  <w:style w:type="paragraph" w:customStyle="1" w:styleId="Tekstpodstawowy21">
    <w:name w:val="Tekst podstawowy 21"/>
    <w:basedOn w:val="Normalny"/>
    <w:rsid w:val="00A73741"/>
    <w:rPr>
      <w:b/>
      <w:sz w:val="24"/>
    </w:rPr>
  </w:style>
  <w:style w:type="paragraph" w:customStyle="1" w:styleId="ZnakZnakZnakZnak">
    <w:name w:val="Znak Znak Znak Znak"/>
    <w:basedOn w:val="Normalny"/>
    <w:rsid w:val="00B560D1"/>
    <w:rPr>
      <w:sz w:val="24"/>
      <w:szCs w:val="24"/>
    </w:rPr>
  </w:style>
  <w:style w:type="paragraph" w:customStyle="1" w:styleId="Znak">
    <w:name w:val="Znak"/>
    <w:basedOn w:val="Normalny"/>
    <w:rsid w:val="00BB336E"/>
    <w:rPr>
      <w:sz w:val="24"/>
      <w:szCs w:val="24"/>
    </w:rPr>
  </w:style>
  <w:style w:type="paragraph" w:customStyle="1" w:styleId="ZnakZnakZnakZnakZnakZnakZnakZnak">
    <w:name w:val="Znak Znak Znak Znak Znak Znak Znak Znak"/>
    <w:basedOn w:val="Normalny"/>
    <w:rsid w:val="00B52C6D"/>
    <w:rPr>
      <w:sz w:val="24"/>
      <w:szCs w:val="24"/>
    </w:rPr>
  </w:style>
  <w:style w:type="paragraph" w:customStyle="1" w:styleId="ZnakZnakZnakZnak0">
    <w:name w:val="Znak Znak Znak Znak"/>
    <w:basedOn w:val="Normalny"/>
    <w:rsid w:val="00A23C99"/>
    <w:rPr>
      <w:sz w:val="24"/>
      <w:szCs w:val="24"/>
    </w:rPr>
  </w:style>
  <w:style w:type="paragraph" w:customStyle="1" w:styleId="Zawartotabeli">
    <w:name w:val="Zawartość tabeli"/>
    <w:basedOn w:val="Normalny"/>
    <w:rsid w:val="00810ED7"/>
    <w:pPr>
      <w:suppressLineNumbers/>
      <w:suppressAutoHyphens/>
    </w:pPr>
    <w:rPr>
      <w:lang w:eastAsia="zh-CN"/>
    </w:rPr>
  </w:style>
  <w:style w:type="paragraph" w:customStyle="1" w:styleId="Akapitzlist1">
    <w:name w:val="Akapit z listą1"/>
    <w:basedOn w:val="Normalny"/>
    <w:rsid w:val="000202ED"/>
    <w:pPr>
      <w:spacing w:after="200" w:line="276" w:lineRule="auto"/>
      <w:ind w:left="720"/>
    </w:pPr>
    <w:rPr>
      <w:rFonts w:ascii="Calibri" w:hAnsi="Calibri"/>
      <w:sz w:val="22"/>
      <w:szCs w:val="22"/>
    </w:rPr>
  </w:style>
  <w:style w:type="paragraph" w:customStyle="1" w:styleId="Zwykytekst1">
    <w:name w:val="Zwykły tekst1"/>
    <w:basedOn w:val="Normalny"/>
    <w:rsid w:val="00F75E8A"/>
    <w:pPr>
      <w:widowControl w:val="0"/>
      <w:suppressAutoHyphens/>
    </w:pPr>
    <w:rPr>
      <w:rFonts w:ascii="Courier New" w:eastAsia="Lucida Sans Unicode" w:hAnsi="Courier New" w:cs="Tahoma"/>
      <w:color w:val="000000"/>
      <w:lang w:val="en-US" w:eastAsia="en-US" w:bidi="en-US"/>
    </w:rPr>
  </w:style>
  <w:style w:type="paragraph" w:customStyle="1" w:styleId="Tekstpodstawowy31">
    <w:name w:val="Tekst podstawowy 31"/>
    <w:basedOn w:val="Normalny"/>
    <w:rsid w:val="00F75E8A"/>
    <w:pPr>
      <w:widowControl w:val="0"/>
      <w:suppressAutoHyphens/>
      <w:spacing w:after="120"/>
    </w:pPr>
    <w:rPr>
      <w:rFonts w:eastAsia="Lucida Sans Unicode" w:cs="Tahoma"/>
      <w:color w:val="000000"/>
      <w:sz w:val="16"/>
      <w:szCs w:val="16"/>
      <w:lang w:val="en-US" w:eastAsia="en-US" w:bidi="en-US"/>
    </w:rPr>
  </w:style>
  <w:style w:type="character" w:customStyle="1" w:styleId="WW8Num2z0">
    <w:name w:val="WW8Num2z0"/>
    <w:rsid w:val="005F3EB4"/>
    <w:rPr>
      <w:rFonts w:ascii="Times New Roman" w:hAnsi="Times New Roman" w:cs="Times New Roman"/>
      <w:color w:val="000000"/>
    </w:rPr>
  </w:style>
  <w:style w:type="character" w:customStyle="1" w:styleId="Absatz-Standardschriftart">
    <w:name w:val="Absatz-Standardschriftart"/>
    <w:rsid w:val="005F3EB4"/>
  </w:style>
  <w:style w:type="character" w:customStyle="1" w:styleId="WW-Absatz-Standardschriftart">
    <w:name w:val="WW-Absatz-Standardschriftart"/>
    <w:rsid w:val="005F3EB4"/>
  </w:style>
  <w:style w:type="character" w:customStyle="1" w:styleId="WW-Absatz-Standardschriftart1">
    <w:name w:val="WW-Absatz-Standardschriftart1"/>
    <w:rsid w:val="005F3EB4"/>
  </w:style>
  <w:style w:type="character" w:customStyle="1" w:styleId="WW8Num1z0">
    <w:name w:val="WW8Num1z0"/>
    <w:rsid w:val="005F3EB4"/>
    <w:rPr>
      <w:b w:val="0"/>
      <w:i w:val="0"/>
    </w:rPr>
  </w:style>
  <w:style w:type="character" w:customStyle="1" w:styleId="WW8Num7z0">
    <w:name w:val="WW8Num7z0"/>
    <w:rsid w:val="005F3EB4"/>
    <w:rPr>
      <w:rFonts w:ascii="Times New Roman" w:hAnsi="Times New Roman" w:cs="Times New Roman"/>
      <w:b w:val="0"/>
      <w:i w:val="0"/>
      <w:color w:val="auto"/>
    </w:rPr>
  </w:style>
  <w:style w:type="character" w:customStyle="1" w:styleId="WW8Num7z2">
    <w:name w:val="WW8Num7z2"/>
    <w:rsid w:val="005F3EB4"/>
    <w:rPr>
      <w:rFonts w:ascii="Times New Roman" w:eastAsia="Times New Roman" w:hAnsi="Times New Roman" w:cs="Times New Roman"/>
    </w:rPr>
  </w:style>
  <w:style w:type="character" w:customStyle="1" w:styleId="WW8Num15z0">
    <w:name w:val="WW8Num15z0"/>
    <w:rsid w:val="005F3EB4"/>
    <w:rPr>
      <w:rFonts w:ascii="Times New Roman" w:eastAsia="Times New Roman" w:hAnsi="Times New Roman" w:cs="Times New Roman"/>
      <w:color w:val="000000"/>
    </w:rPr>
  </w:style>
  <w:style w:type="character" w:customStyle="1" w:styleId="WW8Num15z1">
    <w:name w:val="WW8Num15z1"/>
    <w:rsid w:val="005F3EB4"/>
    <w:rPr>
      <w:rFonts w:ascii="Courier New" w:hAnsi="Courier New" w:cs="Courier New"/>
    </w:rPr>
  </w:style>
  <w:style w:type="character" w:customStyle="1" w:styleId="WW8Num15z2">
    <w:name w:val="WW8Num15z2"/>
    <w:rsid w:val="005F3EB4"/>
    <w:rPr>
      <w:rFonts w:ascii="Wingdings" w:hAnsi="Wingdings" w:cs="Wingdings"/>
    </w:rPr>
  </w:style>
  <w:style w:type="character" w:customStyle="1" w:styleId="WW8Num15z3">
    <w:name w:val="WW8Num15z3"/>
    <w:rsid w:val="005F3EB4"/>
    <w:rPr>
      <w:rFonts w:ascii="Symbol" w:hAnsi="Symbol" w:cs="Symbol"/>
    </w:rPr>
  </w:style>
  <w:style w:type="character" w:customStyle="1" w:styleId="WW8Num16z0">
    <w:name w:val="WW8Num16z0"/>
    <w:rsid w:val="005F3EB4"/>
    <w:rPr>
      <w:rFonts w:ascii="Times New Roman" w:eastAsia="Times New Roman" w:hAnsi="Times New Roman" w:cs="Times New Roman"/>
      <w:color w:val="000000"/>
    </w:rPr>
  </w:style>
  <w:style w:type="character" w:customStyle="1" w:styleId="WW8Num17z0">
    <w:name w:val="WW8Num17z0"/>
    <w:rsid w:val="005F3EB4"/>
    <w:rPr>
      <w:rFonts w:ascii="Wingdings" w:hAnsi="Wingdings" w:cs="Wingdings"/>
      <w:sz w:val="24"/>
    </w:rPr>
  </w:style>
  <w:style w:type="character" w:customStyle="1" w:styleId="WW8Num17z1">
    <w:name w:val="WW8Num17z1"/>
    <w:rsid w:val="005F3EB4"/>
    <w:rPr>
      <w:rFonts w:ascii="Courier New" w:hAnsi="Courier New" w:cs="Courier New"/>
    </w:rPr>
  </w:style>
  <w:style w:type="character" w:customStyle="1" w:styleId="WW8Num17z2">
    <w:name w:val="WW8Num17z2"/>
    <w:rsid w:val="005F3EB4"/>
    <w:rPr>
      <w:rFonts w:ascii="Wingdings" w:hAnsi="Wingdings" w:cs="Wingdings"/>
    </w:rPr>
  </w:style>
  <w:style w:type="character" w:customStyle="1" w:styleId="WW8Num17z3">
    <w:name w:val="WW8Num17z3"/>
    <w:rsid w:val="005F3EB4"/>
    <w:rPr>
      <w:rFonts w:ascii="Symbol" w:hAnsi="Symbol" w:cs="Symbol"/>
    </w:rPr>
  </w:style>
  <w:style w:type="character" w:customStyle="1" w:styleId="WW8Num18z0">
    <w:name w:val="WW8Num18z0"/>
    <w:rsid w:val="005F3EB4"/>
    <w:rPr>
      <w:color w:val="auto"/>
    </w:rPr>
  </w:style>
  <w:style w:type="character" w:customStyle="1" w:styleId="WW8Num19z1">
    <w:name w:val="WW8Num19z1"/>
    <w:rsid w:val="005F3EB4"/>
    <w:rPr>
      <w:rFonts w:ascii="Times New Roman" w:hAnsi="Times New Roman" w:cs="Times New Roman"/>
      <w:b w:val="0"/>
      <w:i w:val="0"/>
      <w:sz w:val="22"/>
    </w:rPr>
  </w:style>
  <w:style w:type="character" w:customStyle="1" w:styleId="WW8Num21z0">
    <w:name w:val="WW8Num21z0"/>
    <w:rsid w:val="005F3EB4"/>
    <w:rPr>
      <w:rFonts w:cs="Times New Roman"/>
    </w:rPr>
  </w:style>
  <w:style w:type="character" w:customStyle="1" w:styleId="WW8Num22z0">
    <w:name w:val="WW8Num22z0"/>
    <w:rsid w:val="005F3EB4"/>
    <w:rPr>
      <w:rFonts w:ascii="Times New Roman" w:hAnsi="Times New Roman" w:cs="Times New Roman"/>
      <w:sz w:val="22"/>
    </w:rPr>
  </w:style>
  <w:style w:type="character" w:customStyle="1" w:styleId="WW8Num24z0">
    <w:name w:val="WW8Num24z0"/>
    <w:rsid w:val="005F3EB4"/>
    <w:rPr>
      <w:rFonts w:ascii="Times New Roman" w:eastAsia="Times New Roman" w:hAnsi="Times New Roman" w:cs="Times New Roman"/>
      <w:b w:val="0"/>
      <w:color w:val="auto"/>
    </w:rPr>
  </w:style>
  <w:style w:type="character" w:customStyle="1" w:styleId="WW8Num24z1">
    <w:name w:val="WW8Num24z1"/>
    <w:rsid w:val="005F3EB4"/>
    <w:rPr>
      <w:rFonts w:ascii="Courier New" w:hAnsi="Courier New" w:cs="Courier New"/>
    </w:rPr>
  </w:style>
  <w:style w:type="character" w:customStyle="1" w:styleId="WW8Num24z2">
    <w:name w:val="WW8Num24z2"/>
    <w:rsid w:val="005F3EB4"/>
    <w:rPr>
      <w:rFonts w:ascii="Wingdings" w:hAnsi="Wingdings" w:cs="Wingdings"/>
    </w:rPr>
  </w:style>
  <w:style w:type="character" w:customStyle="1" w:styleId="WW8Num24z3">
    <w:name w:val="WW8Num24z3"/>
    <w:rsid w:val="005F3EB4"/>
    <w:rPr>
      <w:rFonts w:ascii="Symbol" w:hAnsi="Symbol" w:cs="Symbol"/>
    </w:rPr>
  </w:style>
  <w:style w:type="character" w:customStyle="1" w:styleId="WW8Num25z0">
    <w:name w:val="WW8Num25z0"/>
    <w:rsid w:val="005F3EB4"/>
    <w:rPr>
      <w:b/>
    </w:rPr>
  </w:style>
  <w:style w:type="character" w:customStyle="1" w:styleId="WW8Num25z1">
    <w:name w:val="WW8Num25z1"/>
    <w:rsid w:val="005F3EB4"/>
    <w:rPr>
      <w:b w:val="0"/>
      <w:i w:val="0"/>
    </w:rPr>
  </w:style>
  <w:style w:type="character" w:customStyle="1" w:styleId="WW8Num27z2">
    <w:name w:val="WW8Num27z2"/>
    <w:rsid w:val="005F3EB4"/>
    <w:rPr>
      <w:rFonts w:ascii="Times New Roman" w:hAnsi="Times New Roman" w:cs="Times New Roman"/>
      <w:b w:val="0"/>
      <w:i w:val="0"/>
      <w:sz w:val="22"/>
    </w:rPr>
  </w:style>
  <w:style w:type="character" w:customStyle="1" w:styleId="WW8Num28z0">
    <w:name w:val="WW8Num28z0"/>
    <w:rsid w:val="005F3EB4"/>
    <w:rPr>
      <w:color w:val="000000"/>
    </w:rPr>
  </w:style>
  <w:style w:type="character" w:customStyle="1" w:styleId="WW8Num28z1">
    <w:name w:val="WW8Num28z1"/>
    <w:rsid w:val="005F3EB4"/>
    <w:rPr>
      <w:sz w:val="22"/>
    </w:rPr>
  </w:style>
  <w:style w:type="character" w:customStyle="1" w:styleId="WW8Num28z2">
    <w:name w:val="WW8Num28z2"/>
    <w:rsid w:val="005F3EB4"/>
    <w:rPr>
      <w:rFonts w:ascii="Times New Roman" w:hAnsi="Times New Roman" w:cs="Times New Roman"/>
      <w:b w:val="0"/>
      <w:i w:val="0"/>
      <w:sz w:val="22"/>
    </w:rPr>
  </w:style>
  <w:style w:type="character" w:customStyle="1" w:styleId="WW8Num30z0">
    <w:name w:val="WW8Num30z0"/>
    <w:rsid w:val="005F3EB4"/>
    <w:rPr>
      <w:b/>
    </w:rPr>
  </w:style>
  <w:style w:type="character" w:customStyle="1" w:styleId="WW8Num30z1">
    <w:name w:val="WW8Num30z1"/>
    <w:rsid w:val="005F3EB4"/>
    <w:rPr>
      <w:rFonts w:ascii="Times New Roman" w:hAnsi="Times New Roman" w:cs="Times New Roman"/>
      <w:b w:val="0"/>
      <w:i w:val="0"/>
      <w:sz w:val="22"/>
    </w:rPr>
  </w:style>
  <w:style w:type="character" w:customStyle="1" w:styleId="WW8Num34z1">
    <w:name w:val="WW8Num34z1"/>
    <w:rsid w:val="005F3EB4"/>
    <w:rPr>
      <w:rFonts w:ascii="Times New Roman" w:eastAsia="SimSun" w:hAnsi="Times New Roman" w:cs="Times New Roman"/>
    </w:rPr>
  </w:style>
  <w:style w:type="character" w:customStyle="1" w:styleId="WW8Num35z0">
    <w:name w:val="WW8Num35z0"/>
    <w:rsid w:val="005F3EB4"/>
    <w:rPr>
      <w:sz w:val="22"/>
      <w:szCs w:val="22"/>
    </w:rPr>
  </w:style>
  <w:style w:type="character" w:customStyle="1" w:styleId="WW8Num37z0">
    <w:name w:val="WW8Num37z0"/>
    <w:rsid w:val="005F3EB4"/>
    <w:rPr>
      <w:sz w:val="22"/>
    </w:rPr>
  </w:style>
  <w:style w:type="character" w:customStyle="1" w:styleId="WW8Num40z0">
    <w:name w:val="WW8Num40z0"/>
    <w:rsid w:val="005F3EB4"/>
    <w:rPr>
      <w:rFonts w:ascii="Times New Roman" w:hAnsi="Times New Roman" w:cs="Times New Roman"/>
      <w:sz w:val="22"/>
      <w:szCs w:val="22"/>
    </w:rPr>
  </w:style>
  <w:style w:type="character" w:customStyle="1" w:styleId="Domylnaczcionkaakapitu1">
    <w:name w:val="Domyślna czcionka akapitu1"/>
    <w:rsid w:val="005F3EB4"/>
  </w:style>
  <w:style w:type="paragraph" w:customStyle="1" w:styleId="Nagwek10">
    <w:name w:val="Nagłówek1"/>
    <w:basedOn w:val="Normalny"/>
    <w:next w:val="Tekstpodstawowy"/>
    <w:rsid w:val="005F3EB4"/>
    <w:pPr>
      <w:suppressAutoHyphens/>
      <w:jc w:val="center"/>
    </w:pPr>
    <w:rPr>
      <w:b/>
      <w:sz w:val="32"/>
      <w:lang w:eastAsia="zh-CN"/>
    </w:rPr>
  </w:style>
  <w:style w:type="paragraph" w:styleId="Lista">
    <w:name w:val="List"/>
    <w:basedOn w:val="Tekstpodstawowy"/>
    <w:rsid w:val="005F3EB4"/>
    <w:pPr>
      <w:suppressAutoHyphens/>
    </w:pPr>
    <w:rPr>
      <w:rFonts w:cs="Mangal"/>
      <w:lang w:eastAsia="zh-CN"/>
    </w:rPr>
  </w:style>
  <w:style w:type="paragraph" w:styleId="Legenda">
    <w:name w:val="caption"/>
    <w:basedOn w:val="Normalny"/>
    <w:qFormat/>
    <w:rsid w:val="005F3EB4"/>
    <w:pPr>
      <w:suppressLineNumbers/>
      <w:suppressAutoHyphens/>
      <w:spacing w:before="120" w:after="120"/>
    </w:pPr>
    <w:rPr>
      <w:rFonts w:cs="Mangal"/>
      <w:i/>
      <w:iCs/>
      <w:sz w:val="24"/>
      <w:szCs w:val="24"/>
      <w:lang w:eastAsia="zh-CN"/>
    </w:rPr>
  </w:style>
  <w:style w:type="paragraph" w:customStyle="1" w:styleId="Indeks">
    <w:name w:val="Indeks"/>
    <w:basedOn w:val="Normalny"/>
    <w:rsid w:val="005F3EB4"/>
    <w:pPr>
      <w:suppressLineNumbers/>
      <w:suppressAutoHyphens/>
    </w:pPr>
    <w:rPr>
      <w:rFonts w:cs="Mangal"/>
      <w:lang w:eastAsia="zh-CN"/>
    </w:rPr>
  </w:style>
  <w:style w:type="paragraph" w:customStyle="1" w:styleId="Tekstpodstawowywcity21">
    <w:name w:val="Tekst podstawowy wcięty 21"/>
    <w:basedOn w:val="Normalny"/>
    <w:rsid w:val="005F3EB4"/>
    <w:pPr>
      <w:suppressAutoHyphens/>
      <w:ind w:left="360"/>
    </w:pPr>
    <w:rPr>
      <w:b/>
      <w:sz w:val="24"/>
      <w:lang w:eastAsia="zh-CN"/>
    </w:rPr>
  </w:style>
  <w:style w:type="paragraph" w:customStyle="1" w:styleId="Tekstpodstawowywcity31">
    <w:name w:val="Tekst podstawowy wcięty 31"/>
    <w:basedOn w:val="Normalny"/>
    <w:rsid w:val="005F3EB4"/>
    <w:pPr>
      <w:suppressAutoHyphens/>
      <w:ind w:left="426" w:firstLine="708"/>
      <w:jc w:val="both"/>
    </w:pPr>
    <w:rPr>
      <w:sz w:val="24"/>
      <w:lang w:eastAsia="zh-CN"/>
    </w:rPr>
  </w:style>
  <w:style w:type="paragraph" w:customStyle="1" w:styleId="Tekstpodstawowy210">
    <w:name w:val="Tekst podstawowy 21"/>
    <w:basedOn w:val="Normalny"/>
    <w:rsid w:val="005F3EB4"/>
    <w:pPr>
      <w:suppressAutoHyphens/>
      <w:jc w:val="both"/>
    </w:pPr>
    <w:rPr>
      <w:sz w:val="26"/>
      <w:lang w:eastAsia="zh-CN"/>
    </w:rPr>
  </w:style>
  <w:style w:type="paragraph" w:customStyle="1" w:styleId="Tekstblokowy1">
    <w:name w:val="Tekst blokowy1"/>
    <w:basedOn w:val="Normalny"/>
    <w:rsid w:val="005F3EB4"/>
    <w:pPr>
      <w:suppressAutoHyphens/>
      <w:ind w:left="357" w:right="142" w:hanging="357"/>
      <w:jc w:val="both"/>
    </w:pPr>
    <w:rPr>
      <w:sz w:val="22"/>
      <w:lang w:eastAsia="zh-CN"/>
    </w:rPr>
  </w:style>
  <w:style w:type="paragraph" w:styleId="Akapitzlist">
    <w:name w:val="List Paragraph"/>
    <w:aliases w:val="L1,Numerowanie,2 heading,A_wyliczenie,K-P_odwolanie,Akapit z listą5,maz_wyliczenie,opis dzialania,Podsis rysunku,BulletC,Bullet Number,List Paragraph1,List Paragraph2,ISCG Numerowanie,lp11,List Paragraph11,Bullet 1,Use Case List Paragraph"/>
    <w:basedOn w:val="Normalny"/>
    <w:link w:val="AkapitzlistZnak"/>
    <w:uiPriority w:val="34"/>
    <w:qFormat/>
    <w:rsid w:val="005F3EB4"/>
    <w:pPr>
      <w:suppressAutoHyphens/>
      <w:ind w:left="708"/>
    </w:pPr>
    <w:rPr>
      <w:sz w:val="24"/>
      <w:szCs w:val="24"/>
      <w:lang w:eastAsia="zh-CN"/>
    </w:rPr>
  </w:style>
  <w:style w:type="paragraph" w:customStyle="1" w:styleId="Bartek">
    <w:name w:val="Bartek"/>
    <w:basedOn w:val="Normalny"/>
    <w:rsid w:val="005F3EB4"/>
    <w:pPr>
      <w:suppressAutoHyphens/>
    </w:pPr>
    <w:rPr>
      <w:sz w:val="28"/>
      <w:szCs w:val="28"/>
      <w:lang w:eastAsia="zh-CN"/>
    </w:rPr>
  </w:style>
  <w:style w:type="paragraph" w:customStyle="1" w:styleId="Nagwektabeli">
    <w:name w:val="Nagłówek tabeli"/>
    <w:basedOn w:val="Zawartotabeli"/>
    <w:rsid w:val="005F3EB4"/>
    <w:pPr>
      <w:jc w:val="center"/>
    </w:pPr>
    <w:rPr>
      <w:b/>
      <w:bCs/>
    </w:rPr>
  </w:style>
  <w:style w:type="character" w:customStyle="1" w:styleId="cpvdrzewo5">
    <w:name w:val="cpv_drzewo_5"/>
    <w:rsid w:val="005F3EB4"/>
  </w:style>
  <w:style w:type="character" w:customStyle="1" w:styleId="st">
    <w:name w:val="st"/>
    <w:rsid w:val="005F3EB4"/>
  </w:style>
  <w:style w:type="character" w:customStyle="1" w:styleId="TekstdymkaZnak">
    <w:name w:val="Tekst dymka Znak"/>
    <w:link w:val="Tekstdymka"/>
    <w:uiPriority w:val="99"/>
    <w:rsid w:val="005F3EB4"/>
    <w:rPr>
      <w:rFonts w:ascii="Tahoma" w:hAnsi="Tahoma" w:cs="Tahoma"/>
      <w:sz w:val="16"/>
      <w:szCs w:val="16"/>
    </w:rPr>
  </w:style>
  <w:style w:type="character" w:customStyle="1" w:styleId="Nagwek1Znak">
    <w:name w:val="Nagłówek 1 Znak"/>
    <w:link w:val="Nagwek1"/>
    <w:rsid w:val="0037570A"/>
    <w:rPr>
      <w:sz w:val="24"/>
    </w:rPr>
  </w:style>
  <w:style w:type="character" w:customStyle="1" w:styleId="Nagwek2Znak">
    <w:name w:val="Nagłówek 2 Znak"/>
    <w:link w:val="Nagwek2"/>
    <w:uiPriority w:val="9"/>
    <w:rsid w:val="0037570A"/>
    <w:rPr>
      <w:sz w:val="26"/>
    </w:rPr>
  </w:style>
  <w:style w:type="character" w:customStyle="1" w:styleId="Nagwek3Znak">
    <w:name w:val="Nagłówek 3 Znak"/>
    <w:link w:val="Nagwek3"/>
    <w:rsid w:val="0037570A"/>
    <w:rPr>
      <w:b/>
      <w:sz w:val="26"/>
    </w:rPr>
  </w:style>
  <w:style w:type="character" w:customStyle="1" w:styleId="Nagwek4Znak">
    <w:name w:val="Nagłówek 4 Znak"/>
    <w:link w:val="Nagwek4"/>
    <w:uiPriority w:val="9"/>
    <w:rsid w:val="0037570A"/>
    <w:rPr>
      <w:i/>
      <w:sz w:val="26"/>
    </w:rPr>
  </w:style>
  <w:style w:type="character" w:customStyle="1" w:styleId="Nagwek5Znak">
    <w:name w:val="Nagłówek 5 Znak"/>
    <w:link w:val="Nagwek5"/>
    <w:rsid w:val="0037570A"/>
    <w:rPr>
      <w:sz w:val="24"/>
    </w:rPr>
  </w:style>
  <w:style w:type="character" w:customStyle="1" w:styleId="Nagwek6Znak">
    <w:name w:val="Nagłówek 6 Znak"/>
    <w:link w:val="Nagwek6"/>
    <w:rsid w:val="0037570A"/>
    <w:rPr>
      <w:b/>
      <w:sz w:val="26"/>
    </w:rPr>
  </w:style>
  <w:style w:type="character" w:customStyle="1" w:styleId="Nagwek7Znak">
    <w:name w:val="Nagłówek 7 Znak"/>
    <w:link w:val="Nagwek7"/>
    <w:rsid w:val="0037570A"/>
    <w:rPr>
      <w:sz w:val="26"/>
    </w:rPr>
  </w:style>
  <w:style w:type="character" w:customStyle="1" w:styleId="Nagwek8Znak">
    <w:name w:val="Nagłówek 8 Znak"/>
    <w:link w:val="Nagwek8"/>
    <w:rsid w:val="0037570A"/>
    <w:rPr>
      <w:b/>
      <w:sz w:val="26"/>
    </w:rPr>
  </w:style>
  <w:style w:type="character" w:customStyle="1" w:styleId="Nagwek9Znak">
    <w:name w:val="Nagłówek 9 Znak"/>
    <w:link w:val="Nagwek9"/>
    <w:rsid w:val="0037570A"/>
    <w:rPr>
      <w:b/>
      <w:sz w:val="22"/>
    </w:rPr>
  </w:style>
  <w:style w:type="character" w:customStyle="1" w:styleId="NagwekZnak">
    <w:name w:val="Nagłówek Znak"/>
    <w:link w:val="Nagwek"/>
    <w:rsid w:val="0037570A"/>
  </w:style>
  <w:style w:type="character" w:customStyle="1" w:styleId="TekstpodstawowyZnak">
    <w:name w:val="Tekst podstawowy Znak"/>
    <w:link w:val="Tekstpodstawowy"/>
    <w:rsid w:val="0037570A"/>
    <w:rPr>
      <w:b/>
      <w:sz w:val="24"/>
    </w:rPr>
  </w:style>
  <w:style w:type="character" w:customStyle="1" w:styleId="TekstpodstawowywcityZnak">
    <w:name w:val="Tekst podstawowy wcięty Znak"/>
    <w:link w:val="Tekstpodstawowywcity"/>
    <w:uiPriority w:val="99"/>
    <w:rsid w:val="0037570A"/>
    <w:rPr>
      <w:sz w:val="24"/>
    </w:rPr>
  </w:style>
  <w:style w:type="character" w:customStyle="1" w:styleId="Tekstpodstawowywcity2Znak">
    <w:name w:val="Tekst podstawowy wcięty 2 Znak"/>
    <w:link w:val="Tekstpodstawowywcity2"/>
    <w:rsid w:val="0037570A"/>
    <w:rPr>
      <w:b/>
      <w:sz w:val="24"/>
    </w:rPr>
  </w:style>
  <w:style w:type="character" w:customStyle="1" w:styleId="Tekstpodstawowywcity3Znak">
    <w:name w:val="Tekst podstawowy wcięty 3 Znak"/>
    <w:link w:val="Tekstpodstawowywcity3"/>
    <w:rsid w:val="0037570A"/>
    <w:rPr>
      <w:sz w:val="24"/>
    </w:rPr>
  </w:style>
  <w:style w:type="character" w:customStyle="1" w:styleId="Tekstpodstawowy3Znak">
    <w:name w:val="Tekst podstawowy 3 Znak"/>
    <w:link w:val="Tekstpodstawowy3"/>
    <w:rsid w:val="0037570A"/>
    <w:rPr>
      <w:sz w:val="24"/>
    </w:rPr>
  </w:style>
  <w:style w:type="character" w:customStyle="1" w:styleId="Tekstpodstawowy2Znak">
    <w:name w:val="Tekst podstawowy 2 Znak"/>
    <w:link w:val="Tekstpodstawowy2"/>
    <w:rsid w:val="0037570A"/>
    <w:rPr>
      <w:sz w:val="26"/>
    </w:rPr>
  </w:style>
  <w:style w:type="character" w:customStyle="1" w:styleId="StopkaZnak">
    <w:name w:val="Stopka Znak"/>
    <w:link w:val="Stopka"/>
    <w:uiPriority w:val="99"/>
    <w:rsid w:val="0037570A"/>
  </w:style>
  <w:style w:type="character" w:customStyle="1" w:styleId="ZwykytekstZnak">
    <w:name w:val="Zwykły tekst Znak"/>
    <w:link w:val="Zwykytekst"/>
    <w:rsid w:val="0037570A"/>
    <w:rPr>
      <w:rFonts w:ascii="Courier New" w:hAnsi="Courier New"/>
    </w:rPr>
  </w:style>
  <w:style w:type="character" w:customStyle="1" w:styleId="TytuZnak">
    <w:name w:val="Tytuł Znak"/>
    <w:link w:val="Tytu"/>
    <w:rsid w:val="0037570A"/>
    <w:rPr>
      <w:b/>
      <w:sz w:val="32"/>
    </w:rPr>
  </w:style>
  <w:style w:type="character" w:customStyle="1" w:styleId="TekstkomentarzaZnak">
    <w:name w:val="Tekst komentarza Znak"/>
    <w:link w:val="Tekstkomentarza"/>
    <w:uiPriority w:val="99"/>
    <w:rsid w:val="0037570A"/>
  </w:style>
  <w:style w:type="character" w:customStyle="1" w:styleId="TematkomentarzaZnak">
    <w:name w:val="Temat komentarza Znak"/>
    <w:link w:val="Tematkomentarza"/>
    <w:uiPriority w:val="99"/>
    <w:rsid w:val="0037570A"/>
    <w:rPr>
      <w:b/>
      <w:bCs/>
    </w:rPr>
  </w:style>
  <w:style w:type="character" w:customStyle="1" w:styleId="TekstprzypisukocowegoZnak">
    <w:name w:val="Tekst przypisu końcowego Znak"/>
    <w:link w:val="Tekstprzypisukocowego"/>
    <w:uiPriority w:val="99"/>
    <w:semiHidden/>
    <w:rsid w:val="0037570A"/>
  </w:style>
  <w:style w:type="character" w:customStyle="1" w:styleId="HTML-wstpniesformatowanyZnak">
    <w:name w:val="HTML - wstępnie sformatowany Znak"/>
    <w:link w:val="HTML-wstpniesformatowany"/>
    <w:rsid w:val="0037570A"/>
    <w:rPr>
      <w:rFonts w:ascii="Courier New" w:hAnsi="Courier New"/>
      <w:color w:val="000000"/>
      <w:sz w:val="18"/>
    </w:rPr>
  </w:style>
  <w:style w:type="paragraph" w:styleId="Mapadokumentu">
    <w:name w:val="Document Map"/>
    <w:basedOn w:val="Normalny"/>
    <w:link w:val="MapadokumentuZnak"/>
    <w:rsid w:val="0037570A"/>
    <w:pPr>
      <w:shd w:val="clear" w:color="auto" w:fill="000080"/>
    </w:pPr>
    <w:rPr>
      <w:rFonts w:ascii="Tahoma" w:hAnsi="Tahoma" w:cs="Tahoma"/>
    </w:rPr>
  </w:style>
  <w:style w:type="character" w:customStyle="1" w:styleId="MapadokumentuZnak">
    <w:name w:val="Mapa dokumentu Znak"/>
    <w:link w:val="Mapadokumentu"/>
    <w:rsid w:val="0037570A"/>
    <w:rPr>
      <w:rFonts w:ascii="Tahoma" w:hAnsi="Tahoma" w:cs="Tahoma"/>
      <w:shd w:val="clear" w:color="auto" w:fill="000080"/>
    </w:rPr>
  </w:style>
  <w:style w:type="character" w:customStyle="1" w:styleId="TekstprzypisudolnegoZnak">
    <w:name w:val="Tekst przypisu dolnego Znak"/>
    <w:aliases w:val="Podrozdział Znak"/>
    <w:link w:val="Tekstprzypisudolnego"/>
    <w:uiPriority w:val="99"/>
    <w:semiHidden/>
    <w:rsid w:val="0037570A"/>
  </w:style>
  <w:style w:type="paragraph" w:customStyle="1" w:styleId="ZnakZnak1ZnakZnakZnakZnak">
    <w:name w:val="Znak Znak1 Znak Znak Znak Znak"/>
    <w:basedOn w:val="Normalny"/>
    <w:rsid w:val="008B44CC"/>
    <w:rPr>
      <w:rFonts w:ascii="Arial" w:hAnsi="Arial" w:cs="Arial"/>
      <w:sz w:val="24"/>
      <w:szCs w:val="24"/>
    </w:rPr>
  </w:style>
  <w:style w:type="character" w:styleId="Nierozpoznanawzmianka">
    <w:name w:val="Unresolved Mention"/>
    <w:uiPriority w:val="99"/>
    <w:semiHidden/>
    <w:unhideWhenUsed/>
    <w:rsid w:val="009B17B3"/>
    <w:rPr>
      <w:color w:val="808080"/>
      <w:shd w:val="clear" w:color="auto" w:fill="E6E6E6"/>
    </w:rPr>
  </w:style>
  <w:style w:type="paragraph" w:customStyle="1" w:styleId="Standard">
    <w:name w:val="Standard"/>
    <w:rsid w:val="0006281D"/>
    <w:pPr>
      <w:widowControl w:val="0"/>
      <w:suppressAutoHyphens/>
      <w:autoSpaceDN w:val="0"/>
      <w:textAlignment w:val="baseline"/>
    </w:pPr>
    <w:rPr>
      <w:rFonts w:eastAsia="Lucida Sans Unicode" w:cs="Tahoma"/>
      <w:kern w:val="3"/>
      <w:sz w:val="24"/>
      <w:szCs w:val="24"/>
    </w:rPr>
  </w:style>
  <w:style w:type="numbering" w:customStyle="1" w:styleId="WW8Num2">
    <w:name w:val="WW8Num2"/>
    <w:basedOn w:val="Bezlisty"/>
    <w:rsid w:val="0006281D"/>
    <w:pPr>
      <w:numPr>
        <w:numId w:val="4"/>
      </w:numPr>
    </w:pPr>
  </w:style>
  <w:style w:type="numbering" w:customStyle="1" w:styleId="WW8Num3">
    <w:name w:val="WW8Num3"/>
    <w:basedOn w:val="Bezlisty"/>
    <w:rsid w:val="0015188A"/>
    <w:pPr>
      <w:numPr>
        <w:numId w:val="5"/>
      </w:numPr>
    </w:pPr>
  </w:style>
  <w:style w:type="paragraph" w:customStyle="1" w:styleId="TableContents">
    <w:name w:val="Table Contents"/>
    <w:basedOn w:val="Standard"/>
    <w:rsid w:val="00097D60"/>
    <w:pPr>
      <w:suppressLineNumbers/>
    </w:pPr>
  </w:style>
  <w:style w:type="paragraph" w:customStyle="1" w:styleId="Textbodyindent">
    <w:name w:val="Text body indent"/>
    <w:basedOn w:val="Standard"/>
    <w:rsid w:val="00F310A7"/>
    <w:pPr>
      <w:jc w:val="both"/>
    </w:pPr>
    <w:rPr>
      <w:rFonts w:ascii="Arial" w:hAnsi="Arial" w:cs="Arial"/>
    </w:rPr>
  </w:style>
  <w:style w:type="numbering" w:customStyle="1" w:styleId="WW8Num4">
    <w:name w:val="WW8Num4"/>
    <w:basedOn w:val="Bezlisty"/>
    <w:rsid w:val="00F310A7"/>
    <w:pPr>
      <w:numPr>
        <w:numId w:val="6"/>
      </w:numPr>
    </w:pPr>
  </w:style>
  <w:style w:type="numbering" w:customStyle="1" w:styleId="WW8Num7">
    <w:name w:val="WW8Num7"/>
    <w:basedOn w:val="Bezlisty"/>
    <w:rsid w:val="00483D1E"/>
    <w:pPr>
      <w:numPr>
        <w:numId w:val="7"/>
      </w:numPr>
    </w:pPr>
  </w:style>
  <w:style w:type="numbering" w:customStyle="1" w:styleId="WW8Num8">
    <w:name w:val="WW8Num8"/>
    <w:basedOn w:val="Bezlisty"/>
    <w:rsid w:val="00483D1E"/>
    <w:pPr>
      <w:numPr>
        <w:numId w:val="8"/>
      </w:numPr>
    </w:pPr>
  </w:style>
  <w:style w:type="numbering" w:customStyle="1" w:styleId="WW8Num10">
    <w:name w:val="WW8Num10"/>
    <w:basedOn w:val="Bezlisty"/>
    <w:rsid w:val="00483D1E"/>
    <w:pPr>
      <w:numPr>
        <w:numId w:val="9"/>
      </w:numPr>
    </w:pPr>
  </w:style>
  <w:style w:type="numbering" w:customStyle="1" w:styleId="WW8Num11">
    <w:name w:val="WW8Num11"/>
    <w:basedOn w:val="Bezlisty"/>
    <w:rsid w:val="00483D1E"/>
    <w:pPr>
      <w:numPr>
        <w:numId w:val="10"/>
      </w:numPr>
    </w:pPr>
  </w:style>
  <w:style w:type="numbering" w:customStyle="1" w:styleId="WW8Num12">
    <w:name w:val="WW8Num12"/>
    <w:basedOn w:val="Bezlisty"/>
    <w:rsid w:val="00483D1E"/>
    <w:pPr>
      <w:numPr>
        <w:numId w:val="11"/>
      </w:numPr>
    </w:pPr>
  </w:style>
  <w:style w:type="numbering" w:customStyle="1" w:styleId="WW8Num21">
    <w:name w:val="WW8Num21"/>
    <w:basedOn w:val="Bezlisty"/>
    <w:rsid w:val="00874FD4"/>
    <w:pPr>
      <w:numPr>
        <w:numId w:val="12"/>
      </w:numPr>
    </w:pPr>
  </w:style>
  <w:style w:type="numbering" w:customStyle="1" w:styleId="WW8Num22">
    <w:name w:val="WW8Num22"/>
    <w:basedOn w:val="Bezlisty"/>
    <w:rsid w:val="001C0C5F"/>
    <w:pPr>
      <w:numPr>
        <w:numId w:val="1"/>
      </w:numPr>
    </w:pPr>
  </w:style>
  <w:style w:type="character" w:styleId="Odwoanieprzypisukocowego">
    <w:name w:val="endnote reference"/>
    <w:uiPriority w:val="99"/>
    <w:rsid w:val="00C27CAD"/>
    <w:rPr>
      <w:vertAlign w:val="superscript"/>
    </w:rPr>
  </w:style>
  <w:style w:type="paragraph" w:customStyle="1" w:styleId="pkt">
    <w:name w:val="pkt"/>
    <w:basedOn w:val="Normalny"/>
    <w:link w:val="pktZnak"/>
    <w:rsid w:val="00C40251"/>
    <w:pPr>
      <w:spacing w:before="60" w:after="60"/>
      <w:ind w:left="851" w:hanging="295"/>
      <w:jc w:val="both"/>
    </w:pPr>
    <w:rPr>
      <w:sz w:val="24"/>
    </w:rPr>
  </w:style>
  <w:style w:type="character" w:customStyle="1" w:styleId="pktZnak">
    <w:name w:val="pkt Znak"/>
    <w:link w:val="pkt"/>
    <w:locked/>
    <w:rsid w:val="00C40251"/>
    <w:rPr>
      <w:sz w:val="24"/>
      <w:lang w:bidi="ar-SA"/>
    </w:rPr>
  </w:style>
  <w:style w:type="character" w:styleId="Odwoanieprzypisudolnego">
    <w:name w:val="footnote reference"/>
    <w:uiPriority w:val="99"/>
    <w:rsid w:val="00C40251"/>
    <w:rPr>
      <w:rFonts w:cs="Times New Roman"/>
      <w:sz w:val="20"/>
      <w:vertAlign w:val="superscript"/>
    </w:rPr>
  </w:style>
  <w:style w:type="character" w:customStyle="1" w:styleId="Teksttreci">
    <w:name w:val="Tekst treści_"/>
    <w:link w:val="Teksttreci0"/>
    <w:locked/>
    <w:rsid w:val="00C40251"/>
    <w:rPr>
      <w:rFonts w:ascii="Verdana" w:hAnsi="Verdana" w:cs="Verdana"/>
      <w:sz w:val="19"/>
      <w:szCs w:val="19"/>
      <w:shd w:val="clear" w:color="auto" w:fill="FFFFFF"/>
    </w:rPr>
  </w:style>
  <w:style w:type="paragraph" w:customStyle="1" w:styleId="Teksttreci0">
    <w:name w:val="Tekst treści"/>
    <w:basedOn w:val="Normalny"/>
    <w:link w:val="Teksttreci"/>
    <w:rsid w:val="00C40251"/>
    <w:pPr>
      <w:shd w:val="clear" w:color="auto" w:fill="FFFFFF"/>
      <w:spacing w:line="240" w:lineRule="atLeast"/>
      <w:ind w:hanging="1700"/>
    </w:pPr>
    <w:rPr>
      <w:rFonts w:ascii="Verdana" w:hAnsi="Verdana" w:cs="Verdana"/>
      <w:sz w:val="19"/>
      <w:szCs w:val="19"/>
      <w:lang w:bidi="ne-IN"/>
    </w:rPr>
  </w:style>
  <w:style w:type="character" w:customStyle="1" w:styleId="TeksttreciPogrubienie">
    <w:name w:val="Tekst treści + Pogrubienie"/>
    <w:rsid w:val="00C40251"/>
    <w:rPr>
      <w:rFonts w:ascii="Verdana" w:hAnsi="Verdana" w:cs="Verdana"/>
      <w:b/>
      <w:bCs/>
      <w:spacing w:val="0"/>
      <w:sz w:val="19"/>
      <w:szCs w:val="19"/>
      <w:shd w:val="clear" w:color="auto" w:fill="FFFFFF"/>
    </w:rPr>
  </w:style>
  <w:style w:type="character" w:customStyle="1" w:styleId="Nagwek30">
    <w:name w:val="Nagłówek #3_"/>
    <w:link w:val="Nagwek31"/>
    <w:locked/>
    <w:rsid w:val="00C40251"/>
    <w:rPr>
      <w:rFonts w:ascii="Verdana" w:hAnsi="Verdana" w:cs="Verdana"/>
      <w:sz w:val="19"/>
      <w:szCs w:val="19"/>
      <w:shd w:val="clear" w:color="auto" w:fill="FFFFFF"/>
    </w:rPr>
  </w:style>
  <w:style w:type="paragraph" w:customStyle="1" w:styleId="Nagwek31">
    <w:name w:val="Nagłówek #3"/>
    <w:basedOn w:val="Normalny"/>
    <w:link w:val="Nagwek30"/>
    <w:rsid w:val="00C40251"/>
    <w:pPr>
      <w:shd w:val="clear" w:color="auto" w:fill="FFFFFF"/>
      <w:spacing w:line="241" w:lineRule="exact"/>
      <w:ind w:hanging="720"/>
      <w:jc w:val="both"/>
      <w:outlineLvl w:val="2"/>
    </w:pPr>
    <w:rPr>
      <w:rFonts w:ascii="Verdana" w:hAnsi="Verdana" w:cs="Verdana"/>
      <w:sz w:val="19"/>
      <w:szCs w:val="19"/>
      <w:lang w:bidi="ne-IN"/>
    </w:rPr>
  </w:style>
  <w:style w:type="character" w:customStyle="1" w:styleId="AkapitzlistZnak">
    <w:name w:val="Akapit z listą Znak"/>
    <w:aliases w:val="L1 Znak,Numerowanie Znak,2 heading Znak,A_wyliczenie Znak,K-P_odwolanie Znak,Akapit z listą5 Znak,maz_wyliczenie Znak,opis dzialania Znak,Podsis rysunku Znak,BulletC Znak,Bullet Number Znak,List Paragraph1 Znak,List Paragraph2 Znak"/>
    <w:link w:val="Akapitzlist"/>
    <w:uiPriority w:val="34"/>
    <w:qFormat/>
    <w:locked/>
    <w:rsid w:val="00AA3E8E"/>
    <w:rPr>
      <w:sz w:val="24"/>
      <w:szCs w:val="24"/>
      <w:lang w:eastAsia="zh-CN" w:bidi="ar-SA"/>
    </w:rPr>
  </w:style>
  <w:style w:type="character" w:customStyle="1" w:styleId="alb">
    <w:name w:val="a_lb"/>
    <w:basedOn w:val="Domylnaczcionkaakapitu"/>
    <w:rsid w:val="00864236"/>
  </w:style>
  <w:style w:type="character" w:customStyle="1" w:styleId="text-justify">
    <w:name w:val="text-justify"/>
    <w:basedOn w:val="Domylnaczcionkaakapitu"/>
    <w:rsid w:val="00864236"/>
  </w:style>
  <w:style w:type="paragraph" w:customStyle="1" w:styleId="text-justify1">
    <w:name w:val="text-justify1"/>
    <w:basedOn w:val="Normalny"/>
    <w:rsid w:val="00864236"/>
    <w:pPr>
      <w:spacing w:before="100" w:beforeAutospacing="1" w:after="100" w:afterAutospacing="1"/>
    </w:pPr>
    <w:rPr>
      <w:sz w:val="24"/>
      <w:szCs w:val="24"/>
      <w:lang w:bidi="ne-IN"/>
    </w:rPr>
  </w:style>
  <w:style w:type="numbering" w:customStyle="1" w:styleId="Bezlisty1">
    <w:name w:val="Bez listy1"/>
    <w:next w:val="Bezlisty"/>
    <w:uiPriority w:val="99"/>
    <w:semiHidden/>
    <w:rsid w:val="006A620C"/>
  </w:style>
  <w:style w:type="paragraph" w:customStyle="1" w:styleId="Rozdzia1">
    <w:name w:val="Rozdział1"/>
    <w:basedOn w:val="Normalny"/>
    <w:rsid w:val="006A620C"/>
    <w:pPr>
      <w:ind w:left="284" w:hanging="284"/>
    </w:pPr>
    <w:rPr>
      <w:b/>
      <w:sz w:val="28"/>
      <w:u w:val="single"/>
    </w:rPr>
  </w:style>
  <w:style w:type="paragraph" w:customStyle="1" w:styleId="Wypunktowanie">
    <w:name w:val="Wypunktowanie"/>
    <w:basedOn w:val="Normalny"/>
    <w:rsid w:val="006A620C"/>
    <w:pPr>
      <w:numPr>
        <w:numId w:val="2"/>
      </w:numPr>
    </w:pPr>
    <w:rPr>
      <w:sz w:val="24"/>
    </w:rPr>
  </w:style>
  <w:style w:type="paragraph" w:customStyle="1" w:styleId="t">
    <w:name w:val="t"/>
    <w:basedOn w:val="Normalny"/>
    <w:rsid w:val="006A620C"/>
    <w:pPr>
      <w:spacing w:before="100" w:beforeAutospacing="1" w:after="100" w:afterAutospacing="1"/>
      <w:ind w:right="170"/>
      <w:jc w:val="both"/>
    </w:pPr>
    <w:rPr>
      <w:rFonts w:cs="Arial"/>
      <w:b/>
      <w:color w:val="000000"/>
      <w:sz w:val="24"/>
      <w:szCs w:val="16"/>
    </w:rPr>
  </w:style>
  <w:style w:type="paragraph" w:customStyle="1" w:styleId="WW-Tekstpodstawowywcity2">
    <w:name w:val="WW-Tekst podstawowy wcięty 2"/>
    <w:basedOn w:val="Normalny"/>
    <w:rsid w:val="006A620C"/>
    <w:pPr>
      <w:suppressAutoHyphens/>
      <w:ind w:left="284" w:firstLine="1"/>
      <w:jc w:val="both"/>
    </w:pPr>
    <w:rPr>
      <w:rFonts w:ascii="Arial Narrow" w:hAnsi="Arial Narrow"/>
      <w:sz w:val="24"/>
    </w:rPr>
  </w:style>
  <w:style w:type="paragraph" w:styleId="Podtytu">
    <w:name w:val="Subtitle"/>
    <w:basedOn w:val="Normalny"/>
    <w:link w:val="PodtytuZnak"/>
    <w:uiPriority w:val="11"/>
    <w:qFormat/>
    <w:rsid w:val="006A620C"/>
    <w:pPr>
      <w:jc w:val="center"/>
    </w:pPr>
    <w:rPr>
      <w:rFonts w:ascii="Arial" w:hAnsi="Arial"/>
      <w:b/>
      <w:sz w:val="24"/>
    </w:rPr>
  </w:style>
  <w:style w:type="character" w:customStyle="1" w:styleId="PodtytuZnak">
    <w:name w:val="Podtytuł Znak"/>
    <w:link w:val="Podtytu"/>
    <w:uiPriority w:val="11"/>
    <w:rsid w:val="006A620C"/>
    <w:rPr>
      <w:rFonts w:ascii="Arial" w:hAnsi="Arial"/>
      <w:b/>
      <w:sz w:val="24"/>
      <w:lang w:bidi="ar-SA"/>
    </w:rPr>
  </w:style>
  <w:style w:type="paragraph" w:customStyle="1" w:styleId="Normalny1">
    <w:name w:val="Normalny1"/>
    <w:basedOn w:val="Normalny"/>
    <w:rsid w:val="006A620C"/>
    <w:pPr>
      <w:widowControl w:val="0"/>
      <w:suppressAutoHyphens/>
    </w:pPr>
    <w:rPr>
      <w:rFonts w:eastAsia="Lucida Sans Unicode"/>
      <w:sz w:val="24"/>
      <w:szCs w:val="24"/>
    </w:rPr>
  </w:style>
  <w:style w:type="character" w:styleId="Uwydatnienie">
    <w:name w:val="Emphasis"/>
    <w:uiPriority w:val="20"/>
    <w:qFormat/>
    <w:rsid w:val="006A620C"/>
    <w:rPr>
      <w:i/>
      <w:iCs/>
    </w:rPr>
  </w:style>
  <w:style w:type="paragraph" w:customStyle="1" w:styleId="Default">
    <w:name w:val="Default"/>
    <w:rsid w:val="006A620C"/>
    <w:pPr>
      <w:autoSpaceDE w:val="0"/>
      <w:autoSpaceDN w:val="0"/>
      <w:adjustRightInd w:val="0"/>
    </w:pPr>
    <w:rPr>
      <w:rFonts w:ascii="Arial" w:hAnsi="Arial" w:cs="Arial"/>
      <w:color w:val="000000"/>
      <w:sz w:val="24"/>
      <w:szCs w:val="24"/>
      <w:lang w:val="en-GB" w:eastAsia="en-GB"/>
    </w:rPr>
  </w:style>
  <w:style w:type="paragraph" w:customStyle="1" w:styleId="Zwykytekst2">
    <w:name w:val="Zwykły tekst2"/>
    <w:basedOn w:val="Normalny"/>
    <w:rsid w:val="006A620C"/>
    <w:rPr>
      <w:rFonts w:ascii="Courier New" w:hAnsi="Courier New"/>
    </w:rPr>
  </w:style>
  <w:style w:type="paragraph" w:customStyle="1" w:styleId="divpoint">
    <w:name w:val="div.point"/>
    <w:uiPriority w:val="99"/>
    <w:rsid w:val="006A620C"/>
    <w:pPr>
      <w:widowControl w:val="0"/>
      <w:autoSpaceDE w:val="0"/>
      <w:autoSpaceDN w:val="0"/>
      <w:adjustRightInd w:val="0"/>
      <w:spacing w:line="40" w:lineRule="atLeast"/>
    </w:pPr>
    <w:rPr>
      <w:rFonts w:ascii="Helvetica" w:hAnsi="Helvetica" w:cs="Helvetica"/>
      <w:color w:val="000000"/>
      <w:sz w:val="18"/>
      <w:szCs w:val="18"/>
    </w:rPr>
  </w:style>
  <w:style w:type="paragraph" w:styleId="Bezodstpw">
    <w:name w:val="No Spacing"/>
    <w:link w:val="BezodstpwZnak"/>
    <w:uiPriority w:val="1"/>
    <w:qFormat/>
    <w:rsid w:val="006A620C"/>
    <w:rPr>
      <w:rFonts w:ascii="Calibri" w:hAnsi="Calibri"/>
      <w:sz w:val="22"/>
      <w:szCs w:val="22"/>
      <w:lang w:eastAsia="en-US"/>
    </w:rPr>
  </w:style>
  <w:style w:type="character" w:customStyle="1" w:styleId="BezodstpwZnak">
    <w:name w:val="Bez odstępów Znak"/>
    <w:link w:val="Bezodstpw"/>
    <w:uiPriority w:val="1"/>
    <w:rsid w:val="006A620C"/>
    <w:rPr>
      <w:rFonts w:ascii="Calibri" w:hAnsi="Calibri"/>
      <w:sz w:val="22"/>
      <w:szCs w:val="22"/>
      <w:lang w:eastAsia="en-US" w:bidi="ar-SA"/>
    </w:rPr>
  </w:style>
  <w:style w:type="paragraph" w:customStyle="1" w:styleId="footnotedescription">
    <w:name w:val="footnote description"/>
    <w:next w:val="Normalny"/>
    <w:link w:val="footnotedescriptionChar"/>
    <w:hidden/>
    <w:rsid w:val="006A620C"/>
    <w:pPr>
      <w:spacing w:line="259" w:lineRule="auto"/>
    </w:pPr>
    <w:rPr>
      <w:color w:val="000000"/>
      <w:sz w:val="16"/>
      <w:lang w:bidi="ne-IN"/>
    </w:rPr>
  </w:style>
  <w:style w:type="character" w:customStyle="1" w:styleId="footnotedescriptionChar">
    <w:name w:val="footnote description Char"/>
    <w:link w:val="footnotedescription"/>
    <w:rsid w:val="006A620C"/>
    <w:rPr>
      <w:color w:val="000000"/>
      <w:sz w:val="16"/>
    </w:rPr>
  </w:style>
  <w:style w:type="character" w:customStyle="1" w:styleId="footnotemark">
    <w:name w:val="footnote mark"/>
    <w:hidden/>
    <w:rsid w:val="006A620C"/>
    <w:rPr>
      <w:rFonts w:ascii="Times New Roman" w:eastAsia="Times New Roman" w:hAnsi="Times New Roman" w:cs="Times New Roman"/>
      <w:color w:val="000000"/>
      <w:sz w:val="16"/>
      <w:vertAlign w:val="superscript"/>
    </w:rPr>
  </w:style>
  <w:style w:type="paragraph" w:customStyle="1" w:styleId="Texte1xx">
    <w:name w:val="Texte 1.xx"/>
    <w:basedOn w:val="Normalny"/>
    <w:rsid w:val="006A620C"/>
    <w:pPr>
      <w:suppressAutoHyphens/>
      <w:spacing w:before="120" w:after="120"/>
      <w:ind w:left="1418" w:firstLine="1"/>
      <w:jc w:val="both"/>
    </w:pPr>
    <w:rPr>
      <w:rFonts w:ascii="Arial" w:hAnsi="Arial"/>
      <w:sz w:val="22"/>
      <w:lang w:eastAsia="ar-SA"/>
    </w:rPr>
  </w:style>
  <w:style w:type="character" w:customStyle="1" w:styleId="c101">
    <w:name w:val="c101"/>
    <w:rsid w:val="006A620C"/>
    <w:rPr>
      <w:rFonts w:ascii="Verdana" w:hAnsi="Verdana" w:hint="default"/>
      <w:sz w:val="18"/>
      <w:szCs w:val="18"/>
    </w:rPr>
  </w:style>
  <w:style w:type="character" w:customStyle="1" w:styleId="highlight">
    <w:name w:val="highlight"/>
    <w:basedOn w:val="Domylnaczcionkaakapitu"/>
    <w:rsid w:val="006A620C"/>
  </w:style>
  <w:style w:type="numbering" w:customStyle="1" w:styleId="WW8Num2211">
    <w:name w:val="WW8Num2211"/>
    <w:basedOn w:val="Bezlisty"/>
    <w:rsid w:val="00293968"/>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8657">
      <w:bodyDiv w:val="1"/>
      <w:marLeft w:val="0"/>
      <w:marRight w:val="0"/>
      <w:marTop w:val="0"/>
      <w:marBottom w:val="0"/>
      <w:divBdr>
        <w:top w:val="none" w:sz="0" w:space="0" w:color="auto"/>
        <w:left w:val="none" w:sz="0" w:space="0" w:color="auto"/>
        <w:bottom w:val="none" w:sz="0" w:space="0" w:color="auto"/>
        <w:right w:val="none" w:sz="0" w:space="0" w:color="auto"/>
      </w:divBdr>
    </w:div>
    <w:div w:id="21133404">
      <w:bodyDiv w:val="1"/>
      <w:marLeft w:val="0"/>
      <w:marRight w:val="0"/>
      <w:marTop w:val="0"/>
      <w:marBottom w:val="0"/>
      <w:divBdr>
        <w:top w:val="none" w:sz="0" w:space="0" w:color="auto"/>
        <w:left w:val="none" w:sz="0" w:space="0" w:color="auto"/>
        <w:bottom w:val="none" w:sz="0" w:space="0" w:color="auto"/>
        <w:right w:val="none" w:sz="0" w:space="0" w:color="auto"/>
      </w:divBdr>
    </w:div>
    <w:div w:id="39676622">
      <w:bodyDiv w:val="1"/>
      <w:marLeft w:val="0"/>
      <w:marRight w:val="0"/>
      <w:marTop w:val="0"/>
      <w:marBottom w:val="0"/>
      <w:divBdr>
        <w:top w:val="none" w:sz="0" w:space="0" w:color="auto"/>
        <w:left w:val="none" w:sz="0" w:space="0" w:color="auto"/>
        <w:bottom w:val="none" w:sz="0" w:space="0" w:color="auto"/>
        <w:right w:val="none" w:sz="0" w:space="0" w:color="auto"/>
      </w:divBdr>
    </w:div>
    <w:div w:id="61802011">
      <w:bodyDiv w:val="1"/>
      <w:marLeft w:val="0"/>
      <w:marRight w:val="0"/>
      <w:marTop w:val="0"/>
      <w:marBottom w:val="0"/>
      <w:divBdr>
        <w:top w:val="none" w:sz="0" w:space="0" w:color="auto"/>
        <w:left w:val="none" w:sz="0" w:space="0" w:color="auto"/>
        <w:bottom w:val="none" w:sz="0" w:space="0" w:color="auto"/>
        <w:right w:val="none" w:sz="0" w:space="0" w:color="auto"/>
      </w:divBdr>
    </w:div>
    <w:div w:id="62919449">
      <w:bodyDiv w:val="1"/>
      <w:marLeft w:val="0"/>
      <w:marRight w:val="0"/>
      <w:marTop w:val="0"/>
      <w:marBottom w:val="0"/>
      <w:divBdr>
        <w:top w:val="none" w:sz="0" w:space="0" w:color="auto"/>
        <w:left w:val="none" w:sz="0" w:space="0" w:color="auto"/>
        <w:bottom w:val="none" w:sz="0" w:space="0" w:color="auto"/>
        <w:right w:val="none" w:sz="0" w:space="0" w:color="auto"/>
      </w:divBdr>
    </w:div>
    <w:div w:id="111634064">
      <w:bodyDiv w:val="1"/>
      <w:marLeft w:val="0"/>
      <w:marRight w:val="0"/>
      <w:marTop w:val="0"/>
      <w:marBottom w:val="0"/>
      <w:divBdr>
        <w:top w:val="none" w:sz="0" w:space="0" w:color="auto"/>
        <w:left w:val="none" w:sz="0" w:space="0" w:color="auto"/>
        <w:bottom w:val="none" w:sz="0" w:space="0" w:color="auto"/>
        <w:right w:val="none" w:sz="0" w:space="0" w:color="auto"/>
      </w:divBdr>
    </w:div>
    <w:div w:id="149753082">
      <w:bodyDiv w:val="1"/>
      <w:marLeft w:val="0"/>
      <w:marRight w:val="0"/>
      <w:marTop w:val="0"/>
      <w:marBottom w:val="0"/>
      <w:divBdr>
        <w:top w:val="none" w:sz="0" w:space="0" w:color="auto"/>
        <w:left w:val="none" w:sz="0" w:space="0" w:color="auto"/>
        <w:bottom w:val="none" w:sz="0" w:space="0" w:color="auto"/>
        <w:right w:val="none" w:sz="0" w:space="0" w:color="auto"/>
      </w:divBdr>
    </w:div>
    <w:div w:id="152993264">
      <w:bodyDiv w:val="1"/>
      <w:marLeft w:val="0"/>
      <w:marRight w:val="0"/>
      <w:marTop w:val="0"/>
      <w:marBottom w:val="0"/>
      <w:divBdr>
        <w:top w:val="none" w:sz="0" w:space="0" w:color="auto"/>
        <w:left w:val="none" w:sz="0" w:space="0" w:color="auto"/>
        <w:bottom w:val="none" w:sz="0" w:space="0" w:color="auto"/>
        <w:right w:val="none" w:sz="0" w:space="0" w:color="auto"/>
      </w:divBdr>
    </w:div>
    <w:div w:id="154345466">
      <w:bodyDiv w:val="1"/>
      <w:marLeft w:val="0"/>
      <w:marRight w:val="0"/>
      <w:marTop w:val="0"/>
      <w:marBottom w:val="0"/>
      <w:divBdr>
        <w:top w:val="none" w:sz="0" w:space="0" w:color="auto"/>
        <w:left w:val="none" w:sz="0" w:space="0" w:color="auto"/>
        <w:bottom w:val="none" w:sz="0" w:space="0" w:color="auto"/>
        <w:right w:val="none" w:sz="0" w:space="0" w:color="auto"/>
      </w:divBdr>
    </w:div>
    <w:div w:id="155994355">
      <w:bodyDiv w:val="1"/>
      <w:marLeft w:val="0"/>
      <w:marRight w:val="0"/>
      <w:marTop w:val="0"/>
      <w:marBottom w:val="0"/>
      <w:divBdr>
        <w:top w:val="none" w:sz="0" w:space="0" w:color="auto"/>
        <w:left w:val="none" w:sz="0" w:space="0" w:color="auto"/>
        <w:bottom w:val="none" w:sz="0" w:space="0" w:color="auto"/>
        <w:right w:val="none" w:sz="0" w:space="0" w:color="auto"/>
      </w:divBdr>
    </w:div>
    <w:div w:id="172692613">
      <w:bodyDiv w:val="1"/>
      <w:marLeft w:val="0"/>
      <w:marRight w:val="0"/>
      <w:marTop w:val="0"/>
      <w:marBottom w:val="0"/>
      <w:divBdr>
        <w:top w:val="none" w:sz="0" w:space="0" w:color="auto"/>
        <w:left w:val="none" w:sz="0" w:space="0" w:color="auto"/>
        <w:bottom w:val="none" w:sz="0" w:space="0" w:color="auto"/>
        <w:right w:val="none" w:sz="0" w:space="0" w:color="auto"/>
      </w:divBdr>
    </w:div>
    <w:div w:id="178546977">
      <w:bodyDiv w:val="1"/>
      <w:marLeft w:val="0"/>
      <w:marRight w:val="0"/>
      <w:marTop w:val="0"/>
      <w:marBottom w:val="0"/>
      <w:divBdr>
        <w:top w:val="none" w:sz="0" w:space="0" w:color="auto"/>
        <w:left w:val="none" w:sz="0" w:space="0" w:color="auto"/>
        <w:bottom w:val="none" w:sz="0" w:space="0" w:color="auto"/>
        <w:right w:val="none" w:sz="0" w:space="0" w:color="auto"/>
      </w:divBdr>
    </w:div>
    <w:div w:id="213395404">
      <w:bodyDiv w:val="1"/>
      <w:marLeft w:val="0"/>
      <w:marRight w:val="0"/>
      <w:marTop w:val="0"/>
      <w:marBottom w:val="0"/>
      <w:divBdr>
        <w:top w:val="none" w:sz="0" w:space="0" w:color="auto"/>
        <w:left w:val="none" w:sz="0" w:space="0" w:color="auto"/>
        <w:bottom w:val="none" w:sz="0" w:space="0" w:color="auto"/>
        <w:right w:val="none" w:sz="0" w:space="0" w:color="auto"/>
      </w:divBdr>
    </w:div>
    <w:div w:id="222644557">
      <w:bodyDiv w:val="1"/>
      <w:marLeft w:val="0"/>
      <w:marRight w:val="0"/>
      <w:marTop w:val="0"/>
      <w:marBottom w:val="0"/>
      <w:divBdr>
        <w:top w:val="none" w:sz="0" w:space="0" w:color="auto"/>
        <w:left w:val="none" w:sz="0" w:space="0" w:color="auto"/>
        <w:bottom w:val="none" w:sz="0" w:space="0" w:color="auto"/>
        <w:right w:val="none" w:sz="0" w:space="0" w:color="auto"/>
      </w:divBdr>
    </w:div>
    <w:div w:id="259145898">
      <w:bodyDiv w:val="1"/>
      <w:marLeft w:val="0"/>
      <w:marRight w:val="0"/>
      <w:marTop w:val="0"/>
      <w:marBottom w:val="0"/>
      <w:divBdr>
        <w:top w:val="none" w:sz="0" w:space="0" w:color="auto"/>
        <w:left w:val="none" w:sz="0" w:space="0" w:color="auto"/>
        <w:bottom w:val="none" w:sz="0" w:space="0" w:color="auto"/>
        <w:right w:val="none" w:sz="0" w:space="0" w:color="auto"/>
      </w:divBdr>
    </w:div>
    <w:div w:id="267394010">
      <w:bodyDiv w:val="1"/>
      <w:marLeft w:val="0"/>
      <w:marRight w:val="0"/>
      <w:marTop w:val="0"/>
      <w:marBottom w:val="0"/>
      <w:divBdr>
        <w:top w:val="none" w:sz="0" w:space="0" w:color="auto"/>
        <w:left w:val="none" w:sz="0" w:space="0" w:color="auto"/>
        <w:bottom w:val="none" w:sz="0" w:space="0" w:color="auto"/>
        <w:right w:val="none" w:sz="0" w:space="0" w:color="auto"/>
      </w:divBdr>
    </w:div>
    <w:div w:id="279800478">
      <w:bodyDiv w:val="1"/>
      <w:marLeft w:val="0"/>
      <w:marRight w:val="0"/>
      <w:marTop w:val="0"/>
      <w:marBottom w:val="0"/>
      <w:divBdr>
        <w:top w:val="none" w:sz="0" w:space="0" w:color="auto"/>
        <w:left w:val="none" w:sz="0" w:space="0" w:color="auto"/>
        <w:bottom w:val="none" w:sz="0" w:space="0" w:color="auto"/>
        <w:right w:val="none" w:sz="0" w:space="0" w:color="auto"/>
      </w:divBdr>
    </w:div>
    <w:div w:id="339938562">
      <w:bodyDiv w:val="1"/>
      <w:marLeft w:val="0"/>
      <w:marRight w:val="0"/>
      <w:marTop w:val="0"/>
      <w:marBottom w:val="0"/>
      <w:divBdr>
        <w:top w:val="none" w:sz="0" w:space="0" w:color="auto"/>
        <w:left w:val="none" w:sz="0" w:space="0" w:color="auto"/>
        <w:bottom w:val="none" w:sz="0" w:space="0" w:color="auto"/>
        <w:right w:val="none" w:sz="0" w:space="0" w:color="auto"/>
      </w:divBdr>
    </w:div>
    <w:div w:id="357004647">
      <w:bodyDiv w:val="1"/>
      <w:marLeft w:val="0"/>
      <w:marRight w:val="0"/>
      <w:marTop w:val="0"/>
      <w:marBottom w:val="0"/>
      <w:divBdr>
        <w:top w:val="none" w:sz="0" w:space="0" w:color="auto"/>
        <w:left w:val="none" w:sz="0" w:space="0" w:color="auto"/>
        <w:bottom w:val="none" w:sz="0" w:space="0" w:color="auto"/>
        <w:right w:val="none" w:sz="0" w:space="0" w:color="auto"/>
      </w:divBdr>
    </w:div>
    <w:div w:id="363671757">
      <w:bodyDiv w:val="1"/>
      <w:marLeft w:val="0"/>
      <w:marRight w:val="0"/>
      <w:marTop w:val="0"/>
      <w:marBottom w:val="0"/>
      <w:divBdr>
        <w:top w:val="none" w:sz="0" w:space="0" w:color="auto"/>
        <w:left w:val="none" w:sz="0" w:space="0" w:color="auto"/>
        <w:bottom w:val="none" w:sz="0" w:space="0" w:color="auto"/>
        <w:right w:val="none" w:sz="0" w:space="0" w:color="auto"/>
      </w:divBdr>
    </w:div>
    <w:div w:id="370108558">
      <w:bodyDiv w:val="1"/>
      <w:marLeft w:val="0"/>
      <w:marRight w:val="0"/>
      <w:marTop w:val="0"/>
      <w:marBottom w:val="0"/>
      <w:divBdr>
        <w:top w:val="none" w:sz="0" w:space="0" w:color="auto"/>
        <w:left w:val="none" w:sz="0" w:space="0" w:color="auto"/>
        <w:bottom w:val="none" w:sz="0" w:space="0" w:color="auto"/>
        <w:right w:val="none" w:sz="0" w:space="0" w:color="auto"/>
      </w:divBdr>
    </w:div>
    <w:div w:id="389966637">
      <w:bodyDiv w:val="1"/>
      <w:marLeft w:val="0"/>
      <w:marRight w:val="0"/>
      <w:marTop w:val="0"/>
      <w:marBottom w:val="0"/>
      <w:divBdr>
        <w:top w:val="none" w:sz="0" w:space="0" w:color="auto"/>
        <w:left w:val="none" w:sz="0" w:space="0" w:color="auto"/>
        <w:bottom w:val="none" w:sz="0" w:space="0" w:color="auto"/>
        <w:right w:val="none" w:sz="0" w:space="0" w:color="auto"/>
      </w:divBdr>
    </w:div>
    <w:div w:id="408577378">
      <w:bodyDiv w:val="1"/>
      <w:marLeft w:val="0"/>
      <w:marRight w:val="0"/>
      <w:marTop w:val="0"/>
      <w:marBottom w:val="0"/>
      <w:divBdr>
        <w:top w:val="none" w:sz="0" w:space="0" w:color="auto"/>
        <w:left w:val="none" w:sz="0" w:space="0" w:color="auto"/>
        <w:bottom w:val="none" w:sz="0" w:space="0" w:color="auto"/>
        <w:right w:val="none" w:sz="0" w:space="0" w:color="auto"/>
      </w:divBdr>
    </w:div>
    <w:div w:id="427819461">
      <w:bodyDiv w:val="1"/>
      <w:marLeft w:val="0"/>
      <w:marRight w:val="0"/>
      <w:marTop w:val="0"/>
      <w:marBottom w:val="0"/>
      <w:divBdr>
        <w:top w:val="none" w:sz="0" w:space="0" w:color="auto"/>
        <w:left w:val="none" w:sz="0" w:space="0" w:color="auto"/>
        <w:bottom w:val="none" w:sz="0" w:space="0" w:color="auto"/>
        <w:right w:val="none" w:sz="0" w:space="0" w:color="auto"/>
      </w:divBdr>
    </w:div>
    <w:div w:id="441724555">
      <w:bodyDiv w:val="1"/>
      <w:marLeft w:val="0"/>
      <w:marRight w:val="0"/>
      <w:marTop w:val="0"/>
      <w:marBottom w:val="0"/>
      <w:divBdr>
        <w:top w:val="none" w:sz="0" w:space="0" w:color="auto"/>
        <w:left w:val="none" w:sz="0" w:space="0" w:color="auto"/>
        <w:bottom w:val="none" w:sz="0" w:space="0" w:color="auto"/>
        <w:right w:val="none" w:sz="0" w:space="0" w:color="auto"/>
      </w:divBdr>
    </w:div>
    <w:div w:id="449713506">
      <w:bodyDiv w:val="1"/>
      <w:marLeft w:val="0"/>
      <w:marRight w:val="0"/>
      <w:marTop w:val="0"/>
      <w:marBottom w:val="0"/>
      <w:divBdr>
        <w:top w:val="none" w:sz="0" w:space="0" w:color="auto"/>
        <w:left w:val="none" w:sz="0" w:space="0" w:color="auto"/>
        <w:bottom w:val="none" w:sz="0" w:space="0" w:color="auto"/>
        <w:right w:val="none" w:sz="0" w:space="0" w:color="auto"/>
      </w:divBdr>
    </w:div>
    <w:div w:id="450825996">
      <w:bodyDiv w:val="1"/>
      <w:marLeft w:val="0"/>
      <w:marRight w:val="0"/>
      <w:marTop w:val="0"/>
      <w:marBottom w:val="0"/>
      <w:divBdr>
        <w:top w:val="none" w:sz="0" w:space="0" w:color="auto"/>
        <w:left w:val="none" w:sz="0" w:space="0" w:color="auto"/>
        <w:bottom w:val="none" w:sz="0" w:space="0" w:color="auto"/>
        <w:right w:val="none" w:sz="0" w:space="0" w:color="auto"/>
      </w:divBdr>
    </w:div>
    <w:div w:id="497615034">
      <w:bodyDiv w:val="1"/>
      <w:marLeft w:val="0"/>
      <w:marRight w:val="0"/>
      <w:marTop w:val="0"/>
      <w:marBottom w:val="0"/>
      <w:divBdr>
        <w:top w:val="none" w:sz="0" w:space="0" w:color="auto"/>
        <w:left w:val="none" w:sz="0" w:space="0" w:color="auto"/>
        <w:bottom w:val="none" w:sz="0" w:space="0" w:color="auto"/>
        <w:right w:val="none" w:sz="0" w:space="0" w:color="auto"/>
      </w:divBdr>
    </w:div>
    <w:div w:id="498808341">
      <w:bodyDiv w:val="1"/>
      <w:marLeft w:val="0"/>
      <w:marRight w:val="0"/>
      <w:marTop w:val="0"/>
      <w:marBottom w:val="0"/>
      <w:divBdr>
        <w:top w:val="none" w:sz="0" w:space="0" w:color="auto"/>
        <w:left w:val="none" w:sz="0" w:space="0" w:color="auto"/>
        <w:bottom w:val="none" w:sz="0" w:space="0" w:color="auto"/>
        <w:right w:val="none" w:sz="0" w:space="0" w:color="auto"/>
      </w:divBdr>
    </w:div>
    <w:div w:id="500389055">
      <w:bodyDiv w:val="1"/>
      <w:marLeft w:val="0"/>
      <w:marRight w:val="0"/>
      <w:marTop w:val="0"/>
      <w:marBottom w:val="0"/>
      <w:divBdr>
        <w:top w:val="none" w:sz="0" w:space="0" w:color="auto"/>
        <w:left w:val="none" w:sz="0" w:space="0" w:color="auto"/>
        <w:bottom w:val="none" w:sz="0" w:space="0" w:color="auto"/>
        <w:right w:val="none" w:sz="0" w:space="0" w:color="auto"/>
      </w:divBdr>
    </w:div>
    <w:div w:id="542715475">
      <w:bodyDiv w:val="1"/>
      <w:marLeft w:val="0"/>
      <w:marRight w:val="0"/>
      <w:marTop w:val="0"/>
      <w:marBottom w:val="0"/>
      <w:divBdr>
        <w:top w:val="none" w:sz="0" w:space="0" w:color="auto"/>
        <w:left w:val="none" w:sz="0" w:space="0" w:color="auto"/>
        <w:bottom w:val="none" w:sz="0" w:space="0" w:color="auto"/>
        <w:right w:val="none" w:sz="0" w:space="0" w:color="auto"/>
      </w:divBdr>
    </w:div>
    <w:div w:id="572469589">
      <w:bodyDiv w:val="1"/>
      <w:marLeft w:val="0"/>
      <w:marRight w:val="0"/>
      <w:marTop w:val="0"/>
      <w:marBottom w:val="0"/>
      <w:divBdr>
        <w:top w:val="none" w:sz="0" w:space="0" w:color="auto"/>
        <w:left w:val="none" w:sz="0" w:space="0" w:color="auto"/>
        <w:bottom w:val="none" w:sz="0" w:space="0" w:color="auto"/>
        <w:right w:val="none" w:sz="0" w:space="0" w:color="auto"/>
      </w:divBdr>
    </w:div>
    <w:div w:id="573124590">
      <w:bodyDiv w:val="1"/>
      <w:marLeft w:val="0"/>
      <w:marRight w:val="0"/>
      <w:marTop w:val="0"/>
      <w:marBottom w:val="0"/>
      <w:divBdr>
        <w:top w:val="none" w:sz="0" w:space="0" w:color="auto"/>
        <w:left w:val="none" w:sz="0" w:space="0" w:color="auto"/>
        <w:bottom w:val="none" w:sz="0" w:space="0" w:color="auto"/>
        <w:right w:val="none" w:sz="0" w:space="0" w:color="auto"/>
      </w:divBdr>
    </w:div>
    <w:div w:id="576673610">
      <w:bodyDiv w:val="1"/>
      <w:marLeft w:val="0"/>
      <w:marRight w:val="0"/>
      <w:marTop w:val="0"/>
      <w:marBottom w:val="0"/>
      <w:divBdr>
        <w:top w:val="none" w:sz="0" w:space="0" w:color="auto"/>
        <w:left w:val="none" w:sz="0" w:space="0" w:color="auto"/>
        <w:bottom w:val="none" w:sz="0" w:space="0" w:color="auto"/>
        <w:right w:val="none" w:sz="0" w:space="0" w:color="auto"/>
      </w:divBdr>
    </w:div>
    <w:div w:id="586618342">
      <w:bodyDiv w:val="1"/>
      <w:marLeft w:val="0"/>
      <w:marRight w:val="0"/>
      <w:marTop w:val="0"/>
      <w:marBottom w:val="0"/>
      <w:divBdr>
        <w:top w:val="none" w:sz="0" w:space="0" w:color="auto"/>
        <w:left w:val="none" w:sz="0" w:space="0" w:color="auto"/>
        <w:bottom w:val="none" w:sz="0" w:space="0" w:color="auto"/>
        <w:right w:val="none" w:sz="0" w:space="0" w:color="auto"/>
      </w:divBdr>
    </w:div>
    <w:div w:id="628588331">
      <w:bodyDiv w:val="1"/>
      <w:marLeft w:val="0"/>
      <w:marRight w:val="0"/>
      <w:marTop w:val="0"/>
      <w:marBottom w:val="0"/>
      <w:divBdr>
        <w:top w:val="none" w:sz="0" w:space="0" w:color="auto"/>
        <w:left w:val="none" w:sz="0" w:space="0" w:color="auto"/>
        <w:bottom w:val="none" w:sz="0" w:space="0" w:color="auto"/>
        <w:right w:val="none" w:sz="0" w:space="0" w:color="auto"/>
      </w:divBdr>
    </w:div>
    <w:div w:id="643629892">
      <w:bodyDiv w:val="1"/>
      <w:marLeft w:val="0"/>
      <w:marRight w:val="0"/>
      <w:marTop w:val="0"/>
      <w:marBottom w:val="0"/>
      <w:divBdr>
        <w:top w:val="none" w:sz="0" w:space="0" w:color="auto"/>
        <w:left w:val="none" w:sz="0" w:space="0" w:color="auto"/>
        <w:bottom w:val="none" w:sz="0" w:space="0" w:color="auto"/>
        <w:right w:val="none" w:sz="0" w:space="0" w:color="auto"/>
      </w:divBdr>
    </w:div>
    <w:div w:id="683089160">
      <w:bodyDiv w:val="1"/>
      <w:marLeft w:val="0"/>
      <w:marRight w:val="0"/>
      <w:marTop w:val="0"/>
      <w:marBottom w:val="0"/>
      <w:divBdr>
        <w:top w:val="none" w:sz="0" w:space="0" w:color="auto"/>
        <w:left w:val="none" w:sz="0" w:space="0" w:color="auto"/>
        <w:bottom w:val="none" w:sz="0" w:space="0" w:color="auto"/>
        <w:right w:val="none" w:sz="0" w:space="0" w:color="auto"/>
      </w:divBdr>
    </w:div>
    <w:div w:id="692076896">
      <w:bodyDiv w:val="1"/>
      <w:marLeft w:val="0"/>
      <w:marRight w:val="0"/>
      <w:marTop w:val="0"/>
      <w:marBottom w:val="0"/>
      <w:divBdr>
        <w:top w:val="none" w:sz="0" w:space="0" w:color="auto"/>
        <w:left w:val="none" w:sz="0" w:space="0" w:color="auto"/>
        <w:bottom w:val="none" w:sz="0" w:space="0" w:color="auto"/>
        <w:right w:val="none" w:sz="0" w:space="0" w:color="auto"/>
      </w:divBdr>
    </w:div>
    <w:div w:id="700781885">
      <w:bodyDiv w:val="1"/>
      <w:marLeft w:val="0"/>
      <w:marRight w:val="0"/>
      <w:marTop w:val="0"/>
      <w:marBottom w:val="0"/>
      <w:divBdr>
        <w:top w:val="none" w:sz="0" w:space="0" w:color="auto"/>
        <w:left w:val="none" w:sz="0" w:space="0" w:color="auto"/>
        <w:bottom w:val="none" w:sz="0" w:space="0" w:color="auto"/>
        <w:right w:val="none" w:sz="0" w:space="0" w:color="auto"/>
      </w:divBdr>
    </w:div>
    <w:div w:id="706880801">
      <w:bodyDiv w:val="1"/>
      <w:marLeft w:val="0"/>
      <w:marRight w:val="0"/>
      <w:marTop w:val="0"/>
      <w:marBottom w:val="0"/>
      <w:divBdr>
        <w:top w:val="none" w:sz="0" w:space="0" w:color="auto"/>
        <w:left w:val="none" w:sz="0" w:space="0" w:color="auto"/>
        <w:bottom w:val="none" w:sz="0" w:space="0" w:color="auto"/>
        <w:right w:val="none" w:sz="0" w:space="0" w:color="auto"/>
      </w:divBdr>
    </w:div>
    <w:div w:id="723873331">
      <w:bodyDiv w:val="1"/>
      <w:marLeft w:val="0"/>
      <w:marRight w:val="0"/>
      <w:marTop w:val="0"/>
      <w:marBottom w:val="0"/>
      <w:divBdr>
        <w:top w:val="none" w:sz="0" w:space="0" w:color="auto"/>
        <w:left w:val="none" w:sz="0" w:space="0" w:color="auto"/>
        <w:bottom w:val="none" w:sz="0" w:space="0" w:color="auto"/>
        <w:right w:val="none" w:sz="0" w:space="0" w:color="auto"/>
      </w:divBdr>
    </w:div>
    <w:div w:id="735468010">
      <w:bodyDiv w:val="1"/>
      <w:marLeft w:val="0"/>
      <w:marRight w:val="0"/>
      <w:marTop w:val="0"/>
      <w:marBottom w:val="0"/>
      <w:divBdr>
        <w:top w:val="none" w:sz="0" w:space="0" w:color="auto"/>
        <w:left w:val="none" w:sz="0" w:space="0" w:color="auto"/>
        <w:bottom w:val="none" w:sz="0" w:space="0" w:color="auto"/>
        <w:right w:val="none" w:sz="0" w:space="0" w:color="auto"/>
      </w:divBdr>
    </w:div>
    <w:div w:id="773553055">
      <w:bodyDiv w:val="1"/>
      <w:marLeft w:val="0"/>
      <w:marRight w:val="0"/>
      <w:marTop w:val="0"/>
      <w:marBottom w:val="0"/>
      <w:divBdr>
        <w:top w:val="none" w:sz="0" w:space="0" w:color="auto"/>
        <w:left w:val="none" w:sz="0" w:space="0" w:color="auto"/>
        <w:bottom w:val="none" w:sz="0" w:space="0" w:color="auto"/>
        <w:right w:val="none" w:sz="0" w:space="0" w:color="auto"/>
      </w:divBdr>
    </w:div>
    <w:div w:id="821434720">
      <w:bodyDiv w:val="1"/>
      <w:marLeft w:val="0"/>
      <w:marRight w:val="0"/>
      <w:marTop w:val="0"/>
      <w:marBottom w:val="0"/>
      <w:divBdr>
        <w:top w:val="none" w:sz="0" w:space="0" w:color="auto"/>
        <w:left w:val="none" w:sz="0" w:space="0" w:color="auto"/>
        <w:bottom w:val="none" w:sz="0" w:space="0" w:color="auto"/>
        <w:right w:val="none" w:sz="0" w:space="0" w:color="auto"/>
      </w:divBdr>
    </w:div>
    <w:div w:id="836115095">
      <w:bodyDiv w:val="1"/>
      <w:marLeft w:val="0"/>
      <w:marRight w:val="0"/>
      <w:marTop w:val="0"/>
      <w:marBottom w:val="0"/>
      <w:divBdr>
        <w:top w:val="none" w:sz="0" w:space="0" w:color="auto"/>
        <w:left w:val="none" w:sz="0" w:space="0" w:color="auto"/>
        <w:bottom w:val="none" w:sz="0" w:space="0" w:color="auto"/>
        <w:right w:val="none" w:sz="0" w:space="0" w:color="auto"/>
      </w:divBdr>
    </w:div>
    <w:div w:id="855844332">
      <w:bodyDiv w:val="1"/>
      <w:marLeft w:val="0"/>
      <w:marRight w:val="0"/>
      <w:marTop w:val="0"/>
      <w:marBottom w:val="0"/>
      <w:divBdr>
        <w:top w:val="none" w:sz="0" w:space="0" w:color="auto"/>
        <w:left w:val="none" w:sz="0" w:space="0" w:color="auto"/>
        <w:bottom w:val="none" w:sz="0" w:space="0" w:color="auto"/>
        <w:right w:val="none" w:sz="0" w:space="0" w:color="auto"/>
      </w:divBdr>
    </w:div>
    <w:div w:id="861866325">
      <w:bodyDiv w:val="1"/>
      <w:marLeft w:val="0"/>
      <w:marRight w:val="0"/>
      <w:marTop w:val="0"/>
      <w:marBottom w:val="0"/>
      <w:divBdr>
        <w:top w:val="none" w:sz="0" w:space="0" w:color="auto"/>
        <w:left w:val="none" w:sz="0" w:space="0" w:color="auto"/>
        <w:bottom w:val="none" w:sz="0" w:space="0" w:color="auto"/>
        <w:right w:val="none" w:sz="0" w:space="0" w:color="auto"/>
      </w:divBdr>
    </w:div>
    <w:div w:id="876042531">
      <w:bodyDiv w:val="1"/>
      <w:marLeft w:val="0"/>
      <w:marRight w:val="0"/>
      <w:marTop w:val="0"/>
      <w:marBottom w:val="0"/>
      <w:divBdr>
        <w:top w:val="none" w:sz="0" w:space="0" w:color="auto"/>
        <w:left w:val="none" w:sz="0" w:space="0" w:color="auto"/>
        <w:bottom w:val="none" w:sz="0" w:space="0" w:color="auto"/>
        <w:right w:val="none" w:sz="0" w:space="0" w:color="auto"/>
      </w:divBdr>
    </w:div>
    <w:div w:id="876434408">
      <w:bodyDiv w:val="1"/>
      <w:marLeft w:val="0"/>
      <w:marRight w:val="0"/>
      <w:marTop w:val="0"/>
      <w:marBottom w:val="0"/>
      <w:divBdr>
        <w:top w:val="none" w:sz="0" w:space="0" w:color="auto"/>
        <w:left w:val="none" w:sz="0" w:space="0" w:color="auto"/>
        <w:bottom w:val="none" w:sz="0" w:space="0" w:color="auto"/>
        <w:right w:val="none" w:sz="0" w:space="0" w:color="auto"/>
      </w:divBdr>
    </w:div>
    <w:div w:id="883105574">
      <w:bodyDiv w:val="1"/>
      <w:marLeft w:val="0"/>
      <w:marRight w:val="0"/>
      <w:marTop w:val="0"/>
      <w:marBottom w:val="0"/>
      <w:divBdr>
        <w:top w:val="none" w:sz="0" w:space="0" w:color="auto"/>
        <w:left w:val="none" w:sz="0" w:space="0" w:color="auto"/>
        <w:bottom w:val="none" w:sz="0" w:space="0" w:color="auto"/>
        <w:right w:val="none" w:sz="0" w:space="0" w:color="auto"/>
      </w:divBdr>
    </w:div>
    <w:div w:id="897398797">
      <w:bodyDiv w:val="1"/>
      <w:marLeft w:val="0"/>
      <w:marRight w:val="0"/>
      <w:marTop w:val="0"/>
      <w:marBottom w:val="0"/>
      <w:divBdr>
        <w:top w:val="none" w:sz="0" w:space="0" w:color="auto"/>
        <w:left w:val="none" w:sz="0" w:space="0" w:color="auto"/>
        <w:bottom w:val="none" w:sz="0" w:space="0" w:color="auto"/>
        <w:right w:val="none" w:sz="0" w:space="0" w:color="auto"/>
      </w:divBdr>
    </w:div>
    <w:div w:id="942298609">
      <w:bodyDiv w:val="1"/>
      <w:marLeft w:val="0"/>
      <w:marRight w:val="0"/>
      <w:marTop w:val="0"/>
      <w:marBottom w:val="0"/>
      <w:divBdr>
        <w:top w:val="none" w:sz="0" w:space="0" w:color="auto"/>
        <w:left w:val="none" w:sz="0" w:space="0" w:color="auto"/>
        <w:bottom w:val="none" w:sz="0" w:space="0" w:color="auto"/>
        <w:right w:val="none" w:sz="0" w:space="0" w:color="auto"/>
      </w:divBdr>
    </w:div>
    <w:div w:id="952904920">
      <w:bodyDiv w:val="1"/>
      <w:marLeft w:val="0"/>
      <w:marRight w:val="0"/>
      <w:marTop w:val="0"/>
      <w:marBottom w:val="0"/>
      <w:divBdr>
        <w:top w:val="none" w:sz="0" w:space="0" w:color="auto"/>
        <w:left w:val="none" w:sz="0" w:space="0" w:color="auto"/>
        <w:bottom w:val="none" w:sz="0" w:space="0" w:color="auto"/>
        <w:right w:val="none" w:sz="0" w:space="0" w:color="auto"/>
      </w:divBdr>
    </w:div>
    <w:div w:id="968319230">
      <w:bodyDiv w:val="1"/>
      <w:marLeft w:val="0"/>
      <w:marRight w:val="0"/>
      <w:marTop w:val="0"/>
      <w:marBottom w:val="0"/>
      <w:divBdr>
        <w:top w:val="none" w:sz="0" w:space="0" w:color="auto"/>
        <w:left w:val="none" w:sz="0" w:space="0" w:color="auto"/>
        <w:bottom w:val="none" w:sz="0" w:space="0" w:color="auto"/>
        <w:right w:val="none" w:sz="0" w:space="0" w:color="auto"/>
      </w:divBdr>
    </w:div>
    <w:div w:id="978798651">
      <w:bodyDiv w:val="1"/>
      <w:marLeft w:val="0"/>
      <w:marRight w:val="0"/>
      <w:marTop w:val="0"/>
      <w:marBottom w:val="0"/>
      <w:divBdr>
        <w:top w:val="none" w:sz="0" w:space="0" w:color="auto"/>
        <w:left w:val="none" w:sz="0" w:space="0" w:color="auto"/>
        <w:bottom w:val="none" w:sz="0" w:space="0" w:color="auto"/>
        <w:right w:val="none" w:sz="0" w:space="0" w:color="auto"/>
      </w:divBdr>
    </w:div>
    <w:div w:id="979572870">
      <w:bodyDiv w:val="1"/>
      <w:marLeft w:val="0"/>
      <w:marRight w:val="0"/>
      <w:marTop w:val="0"/>
      <w:marBottom w:val="0"/>
      <w:divBdr>
        <w:top w:val="none" w:sz="0" w:space="0" w:color="auto"/>
        <w:left w:val="none" w:sz="0" w:space="0" w:color="auto"/>
        <w:bottom w:val="none" w:sz="0" w:space="0" w:color="auto"/>
        <w:right w:val="none" w:sz="0" w:space="0" w:color="auto"/>
      </w:divBdr>
    </w:div>
    <w:div w:id="1008025667">
      <w:bodyDiv w:val="1"/>
      <w:marLeft w:val="0"/>
      <w:marRight w:val="0"/>
      <w:marTop w:val="0"/>
      <w:marBottom w:val="0"/>
      <w:divBdr>
        <w:top w:val="none" w:sz="0" w:space="0" w:color="auto"/>
        <w:left w:val="none" w:sz="0" w:space="0" w:color="auto"/>
        <w:bottom w:val="none" w:sz="0" w:space="0" w:color="auto"/>
        <w:right w:val="none" w:sz="0" w:space="0" w:color="auto"/>
      </w:divBdr>
    </w:div>
    <w:div w:id="1020089313">
      <w:bodyDiv w:val="1"/>
      <w:marLeft w:val="0"/>
      <w:marRight w:val="0"/>
      <w:marTop w:val="0"/>
      <w:marBottom w:val="0"/>
      <w:divBdr>
        <w:top w:val="none" w:sz="0" w:space="0" w:color="auto"/>
        <w:left w:val="none" w:sz="0" w:space="0" w:color="auto"/>
        <w:bottom w:val="none" w:sz="0" w:space="0" w:color="auto"/>
        <w:right w:val="none" w:sz="0" w:space="0" w:color="auto"/>
      </w:divBdr>
    </w:div>
    <w:div w:id="1058743983">
      <w:bodyDiv w:val="1"/>
      <w:marLeft w:val="0"/>
      <w:marRight w:val="0"/>
      <w:marTop w:val="0"/>
      <w:marBottom w:val="0"/>
      <w:divBdr>
        <w:top w:val="none" w:sz="0" w:space="0" w:color="auto"/>
        <w:left w:val="none" w:sz="0" w:space="0" w:color="auto"/>
        <w:bottom w:val="none" w:sz="0" w:space="0" w:color="auto"/>
        <w:right w:val="none" w:sz="0" w:space="0" w:color="auto"/>
      </w:divBdr>
    </w:div>
    <w:div w:id="1086347797">
      <w:bodyDiv w:val="1"/>
      <w:marLeft w:val="0"/>
      <w:marRight w:val="0"/>
      <w:marTop w:val="0"/>
      <w:marBottom w:val="0"/>
      <w:divBdr>
        <w:top w:val="none" w:sz="0" w:space="0" w:color="auto"/>
        <w:left w:val="none" w:sz="0" w:space="0" w:color="auto"/>
        <w:bottom w:val="none" w:sz="0" w:space="0" w:color="auto"/>
        <w:right w:val="none" w:sz="0" w:space="0" w:color="auto"/>
      </w:divBdr>
    </w:div>
    <w:div w:id="1124882254">
      <w:bodyDiv w:val="1"/>
      <w:marLeft w:val="0"/>
      <w:marRight w:val="0"/>
      <w:marTop w:val="0"/>
      <w:marBottom w:val="0"/>
      <w:divBdr>
        <w:top w:val="none" w:sz="0" w:space="0" w:color="auto"/>
        <w:left w:val="none" w:sz="0" w:space="0" w:color="auto"/>
        <w:bottom w:val="none" w:sz="0" w:space="0" w:color="auto"/>
        <w:right w:val="none" w:sz="0" w:space="0" w:color="auto"/>
      </w:divBdr>
    </w:div>
    <w:div w:id="1147672136">
      <w:bodyDiv w:val="1"/>
      <w:marLeft w:val="0"/>
      <w:marRight w:val="0"/>
      <w:marTop w:val="0"/>
      <w:marBottom w:val="0"/>
      <w:divBdr>
        <w:top w:val="none" w:sz="0" w:space="0" w:color="auto"/>
        <w:left w:val="none" w:sz="0" w:space="0" w:color="auto"/>
        <w:bottom w:val="none" w:sz="0" w:space="0" w:color="auto"/>
        <w:right w:val="none" w:sz="0" w:space="0" w:color="auto"/>
      </w:divBdr>
    </w:div>
    <w:div w:id="1163201735">
      <w:bodyDiv w:val="1"/>
      <w:marLeft w:val="0"/>
      <w:marRight w:val="0"/>
      <w:marTop w:val="0"/>
      <w:marBottom w:val="0"/>
      <w:divBdr>
        <w:top w:val="none" w:sz="0" w:space="0" w:color="auto"/>
        <w:left w:val="none" w:sz="0" w:space="0" w:color="auto"/>
        <w:bottom w:val="none" w:sz="0" w:space="0" w:color="auto"/>
        <w:right w:val="none" w:sz="0" w:space="0" w:color="auto"/>
      </w:divBdr>
    </w:div>
    <w:div w:id="1172062027">
      <w:bodyDiv w:val="1"/>
      <w:marLeft w:val="0"/>
      <w:marRight w:val="0"/>
      <w:marTop w:val="0"/>
      <w:marBottom w:val="0"/>
      <w:divBdr>
        <w:top w:val="none" w:sz="0" w:space="0" w:color="auto"/>
        <w:left w:val="none" w:sz="0" w:space="0" w:color="auto"/>
        <w:bottom w:val="none" w:sz="0" w:space="0" w:color="auto"/>
        <w:right w:val="none" w:sz="0" w:space="0" w:color="auto"/>
      </w:divBdr>
    </w:div>
    <w:div w:id="1204175912">
      <w:bodyDiv w:val="1"/>
      <w:marLeft w:val="0"/>
      <w:marRight w:val="0"/>
      <w:marTop w:val="0"/>
      <w:marBottom w:val="0"/>
      <w:divBdr>
        <w:top w:val="none" w:sz="0" w:space="0" w:color="auto"/>
        <w:left w:val="none" w:sz="0" w:space="0" w:color="auto"/>
        <w:bottom w:val="none" w:sz="0" w:space="0" w:color="auto"/>
        <w:right w:val="none" w:sz="0" w:space="0" w:color="auto"/>
      </w:divBdr>
    </w:div>
    <w:div w:id="1221743371">
      <w:bodyDiv w:val="1"/>
      <w:marLeft w:val="0"/>
      <w:marRight w:val="0"/>
      <w:marTop w:val="0"/>
      <w:marBottom w:val="0"/>
      <w:divBdr>
        <w:top w:val="none" w:sz="0" w:space="0" w:color="auto"/>
        <w:left w:val="none" w:sz="0" w:space="0" w:color="auto"/>
        <w:bottom w:val="none" w:sz="0" w:space="0" w:color="auto"/>
        <w:right w:val="none" w:sz="0" w:space="0" w:color="auto"/>
      </w:divBdr>
    </w:div>
    <w:div w:id="1225678851">
      <w:bodyDiv w:val="1"/>
      <w:marLeft w:val="0"/>
      <w:marRight w:val="0"/>
      <w:marTop w:val="0"/>
      <w:marBottom w:val="0"/>
      <w:divBdr>
        <w:top w:val="none" w:sz="0" w:space="0" w:color="auto"/>
        <w:left w:val="none" w:sz="0" w:space="0" w:color="auto"/>
        <w:bottom w:val="none" w:sz="0" w:space="0" w:color="auto"/>
        <w:right w:val="none" w:sz="0" w:space="0" w:color="auto"/>
      </w:divBdr>
    </w:div>
    <w:div w:id="1231230069">
      <w:bodyDiv w:val="1"/>
      <w:marLeft w:val="0"/>
      <w:marRight w:val="0"/>
      <w:marTop w:val="0"/>
      <w:marBottom w:val="0"/>
      <w:divBdr>
        <w:top w:val="none" w:sz="0" w:space="0" w:color="auto"/>
        <w:left w:val="none" w:sz="0" w:space="0" w:color="auto"/>
        <w:bottom w:val="none" w:sz="0" w:space="0" w:color="auto"/>
        <w:right w:val="none" w:sz="0" w:space="0" w:color="auto"/>
      </w:divBdr>
    </w:div>
    <w:div w:id="1236162091">
      <w:bodyDiv w:val="1"/>
      <w:marLeft w:val="0"/>
      <w:marRight w:val="0"/>
      <w:marTop w:val="0"/>
      <w:marBottom w:val="0"/>
      <w:divBdr>
        <w:top w:val="none" w:sz="0" w:space="0" w:color="auto"/>
        <w:left w:val="none" w:sz="0" w:space="0" w:color="auto"/>
        <w:bottom w:val="none" w:sz="0" w:space="0" w:color="auto"/>
        <w:right w:val="none" w:sz="0" w:space="0" w:color="auto"/>
      </w:divBdr>
    </w:div>
    <w:div w:id="1247299697">
      <w:bodyDiv w:val="1"/>
      <w:marLeft w:val="0"/>
      <w:marRight w:val="0"/>
      <w:marTop w:val="0"/>
      <w:marBottom w:val="0"/>
      <w:divBdr>
        <w:top w:val="none" w:sz="0" w:space="0" w:color="auto"/>
        <w:left w:val="none" w:sz="0" w:space="0" w:color="auto"/>
        <w:bottom w:val="none" w:sz="0" w:space="0" w:color="auto"/>
        <w:right w:val="none" w:sz="0" w:space="0" w:color="auto"/>
      </w:divBdr>
    </w:div>
    <w:div w:id="1270046812">
      <w:bodyDiv w:val="1"/>
      <w:marLeft w:val="0"/>
      <w:marRight w:val="0"/>
      <w:marTop w:val="0"/>
      <w:marBottom w:val="0"/>
      <w:divBdr>
        <w:top w:val="none" w:sz="0" w:space="0" w:color="auto"/>
        <w:left w:val="none" w:sz="0" w:space="0" w:color="auto"/>
        <w:bottom w:val="none" w:sz="0" w:space="0" w:color="auto"/>
        <w:right w:val="none" w:sz="0" w:space="0" w:color="auto"/>
      </w:divBdr>
    </w:div>
    <w:div w:id="1290042285">
      <w:bodyDiv w:val="1"/>
      <w:marLeft w:val="0"/>
      <w:marRight w:val="0"/>
      <w:marTop w:val="0"/>
      <w:marBottom w:val="0"/>
      <w:divBdr>
        <w:top w:val="none" w:sz="0" w:space="0" w:color="auto"/>
        <w:left w:val="none" w:sz="0" w:space="0" w:color="auto"/>
        <w:bottom w:val="none" w:sz="0" w:space="0" w:color="auto"/>
        <w:right w:val="none" w:sz="0" w:space="0" w:color="auto"/>
      </w:divBdr>
    </w:div>
    <w:div w:id="1337999807">
      <w:bodyDiv w:val="1"/>
      <w:marLeft w:val="0"/>
      <w:marRight w:val="0"/>
      <w:marTop w:val="0"/>
      <w:marBottom w:val="0"/>
      <w:divBdr>
        <w:top w:val="none" w:sz="0" w:space="0" w:color="auto"/>
        <w:left w:val="none" w:sz="0" w:space="0" w:color="auto"/>
        <w:bottom w:val="none" w:sz="0" w:space="0" w:color="auto"/>
        <w:right w:val="none" w:sz="0" w:space="0" w:color="auto"/>
      </w:divBdr>
    </w:div>
    <w:div w:id="1343439311">
      <w:bodyDiv w:val="1"/>
      <w:marLeft w:val="0"/>
      <w:marRight w:val="0"/>
      <w:marTop w:val="0"/>
      <w:marBottom w:val="0"/>
      <w:divBdr>
        <w:top w:val="none" w:sz="0" w:space="0" w:color="auto"/>
        <w:left w:val="none" w:sz="0" w:space="0" w:color="auto"/>
        <w:bottom w:val="none" w:sz="0" w:space="0" w:color="auto"/>
        <w:right w:val="none" w:sz="0" w:space="0" w:color="auto"/>
      </w:divBdr>
    </w:div>
    <w:div w:id="1347753272">
      <w:bodyDiv w:val="1"/>
      <w:marLeft w:val="0"/>
      <w:marRight w:val="0"/>
      <w:marTop w:val="0"/>
      <w:marBottom w:val="0"/>
      <w:divBdr>
        <w:top w:val="none" w:sz="0" w:space="0" w:color="auto"/>
        <w:left w:val="none" w:sz="0" w:space="0" w:color="auto"/>
        <w:bottom w:val="none" w:sz="0" w:space="0" w:color="auto"/>
        <w:right w:val="none" w:sz="0" w:space="0" w:color="auto"/>
      </w:divBdr>
    </w:div>
    <w:div w:id="1368751660">
      <w:bodyDiv w:val="1"/>
      <w:marLeft w:val="0"/>
      <w:marRight w:val="0"/>
      <w:marTop w:val="0"/>
      <w:marBottom w:val="0"/>
      <w:divBdr>
        <w:top w:val="none" w:sz="0" w:space="0" w:color="auto"/>
        <w:left w:val="none" w:sz="0" w:space="0" w:color="auto"/>
        <w:bottom w:val="none" w:sz="0" w:space="0" w:color="auto"/>
        <w:right w:val="none" w:sz="0" w:space="0" w:color="auto"/>
      </w:divBdr>
    </w:div>
    <w:div w:id="1387340177">
      <w:bodyDiv w:val="1"/>
      <w:marLeft w:val="0"/>
      <w:marRight w:val="0"/>
      <w:marTop w:val="0"/>
      <w:marBottom w:val="0"/>
      <w:divBdr>
        <w:top w:val="none" w:sz="0" w:space="0" w:color="auto"/>
        <w:left w:val="none" w:sz="0" w:space="0" w:color="auto"/>
        <w:bottom w:val="none" w:sz="0" w:space="0" w:color="auto"/>
        <w:right w:val="none" w:sz="0" w:space="0" w:color="auto"/>
      </w:divBdr>
    </w:div>
    <w:div w:id="1425682414">
      <w:bodyDiv w:val="1"/>
      <w:marLeft w:val="0"/>
      <w:marRight w:val="0"/>
      <w:marTop w:val="0"/>
      <w:marBottom w:val="0"/>
      <w:divBdr>
        <w:top w:val="none" w:sz="0" w:space="0" w:color="auto"/>
        <w:left w:val="none" w:sz="0" w:space="0" w:color="auto"/>
        <w:bottom w:val="none" w:sz="0" w:space="0" w:color="auto"/>
        <w:right w:val="none" w:sz="0" w:space="0" w:color="auto"/>
      </w:divBdr>
    </w:div>
    <w:div w:id="1437561780">
      <w:bodyDiv w:val="1"/>
      <w:marLeft w:val="0"/>
      <w:marRight w:val="0"/>
      <w:marTop w:val="0"/>
      <w:marBottom w:val="0"/>
      <w:divBdr>
        <w:top w:val="none" w:sz="0" w:space="0" w:color="auto"/>
        <w:left w:val="none" w:sz="0" w:space="0" w:color="auto"/>
        <w:bottom w:val="none" w:sz="0" w:space="0" w:color="auto"/>
        <w:right w:val="none" w:sz="0" w:space="0" w:color="auto"/>
      </w:divBdr>
    </w:div>
    <w:div w:id="1450663324">
      <w:bodyDiv w:val="1"/>
      <w:marLeft w:val="0"/>
      <w:marRight w:val="0"/>
      <w:marTop w:val="0"/>
      <w:marBottom w:val="0"/>
      <w:divBdr>
        <w:top w:val="none" w:sz="0" w:space="0" w:color="auto"/>
        <w:left w:val="none" w:sz="0" w:space="0" w:color="auto"/>
        <w:bottom w:val="none" w:sz="0" w:space="0" w:color="auto"/>
        <w:right w:val="none" w:sz="0" w:space="0" w:color="auto"/>
      </w:divBdr>
    </w:div>
    <w:div w:id="1458180145">
      <w:bodyDiv w:val="1"/>
      <w:marLeft w:val="0"/>
      <w:marRight w:val="0"/>
      <w:marTop w:val="0"/>
      <w:marBottom w:val="0"/>
      <w:divBdr>
        <w:top w:val="none" w:sz="0" w:space="0" w:color="auto"/>
        <w:left w:val="none" w:sz="0" w:space="0" w:color="auto"/>
        <w:bottom w:val="none" w:sz="0" w:space="0" w:color="auto"/>
        <w:right w:val="none" w:sz="0" w:space="0" w:color="auto"/>
      </w:divBdr>
    </w:div>
    <w:div w:id="1479758659">
      <w:bodyDiv w:val="1"/>
      <w:marLeft w:val="0"/>
      <w:marRight w:val="0"/>
      <w:marTop w:val="0"/>
      <w:marBottom w:val="0"/>
      <w:divBdr>
        <w:top w:val="none" w:sz="0" w:space="0" w:color="auto"/>
        <w:left w:val="none" w:sz="0" w:space="0" w:color="auto"/>
        <w:bottom w:val="none" w:sz="0" w:space="0" w:color="auto"/>
        <w:right w:val="none" w:sz="0" w:space="0" w:color="auto"/>
      </w:divBdr>
    </w:div>
    <w:div w:id="1480264951">
      <w:bodyDiv w:val="1"/>
      <w:marLeft w:val="0"/>
      <w:marRight w:val="0"/>
      <w:marTop w:val="0"/>
      <w:marBottom w:val="0"/>
      <w:divBdr>
        <w:top w:val="none" w:sz="0" w:space="0" w:color="auto"/>
        <w:left w:val="none" w:sz="0" w:space="0" w:color="auto"/>
        <w:bottom w:val="none" w:sz="0" w:space="0" w:color="auto"/>
        <w:right w:val="none" w:sz="0" w:space="0" w:color="auto"/>
      </w:divBdr>
    </w:div>
    <w:div w:id="1490516259">
      <w:bodyDiv w:val="1"/>
      <w:marLeft w:val="0"/>
      <w:marRight w:val="0"/>
      <w:marTop w:val="0"/>
      <w:marBottom w:val="0"/>
      <w:divBdr>
        <w:top w:val="none" w:sz="0" w:space="0" w:color="auto"/>
        <w:left w:val="none" w:sz="0" w:space="0" w:color="auto"/>
        <w:bottom w:val="none" w:sz="0" w:space="0" w:color="auto"/>
        <w:right w:val="none" w:sz="0" w:space="0" w:color="auto"/>
      </w:divBdr>
    </w:div>
    <w:div w:id="1519006383">
      <w:bodyDiv w:val="1"/>
      <w:marLeft w:val="0"/>
      <w:marRight w:val="0"/>
      <w:marTop w:val="0"/>
      <w:marBottom w:val="0"/>
      <w:divBdr>
        <w:top w:val="none" w:sz="0" w:space="0" w:color="auto"/>
        <w:left w:val="none" w:sz="0" w:space="0" w:color="auto"/>
        <w:bottom w:val="none" w:sz="0" w:space="0" w:color="auto"/>
        <w:right w:val="none" w:sz="0" w:space="0" w:color="auto"/>
      </w:divBdr>
    </w:div>
    <w:div w:id="1524515115">
      <w:bodyDiv w:val="1"/>
      <w:marLeft w:val="0"/>
      <w:marRight w:val="0"/>
      <w:marTop w:val="0"/>
      <w:marBottom w:val="0"/>
      <w:divBdr>
        <w:top w:val="none" w:sz="0" w:space="0" w:color="auto"/>
        <w:left w:val="none" w:sz="0" w:space="0" w:color="auto"/>
        <w:bottom w:val="none" w:sz="0" w:space="0" w:color="auto"/>
        <w:right w:val="none" w:sz="0" w:space="0" w:color="auto"/>
      </w:divBdr>
    </w:div>
    <w:div w:id="1527595452">
      <w:bodyDiv w:val="1"/>
      <w:marLeft w:val="0"/>
      <w:marRight w:val="0"/>
      <w:marTop w:val="0"/>
      <w:marBottom w:val="0"/>
      <w:divBdr>
        <w:top w:val="none" w:sz="0" w:space="0" w:color="auto"/>
        <w:left w:val="none" w:sz="0" w:space="0" w:color="auto"/>
        <w:bottom w:val="none" w:sz="0" w:space="0" w:color="auto"/>
        <w:right w:val="none" w:sz="0" w:space="0" w:color="auto"/>
      </w:divBdr>
    </w:div>
    <w:div w:id="1538398299">
      <w:bodyDiv w:val="1"/>
      <w:marLeft w:val="0"/>
      <w:marRight w:val="0"/>
      <w:marTop w:val="0"/>
      <w:marBottom w:val="0"/>
      <w:divBdr>
        <w:top w:val="none" w:sz="0" w:space="0" w:color="auto"/>
        <w:left w:val="none" w:sz="0" w:space="0" w:color="auto"/>
        <w:bottom w:val="none" w:sz="0" w:space="0" w:color="auto"/>
        <w:right w:val="none" w:sz="0" w:space="0" w:color="auto"/>
      </w:divBdr>
    </w:div>
    <w:div w:id="1562671114">
      <w:bodyDiv w:val="1"/>
      <w:marLeft w:val="0"/>
      <w:marRight w:val="0"/>
      <w:marTop w:val="0"/>
      <w:marBottom w:val="0"/>
      <w:divBdr>
        <w:top w:val="none" w:sz="0" w:space="0" w:color="auto"/>
        <w:left w:val="none" w:sz="0" w:space="0" w:color="auto"/>
        <w:bottom w:val="none" w:sz="0" w:space="0" w:color="auto"/>
        <w:right w:val="none" w:sz="0" w:space="0" w:color="auto"/>
      </w:divBdr>
    </w:div>
    <w:div w:id="1591695609">
      <w:bodyDiv w:val="1"/>
      <w:marLeft w:val="0"/>
      <w:marRight w:val="0"/>
      <w:marTop w:val="0"/>
      <w:marBottom w:val="0"/>
      <w:divBdr>
        <w:top w:val="none" w:sz="0" w:space="0" w:color="auto"/>
        <w:left w:val="none" w:sz="0" w:space="0" w:color="auto"/>
        <w:bottom w:val="none" w:sz="0" w:space="0" w:color="auto"/>
        <w:right w:val="none" w:sz="0" w:space="0" w:color="auto"/>
      </w:divBdr>
    </w:div>
    <w:div w:id="1639605045">
      <w:bodyDiv w:val="1"/>
      <w:marLeft w:val="0"/>
      <w:marRight w:val="0"/>
      <w:marTop w:val="0"/>
      <w:marBottom w:val="0"/>
      <w:divBdr>
        <w:top w:val="none" w:sz="0" w:space="0" w:color="auto"/>
        <w:left w:val="none" w:sz="0" w:space="0" w:color="auto"/>
        <w:bottom w:val="none" w:sz="0" w:space="0" w:color="auto"/>
        <w:right w:val="none" w:sz="0" w:space="0" w:color="auto"/>
      </w:divBdr>
    </w:div>
    <w:div w:id="1649436262">
      <w:bodyDiv w:val="1"/>
      <w:marLeft w:val="0"/>
      <w:marRight w:val="0"/>
      <w:marTop w:val="0"/>
      <w:marBottom w:val="0"/>
      <w:divBdr>
        <w:top w:val="none" w:sz="0" w:space="0" w:color="auto"/>
        <w:left w:val="none" w:sz="0" w:space="0" w:color="auto"/>
        <w:bottom w:val="none" w:sz="0" w:space="0" w:color="auto"/>
        <w:right w:val="none" w:sz="0" w:space="0" w:color="auto"/>
      </w:divBdr>
    </w:div>
    <w:div w:id="1699156646">
      <w:bodyDiv w:val="1"/>
      <w:marLeft w:val="0"/>
      <w:marRight w:val="0"/>
      <w:marTop w:val="0"/>
      <w:marBottom w:val="0"/>
      <w:divBdr>
        <w:top w:val="none" w:sz="0" w:space="0" w:color="auto"/>
        <w:left w:val="none" w:sz="0" w:space="0" w:color="auto"/>
        <w:bottom w:val="none" w:sz="0" w:space="0" w:color="auto"/>
        <w:right w:val="none" w:sz="0" w:space="0" w:color="auto"/>
      </w:divBdr>
    </w:div>
    <w:div w:id="1711805154">
      <w:bodyDiv w:val="1"/>
      <w:marLeft w:val="0"/>
      <w:marRight w:val="0"/>
      <w:marTop w:val="0"/>
      <w:marBottom w:val="0"/>
      <w:divBdr>
        <w:top w:val="none" w:sz="0" w:space="0" w:color="auto"/>
        <w:left w:val="none" w:sz="0" w:space="0" w:color="auto"/>
        <w:bottom w:val="none" w:sz="0" w:space="0" w:color="auto"/>
        <w:right w:val="none" w:sz="0" w:space="0" w:color="auto"/>
      </w:divBdr>
    </w:div>
    <w:div w:id="1721589379">
      <w:bodyDiv w:val="1"/>
      <w:marLeft w:val="0"/>
      <w:marRight w:val="0"/>
      <w:marTop w:val="0"/>
      <w:marBottom w:val="0"/>
      <w:divBdr>
        <w:top w:val="none" w:sz="0" w:space="0" w:color="auto"/>
        <w:left w:val="none" w:sz="0" w:space="0" w:color="auto"/>
        <w:bottom w:val="none" w:sz="0" w:space="0" w:color="auto"/>
        <w:right w:val="none" w:sz="0" w:space="0" w:color="auto"/>
      </w:divBdr>
    </w:div>
    <w:div w:id="1722364683">
      <w:bodyDiv w:val="1"/>
      <w:marLeft w:val="0"/>
      <w:marRight w:val="0"/>
      <w:marTop w:val="0"/>
      <w:marBottom w:val="0"/>
      <w:divBdr>
        <w:top w:val="none" w:sz="0" w:space="0" w:color="auto"/>
        <w:left w:val="none" w:sz="0" w:space="0" w:color="auto"/>
        <w:bottom w:val="none" w:sz="0" w:space="0" w:color="auto"/>
        <w:right w:val="none" w:sz="0" w:space="0" w:color="auto"/>
      </w:divBdr>
    </w:div>
    <w:div w:id="1739867128">
      <w:bodyDiv w:val="1"/>
      <w:marLeft w:val="0"/>
      <w:marRight w:val="0"/>
      <w:marTop w:val="0"/>
      <w:marBottom w:val="0"/>
      <w:divBdr>
        <w:top w:val="none" w:sz="0" w:space="0" w:color="auto"/>
        <w:left w:val="none" w:sz="0" w:space="0" w:color="auto"/>
        <w:bottom w:val="none" w:sz="0" w:space="0" w:color="auto"/>
        <w:right w:val="none" w:sz="0" w:space="0" w:color="auto"/>
      </w:divBdr>
    </w:div>
    <w:div w:id="1742827260">
      <w:bodyDiv w:val="1"/>
      <w:marLeft w:val="0"/>
      <w:marRight w:val="0"/>
      <w:marTop w:val="0"/>
      <w:marBottom w:val="0"/>
      <w:divBdr>
        <w:top w:val="none" w:sz="0" w:space="0" w:color="auto"/>
        <w:left w:val="none" w:sz="0" w:space="0" w:color="auto"/>
        <w:bottom w:val="none" w:sz="0" w:space="0" w:color="auto"/>
        <w:right w:val="none" w:sz="0" w:space="0" w:color="auto"/>
      </w:divBdr>
    </w:div>
    <w:div w:id="1763647542">
      <w:bodyDiv w:val="1"/>
      <w:marLeft w:val="0"/>
      <w:marRight w:val="0"/>
      <w:marTop w:val="0"/>
      <w:marBottom w:val="0"/>
      <w:divBdr>
        <w:top w:val="none" w:sz="0" w:space="0" w:color="auto"/>
        <w:left w:val="none" w:sz="0" w:space="0" w:color="auto"/>
        <w:bottom w:val="none" w:sz="0" w:space="0" w:color="auto"/>
        <w:right w:val="none" w:sz="0" w:space="0" w:color="auto"/>
      </w:divBdr>
    </w:div>
    <w:div w:id="1763917428">
      <w:bodyDiv w:val="1"/>
      <w:marLeft w:val="0"/>
      <w:marRight w:val="0"/>
      <w:marTop w:val="0"/>
      <w:marBottom w:val="0"/>
      <w:divBdr>
        <w:top w:val="none" w:sz="0" w:space="0" w:color="auto"/>
        <w:left w:val="none" w:sz="0" w:space="0" w:color="auto"/>
        <w:bottom w:val="none" w:sz="0" w:space="0" w:color="auto"/>
        <w:right w:val="none" w:sz="0" w:space="0" w:color="auto"/>
      </w:divBdr>
    </w:div>
    <w:div w:id="1782186411">
      <w:bodyDiv w:val="1"/>
      <w:marLeft w:val="0"/>
      <w:marRight w:val="0"/>
      <w:marTop w:val="0"/>
      <w:marBottom w:val="0"/>
      <w:divBdr>
        <w:top w:val="none" w:sz="0" w:space="0" w:color="auto"/>
        <w:left w:val="none" w:sz="0" w:space="0" w:color="auto"/>
        <w:bottom w:val="none" w:sz="0" w:space="0" w:color="auto"/>
        <w:right w:val="none" w:sz="0" w:space="0" w:color="auto"/>
      </w:divBdr>
      <w:divsChild>
        <w:div w:id="536504697">
          <w:marLeft w:val="0"/>
          <w:marRight w:val="0"/>
          <w:marTop w:val="0"/>
          <w:marBottom w:val="0"/>
          <w:divBdr>
            <w:top w:val="none" w:sz="0" w:space="0" w:color="auto"/>
            <w:left w:val="none" w:sz="0" w:space="0" w:color="auto"/>
            <w:bottom w:val="none" w:sz="0" w:space="0" w:color="auto"/>
            <w:right w:val="none" w:sz="0" w:space="0" w:color="auto"/>
          </w:divBdr>
        </w:div>
      </w:divsChild>
    </w:div>
    <w:div w:id="1782608312">
      <w:bodyDiv w:val="1"/>
      <w:marLeft w:val="0"/>
      <w:marRight w:val="0"/>
      <w:marTop w:val="0"/>
      <w:marBottom w:val="0"/>
      <w:divBdr>
        <w:top w:val="none" w:sz="0" w:space="0" w:color="auto"/>
        <w:left w:val="none" w:sz="0" w:space="0" w:color="auto"/>
        <w:bottom w:val="none" w:sz="0" w:space="0" w:color="auto"/>
        <w:right w:val="none" w:sz="0" w:space="0" w:color="auto"/>
      </w:divBdr>
    </w:div>
    <w:div w:id="1799449751">
      <w:bodyDiv w:val="1"/>
      <w:marLeft w:val="0"/>
      <w:marRight w:val="0"/>
      <w:marTop w:val="0"/>
      <w:marBottom w:val="0"/>
      <w:divBdr>
        <w:top w:val="none" w:sz="0" w:space="0" w:color="auto"/>
        <w:left w:val="none" w:sz="0" w:space="0" w:color="auto"/>
        <w:bottom w:val="none" w:sz="0" w:space="0" w:color="auto"/>
        <w:right w:val="none" w:sz="0" w:space="0" w:color="auto"/>
      </w:divBdr>
    </w:div>
    <w:div w:id="1832061066">
      <w:bodyDiv w:val="1"/>
      <w:marLeft w:val="0"/>
      <w:marRight w:val="0"/>
      <w:marTop w:val="0"/>
      <w:marBottom w:val="0"/>
      <w:divBdr>
        <w:top w:val="none" w:sz="0" w:space="0" w:color="auto"/>
        <w:left w:val="none" w:sz="0" w:space="0" w:color="auto"/>
        <w:bottom w:val="none" w:sz="0" w:space="0" w:color="auto"/>
        <w:right w:val="none" w:sz="0" w:space="0" w:color="auto"/>
      </w:divBdr>
    </w:div>
    <w:div w:id="1852796604">
      <w:bodyDiv w:val="1"/>
      <w:marLeft w:val="0"/>
      <w:marRight w:val="0"/>
      <w:marTop w:val="0"/>
      <w:marBottom w:val="0"/>
      <w:divBdr>
        <w:top w:val="none" w:sz="0" w:space="0" w:color="auto"/>
        <w:left w:val="none" w:sz="0" w:space="0" w:color="auto"/>
        <w:bottom w:val="none" w:sz="0" w:space="0" w:color="auto"/>
        <w:right w:val="none" w:sz="0" w:space="0" w:color="auto"/>
      </w:divBdr>
    </w:div>
    <w:div w:id="1870871736">
      <w:bodyDiv w:val="1"/>
      <w:marLeft w:val="0"/>
      <w:marRight w:val="0"/>
      <w:marTop w:val="0"/>
      <w:marBottom w:val="0"/>
      <w:divBdr>
        <w:top w:val="none" w:sz="0" w:space="0" w:color="auto"/>
        <w:left w:val="none" w:sz="0" w:space="0" w:color="auto"/>
        <w:bottom w:val="none" w:sz="0" w:space="0" w:color="auto"/>
        <w:right w:val="none" w:sz="0" w:space="0" w:color="auto"/>
      </w:divBdr>
    </w:div>
    <w:div w:id="1877306821">
      <w:bodyDiv w:val="1"/>
      <w:marLeft w:val="0"/>
      <w:marRight w:val="0"/>
      <w:marTop w:val="0"/>
      <w:marBottom w:val="0"/>
      <w:divBdr>
        <w:top w:val="none" w:sz="0" w:space="0" w:color="auto"/>
        <w:left w:val="none" w:sz="0" w:space="0" w:color="auto"/>
        <w:bottom w:val="none" w:sz="0" w:space="0" w:color="auto"/>
        <w:right w:val="none" w:sz="0" w:space="0" w:color="auto"/>
      </w:divBdr>
      <w:divsChild>
        <w:div w:id="1436823144">
          <w:marLeft w:val="0"/>
          <w:marRight w:val="0"/>
          <w:marTop w:val="0"/>
          <w:marBottom w:val="0"/>
          <w:divBdr>
            <w:top w:val="none" w:sz="0" w:space="0" w:color="auto"/>
            <w:left w:val="none" w:sz="0" w:space="0" w:color="auto"/>
            <w:bottom w:val="none" w:sz="0" w:space="0" w:color="auto"/>
            <w:right w:val="none" w:sz="0" w:space="0" w:color="auto"/>
          </w:divBdr>
        </w:div>
      </w:divsChild>
    </w:div>
    <w:div w:id="1879312641">
      <w:bodyDiv w:val="1"/>
      <w:marLeft w:val="0"/>
      <w:marRight w:val="0"/>
      <w:marTop w:val="0"/>
      <w:marBottom w:val="0"/>
      <w:divBdr>
        <w:top w:val="none" w:sz="0" w:space="0" w:color="auto"/>
        <w:left w:val="none" w:sz="0" w:space="0" w:color="auto"/>
        <w:bottom w:val="none" w:sz="0" w:space="0" w:color="auto"/>
        <w:right w:val="none" w:sz="0" w:space="0" w:color="auto"/>
      </w:divBdr>
    </w:div>
    <w:div w:id="1879589148">
      <w:bodyDiv w:val="1"/>
      <w:marLeft w:val="0"/>
      <w:marRight w:val="0"/>
      <w:marTop w:val="0"/>
      <w:marBottom w:val="0"/>
      <w:divBdr>
        <w:top w:val="none" w:sz="0" w:space="0" w:color="auto"/>
        <w:left w:val="none" w:sz="0" w:space="0" w:color="auto"/>
        <w:bottom w:val="none" w:sz="0" w:space="0" w:color="auto"/>
        <w:right w:val="none" w:sz="0" w:space="0" w:color="auto"/>
      </w:divBdr>
    </w:div>
    <w:div w:id="1898126102">
      <w:bodyDiv w:val="1"/>
      <w:marLeft w:val="0"/>
      <w:marRight w:val="0"/>
      <w:marTop w:val="0"/>
      <w:marBottom w:val="0"/>
      <w:divBdr>
        <w:top w:val="none" w:sz="0" w:space="0" w:color="auto"/>
        <w:left w:val="none" w:sz="0" w:space="0" w:color="auto"/>
        <w:bottom w:val="none" w:sz="0" w:space="0" w:color="auto"/>
        <w:right w:val="none" w:sz="0" w:space="0" w:color="auto"/>
      </w:divBdr>
    </w:div>
    <w:div w:id="1925258120">
      <w:bodyDiv w:val="1"/>
      <w:marLeft w:val="0"/>
      <w:marRight w:val="0"/>
      <w:marTop w:val="0"/>
      <w:marBottom w:val="0"/>
      <w:divBdr>
        <w:top w:val="none" w:sz="0" w:space="0" w:color="auto"/>
        <w:left w:val="none" w:sz="0" w:space="0" w:color="auto"/>
        <w:bottom w:val="none" w:sz="0" w:space="0" w:color="auto"/>
        <w:right w:val="none" w:sz="0" w:space="0" w:color="auto"/>
      </w:divBdr>
    </w:div>
    <w:div w:id="1951820547">
      <w:bodyDiv w:val="1"/>
      <w:marLeft w:val="0"/>
      <w:marRight w:val="0"/>
      <w:marTop w:val="0"/>
      <w:marBottom w:val="0"/>
      <w:divBdr>
        <w:top w:val="none" w:sz="0" w:space="0" w:color="auto"/>
        <w:left w:val="none" w:sz="0" w:space="0" w:color="auto"/>
        <w:bottom w:val="none" w:sz="0" w:space="0" w:color="auto"/>
        <w:right w:val="none" w:sz="0" w:space="0" w:color="auto"/>
      </w:divBdr>
    </w:div>
    <w:div w:id="1987005469">
      <w:bodyDiv w:val="1"/>
      <w:marLeft w:val="0"/>
      <w:marRight w:val="0"/>
      <w:marTop w:val="0"/>
      <w:marBottom w:val="0"/>
      <w:divBdr>
        <w:top w:val="none" w:sz="0" w:space="0" w:color="auto"/>
        <w:left w:val="none" w:sz="0" w:space="0" w:color="auto"/>
        <w:bottom w:val="none" w:sz="0" w:space="0" w:color="auto"/>
        <w:right w:val="none" w:sz="0" w:space="0" w:color="auto"/>
      </w:divBdr>
    </w:div>
    <w:div w:id="2008746746">
      <w:bodyDiv w:val="1"/>
      <w:marLeft w:val="0"/>
      <w:marRight w:val="0"/>
      <w:marTop w:val="0"/>
      <w:marBottom w:val="0"/>
      <w:divBdr>
        <w:top w:val="none" w:sz="0" w:space="0" w:color="auto"/>
        <w:left w:val="none" w:sz="0" w:space="0" w:color="auto"/>
        <w:bottom w:val="none" w:sz="0" w:space="0" w:color="auto"/>
        <w:right w:val="none" w:sz="0" w:space="0" w:color="auto"/>
      </w:divBdr>
    </w:div>
    <w:div w:id="2014723446">
      <w:bodyDiv w:val="1"/>
      <w:marLeft w:val="0"/>
      <w:marRight w:val="0"/>
      <w:marTop w:val="0"/>
      <w:marBottom w:val="0"/>
      <w:divBdr>
        <w:top w:val="none" w:sz="0" w:space="0" w:color="auto"/>
        <w:left w:val="none" w:sz="0" w:space="0" w:color="auto"/>
        <w:bottom w:val="none" w:sz="0" w:space="0" w:color="auto"/>
        <w:right w:val="none" w:sz="0" w:space="0" w:color="auto"/>
      </w:divBdr>
    </w:div>
    <w:div w:id="2020302935">
      <w:bodyDiv w:val="1"/>
      <w:marLeft w:val="0"/>
      <w:marRight w:val="0"/>
      <w:marTop w:val="0"/>
      <w:marBottom w:val="0"/>
      <w:divBdr>
        <w:top w:val="none" w:sz="0" w:space="0" w:color="auto"/>
        <w:left w:val="none" w:sz="0" w:space="0" w:color="auto"/>
        <w:bottom w:val="none" w:sz="0" w:space="0" w:color="auto"/>
        <w:right w:val="none" w:sz="0" w:space="0" w:color="auto"/>
      </w:divBdr>
    </w:div>
    <w:div w:id="2042511303">
      <w:bodyDiv w:val="1"/>
      <w:marLeft w:val="0"/>
      <w:marRight w:val="0"/>
      <w:marTop w:val="0"/>
      <w:marBottom w:val="0"/>
      <w:divBdr>
        <w:top w:val="none" w:sz="0" w:space="0" w:color="auto"/>
        <w:left w:val="none" w:sz="0" w:space="0" w:color="auto"/>
        <w:bottom w:val="none" w:sz="0" w:space="0" w:color="auto"/>
        <w:right w:val="none" w:sz="0" w:space="0" w:color="auto"/>
      </w:divBdr>
    </w:div>
    <w:div w:id="2067757227">
      <w:bodyDiv w:val="1"/>
      <w:marLeft w:val="0"/>
      <w:marRight w:val="0"/>
      <w:marTop w:val="0"/>
      <w:marBottom w:val="0"/>
      <w:divBdr>
        <w:top w:val="none" w:sz="0" w:space="0" w:color="auto"/>
        <w:left w:val="none" w:sz="0" w:space="0" w:color="auto"/>
        <w:bottom w:val="none" w:sz="0" w:space="0" w:color="auto"/>
        <w:right w:val="none" w:sz="0" w:space="0" w:color="auto"/>
      </w:divBdr>
    </w:div>
    <w:div w:id="2084985560">
      <w:bodyDiv w:val="1"/>
      <w:marLeft w:val="0"/>
      <w:marRight w:val="0"/>
      <w:marTop w:val="0"/>
      <w:marBottom w:val="0"/>
      <w:divBdr>
        <w:top w:val="none" w:sz="0" w:space="0" w:color="auto"/>
        <w:left w:val="none" w:sz="0" w:space="0" w:color="auto"/>
        <w:bottom w:val="none" w:sz="0" w:space="0" w:color="auto"/>
        <w:right w:val="none" w:sz="0" w:space="0" w:color="auto"/>
      </w:divBdr>
    </w:div>
    <w:div w:id="2137403378">
      <w:bodyDiv w:val="1"/>
      <w:marLeft w:val="0"/>
      <w:marRight w:val="0"/>
      <w:marTop w:val="0"/>
      <w:marBottom w:val="0"/>
      <w:divBdr>
        <w:top w:val="none" w:sz="0" w:space="0" w:color="auto"/>
        <w:left w:val="none" w:sz="0" w:space="0" w:color="auto"/>
        <w:bottom w:val="none" w:sz="0" w:space="0" w:color="auto"/>
        <w:right w:val="none" w:sz="0" w:space="0" w:color="auto"/>
      </w:divBdr>
    </w:div>
    <w:div w:id="2142648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edia.ezamowienia.gov.pl/pod/2020/11/ZZKPS-3.2_20211016.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ezamowienia.gov.pl/mp-client/search/list/ocds-148610-9b380b77-7b79-4581-b034-6287c8d24845"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kancelaria@wsw.leszno.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anna.mietka@wsw.leszno.pl" TargetMode="External"/><Relationship Id="rId5" Type="http://schemas.openxmlformats.org/officeDocument/2006/relationships/webSettings" Target="webSettings.xml"/><Relationship Id="rId15" Type="http://schemas.openxmlformats.org/officeDocument/2006/relationships/hyperlink" Target="mailto:hanna.mietka@wsw.leszno.pl" TargetMode="External"/><Relationship Id="rId23" Type="http://schemas.openxmlformats.org/officeDocument/2006/relationships/theme" Target="theme/theme1.xml"/><Relationship Id="rId10" Type="http://schemas.openxmlformats.org/officeDocument/2006/relationships/hyperlink" Target="https://ezamowienia.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zamowienia.gov.pl/mp-client/search/list/ocds-148610-9b380b77-7b79-4581-b034-6287c8d24845" TargetMode="External"/><Relationship Id="rId14" Type="http://schemas.openxmlformats.org/officeDocument/2006/relationships/hyperlink" Target="https://ezamowienia.gov.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BDFDA-320B-4B23-97F1-087078A79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33</Pages>
  <Words>16885</Words>
  <Characters>110466</Characters>
  <Application>Microsoft Office Word</Application>
  <DocSecurity>2</DocSecurity>
  <Lines>920</Lines>
  <Paragraphs>254</Paragraphs>
  <ScaleCrop>false</ScaleCrop>
  <HeadingPairs>
    <vt:vector size="2" baseType="variant">
      <vt:variant>
        <vt:lpstr>Tytuł</vt:lpstr>
      </vt:variant>
      <vt:variant>
        <vt:i4>1</vt:i4>
      </vt:variant>
    </vt:vector>
  </HeadingPairs>
  <TitlesOfParts>
    <vt:vector size="1" baseType="lpstr">
      <vt:lpstr>WOJEWÓDZKI SZPITAL SPECJALISTYCZNY</vt:lpstr>
    </vt:vector>
  </TitlesOfParts>
  <Company>.</Company>
  <LinksUpToDate>false</LinksUpToDate>
  <CharactersWithSpaces>127097</CharactersWithSpaces>
  <SharedDoc>false</SharedDoc>
  <HLinks>
    <vt:vector size="42" baseType="variant">
      <vt:variant>
        <vt:i4>8060997</vt:i4>
      </vt:variant>
      <vt:variant>
        <vt:i4>18</vt:i4>
      </vt:variant>
      <vt:variant>
        <vt:i4>0</vt:i4>
      </vt:variant>
      <vt:variant>
        <vt:i4>5</vt:i4>
      </vt:variant>
      <vt:variant>
        <vt:lpwstr>mailto:hanna.mietka@wsz.leszno.pl</vt:lpwstr>
      </vt:variant>
      <vt:variant>
        <vt:lpwstr/>
      </vt:variant>
      <vt:variant>
        <vt:i4>8257580</vt:i4>
      </vt:variant>
      <vt:variant>
        <vt:i4>15</vt:i4>
      </vt:variant>
      <vt:variant>
        <vt:i4>0</vt:i4>
      </vt:variant>
      <vt:variant>
        <vt:i4>5</vt:i4>
      </vt:variant>
      <vt:variant>
        <vt:lpwstr>https://ezamowienia.gov.pl/</vt:lpwstr>
      </vt:variant>
      <vt:variant>
        <vt:lpwstr/>
      </vt:variant>
      <vt:variant>
        <vt:i4>8323092</vt:i4>
      </vt:variant>
      <vt:variant>
        <vt:i4>12</vt:i4>
      </vt:variant>
      <vt:variant>
        <vt:i4>0</vt:i4>
      </vt:variant>
      <vt:variant>
        <vt:i4>5</vt:i4>
      </vt:variant>
      <vt:variant>
        <vt:lpwstr>https://media.ezamowienia.gov.pl/pod/2020/11/ZZKPS-3.2_20211016.pdf</vt:lpwstr>
      </vt:variant>
      <vt:variant>
        <vt:lpwstr/>
      </vt:variant>
      <vt:variant>
        <vt:i4>7667767</vt:i4>
      </vt:variant>
      <vt:variant>
        <vt:i4>9</vt:i4>
      </vt:variant>
      <vt:variant>
        <vt:i4>0</vt:i4>
      </vt:variant>
      <vt:variant>
        <vt:i4>5</vt:i4>
      </vt:variant>
      <vt:variant>
        <vt:lpwstr>https://ezamowienia.gov.pl/mp-client/search/list /ocds-148610-403ae08c-e8a9-11ec-9a86-f6f4c648a056</vt:lpwstr>
      </vt:variant>
      <vt:variant>
        <vt:lpwstr/>
      </vt:variant>
      <vt:variant>
        <vt:i4>8257580</vt:i4>
      </vt:variant>
      <vt:variant>
        <vt:i4>6</vt:i4>
      </vt:variant>
      <vt:variant>
        <vt:i4>0</vt:i4>
      </vt:variant>
      <vt:variant>
        <vt:i4>5</vt:i4>
      </vt:variant>
      <vt:variant>
        <vt:lpwstr>https://ezamowienia.gov.pl/</vt:lpwstr>
      </vt:variant>
      <vt:variant>
        <vt:lpwstr/>
      </vt:variant>
      <vt:variant>
        <vt:i4>8257580</vt:i4>
      </vt:variant>
      <vt:variant>
        <vt:i4>3</vt:i4>
      </vt:variant>
      <vt:variant>
        <vt:i4>0</vt:i4>
      </vt:variant>
      <vt:variant>
        <vt:i4>5</vt:i4>
      </vt:variant>
      <vt:variant>
        <vt:lpwstr>https://ezamowienia.gov.pl/</vt:lpwstr>
      </vt:variant>
      <vt:variant>
        <vt:lpwstr/>
      </vt:variant>
      <vt:variant>
        <vt:i4>8060997</vt:i4>
      </vt:variant>
      <vt:variant>
        <vt:i4>0</vt:i4>
      </vt:variant>
      <vt:variant>
        <vt:i4>0</vt:i4>
      </vt:variant>
      <vt:variant>
        <vt:i4>5</vt:i4>
      </vt:variant>
      <vt:variant>
        <vt:lpwstr>mailto:hanna.mietka@wsz.leszno.pl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WOJEWÓDZKI SZPITAL SPECJALISTYCZNY</dc:title>
  <dc:subject/>
  <dc:creator>emilian</dc:creator>
  <cp:keywords/>
  <dc:description/>
  <cp:lastModifiedBy>Hanna Miętka</cp:lastModifiedBy>
  <cp:revision>10</cp:revision>
  <cp:lastPrinted>2025-11-26T09:48:00Z</cp:lastPrinted>
  <dcterms:created xsi:type="dcterms:W3CDTF">2025-11-24T11:16:00Z</dcterms:created>
  <dcterms:modified xsi:type="dcterms:W3CDTF">2025-11-26T10:26:00Z</dcterms:modified>
</cp:coreProperties>
</file>